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png" ContentType="image/png"/>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header48.xml" ContentType="application/vnd.openxmlformats-officedocument.wordprocessingml.head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line="20" w:lineRule="exact"/>
        <w:ind w:left="141" w:firstLine="0"/>
        <w:jc w:val="left"/>
        <w:rPr>
          <w:rFonts w:ascii="Times New Roman"/>
          <w:sz w:val="2"/>
        </w:rPr>
      </w:pPr>
      <w:r>
        <w:rPr>
          <w:rFonts w:ascii="Times New Roman"/>
          <w:sz w:val="2"/>
        </w:rPr>
        <mc:AlternateContent>
          <mc:Choice Requires="wps">
            <w:drawing>
              <wp:inline distT="0" distB="0" distL="0" distR="0">
                <wp:extent cx="6840220" cy="12700"/>
                <wp:effectExtent l="9525" t="0" r="0" b="6350"/>
                <wp:docPr id="11" name="Group 11"/>
                <wp:cNvGraphicFramePr>
                  <a:graphicFrameLocks/>
                </wp:cNvGraphicFramePr>
                <a:graphic>
                  <a:graphicData uri="http://schemas.microsoft.com/office/word/2010/wordprocessingGroup">
                    <wpg:wgp>
                      <wpg:cNvPr id="11" name="Group 11"/>
                      <wpg:cNvGrpSpPr/>
                      <wpg:grpSpPr>
                        <a:xfrm>
                          <a:off x="0" y="0"/>
                          <a:ext cx="6840220" cy="12700"/>
                          <a:chExt cx="6840220" cy="12700"/>
                        </a:xfrm>
                      </wpg:grpSpPr>
                      <wps:wsp>
                        <wps:cNvPr id="12" name="Graphic 12"/>
                        <wps:cNvSpPr/>
                        <wps:spPr>
                          <a:xfrm>
                            <a:off x="0" y="6350"/>
                            <a:ext cx="6840220" cy="1270"/>
                          </a:xfrm>
                          <a:custGeom>
                            <a:avLst/>
                            <a:gdLst/>
                            <a:ahLst/>
                            <a:cxnLst/>
                            <a:rect l="l" t="t" r="r" b="b"/>
                            <a:pathLst>
                              <a:path w="6840220" h="0">
                                <a:moveTo>
                                  <a:pt x="0" y="0"/>
                                </a:moveTo>
                                <a:lnTo>
                                  <a:pt x="6840001" y="0"/>
                                </a:lnTo>
                              </a:path>
                            </a:pathLst>
                          </a:custGeom>
                          <a:ln w="12700">
                            <a:solidFill>
                              <a:srgbClr val="004479"/>
                            </a:solidFill>
                            <a:prstDash val="solid"/>
                          </a:ln>
                        </wps:spPr>
                        <wps:bodyPr wrap="square" lIns="0" tIns="0" rIns="0" bIns="0" rtlCol="0">
                          <a:prstTxWarp prst="textNoShape">
                            <a:avLst/>
                          </a:prstTxWarp>
                          <a:noAutofit/>
                        </wps:bodyPr>
                      </wps:wsp>
                    </wpg:wgp>
                  </a:graphicData>
                </a:graphic>
              </wp:inline>
            </w:drawing>
          </mc:Choice>
          <mc:Fallback>
            <w:pict>
              <v:group style="width:538.6pt;height:1pt;mso-position-horizontal-relative:char;mso-position-vertical-relative:line" id="docshapegroup7" coordorigin="0,0" coordsize="10772,20">
                <v:line style="position:absolute" from="0,10" to="10772,10" stroked="true" strokeweight="1pt" strokecolor="#004479">
                  <v:stroke dashstyle="solid"/>
                </v:line>
              </v:group>
            </w:pict>
          </mc:Fallback>
        </mc:AlternateContent>
      </w:r>
      <w:r>
        <w:rPr>
          <w:rFonts w:ascii="Times New Roman"/>
          <w:sz w:val="2"/>
        </w:rPr>
      </w:r>
    </w:p>
    <w:p>
      <w:pPr>
        <w:pStyle w:val="BodyText"/>
        <w:spacing w:before="72"/>
        <w:ind w:left="0" w:firstLine="0"/>
        <w:jc w:val="left"/>
        <w:rPr>
          <w:rFonts w:ascii="Times New Roman"/>
        </w:rPr>
      </w:pPr>
      <w:r>
        <w:rPr>
          <w:rFonts w:ascii="Times New Roman"/>
        </w:rPr>
        <mc:AlternateContent>
          <mc:Choice Requires="wps">
            <w:drawing>
              <wp:anchor distT="0" distB="0" distL="0" distR="0" allowOverlap="1" layoutInCell="1" locked="0" behindDoc="1" simplePos="0" relativeHeight="487588352">
                <wp:simplePos x="0" y="0"/>
                <wp:positionH relativeFrom="page">
                  <wp:posOffset>360000</wp:posOffset>
                </wp:positionH>
                <wp:positionV relativeFrom="paragraph">
                  <wp:posOffset>207010</wp:posOffset>
                </wp:positionV>
                <wp:extent cx="6840220" cy="1270"/>
                <wp:effectExtent l="0" t="0" r="0" b="0"/>
                <wp:wrapTopAndBottom/>
                <wp:docPr id="13" name="Graphic 13"/>
                <wp:cNvGraphicFramePr>
                  <a:graphicFrameLocks/>
                </wp:cNvGraphicFramePr>
                <a:graphic>
                  <a:graphicData uri="http://schemas.microsoft.com/office/word/2010/wordprocessingShape">
                    <wps:wsp>
                      <wps:cNvPr id="13" name="Graphic 13"/>
                      <wps:cNvSpPr/>
                      <wps:spPr>
                        <a:xfrm>
                          <a:off x="0" y="0"/>
                          <a:ext cx="6840220" cy="1270"/>
                        </a:xfrm>
                        <a:custGeom>
                          <a:avLst/>
                          <a:gdLst/>
                          <a:ahLst/>
                          <a:cxnLst/>
                          <a:rect l="l" t="t" r="r" b="b"/>
                          <a:pathLst>
                            <a:path w="6840220" h="0">
                              <a:moveTo>
                                <a:pt x="6840001" y="0"/>
                              </a:moveTo>
                              <a:lnTo>
                                <a:pt x="0" y="0"/>
                              </a:lnTo>
                            </a:path>
                          </a:pathLst>
                        </a:custGeom>
                        <a:ln w="12700">
                          <a:solidFill>
                            <a:srgbClr val="004479"/>
                          </a:solidFill>
                          <a:prstDash val="solid"/>
                        </a:ln>
                      </wps:spPr>
                      <wps:bodyPr wrap="square" lIns="0" tIns="0" rIns="0" bIns="0" rtlCol="0">
                        <a:prstTxWarp prst="textNoShape">
                          <a:avLst/>
                        </a:prstTxWarp>
                        <a:noAutofit/>
                      </wps:bodyPr>
                    </wps:wsp>
                  </a:graphicData>
                </a:graphic>
              </wp:anchor>
            </w:drawing>
          </mc:Choice>
          <mc:Fallback>
            <w:pict>
              <v:shape style="position:absolute;margin-left:28.34646pt;margin-top:16.300011pt;width:538.6pt;height:.1pt;mso-position-horizontal-relative:page;mso-position-vertical-relative:paragraph;z-index:-15728128;mso-wrap-distance-left:0;mso-wrap-distance-right:0" id="docshape8" coordorigin="567,326" coordsize="10772,0" path="m11339,326l567,326e" filled="false" stroked="true" strokeweight="1pt" strokecolor="#004479">
                <v:path arrowok="t"/>
                <v:stroke dashstyle="solid"/>
                <w10:wrap type="topAndBottom"/>
              </v:shape>
            </w:pict>
          </mc:Fallback>
        </mc:AlternateContent>
      </w:r>
    </w:p>
    <w:p>
      <w:pPr>
        <w:pStyle w:val="BodyText"/>
        <w:spacing w:before="107"/>
        <w:ind w:left="0" w:firstLine="0"/>
        <w:jc w:val="left"/>
        <w:rPr>
          <w:rFonts w:ascii="Times New Roman"/>
          <w:sz w:val="30"/>
        </w:rPr>
      </w:pPr>
    </w:p>
    <w:p>
      <w:pPr>
        <w:spacing w:before="1"/>
        <w:ind w:left="3244" w:right="0" w:firstLine="0"/>
        <w:jc w:val="left"/>
        <w:rPr>
          <w:rFonts w:ascii="Arial"/>
          <w:b/>
          <w:sz w:val="30"/>
        </w:rPr>
      </w:pPr>
      <w:r>
        <w:rPr>
          <w:rFonts w:ascii="Arial"/>
          <w:b/>
          <w:sz w:val="30"/>
        </w:rPr>
        <w:t>I. DISPOSICIONES </w:t>
      </w:r>
      <w:r>
        <w:rPr>
          <w:rFonts w:ascii="Arial"/>
          <w:b/>
          <w:spacing w:val="-2"/>
          <w:sz w:val="30"/>
        </w:rPr>
        <w:t>GENERALES</w:t>
      </w:r>
    </w:p>
    <w:p>
      <w:pPr>
        <w:spacing w:before="340"/>
        <w:ind w:left="1868" w:right="1868" w:firstLine="0"/>
        <w:jc w:val="center"/>
        <w:rPr>
          <w:sz w:val="39"/>
        </w:rPr>
      </w:pPr>
      <w:r>
        <w:rPr>
          <w:w w:val="60"/>
          <w:sz w:val="39"/>
        </w:rPr>
        <w:t>JEFATURA</w:t>
      </w:r>
      <w:r>
        <w:rPr>
          <w:spacing w:val="-16"/>
          <w:sz w:val="39"/>
        </w:rPr>
        <w:t> </w:t>
      </w:r>
      <w:r>
        <w:rPr>
          <w:w w:val="60"/>
          <w:sz w:val="39"/>
        </w:rPr>
        <w:t>DEL</w:t>
      </w:r>
      <w:r>
        <w:rPr>
          <w:spacing w:val="-16"/>
          <w:sz w:val="39"/>
        </w:rPr>
        <w:t> </w:t>
      </w:r>
      <w:r>
        <w:rPr>
          <w:spacing w:val="-2"/>
          <w:w w:val="60"/>
          <w:sz w:val="39"/>
        </w:rPr>
        <w:t>ESTADO</w:t>
      </w:r>
    </w:p>
    <w:p>
      <w:pPr>
        <w:tabs>
          <w:tab w:pos="2579" w:val="left" w:leader="none"/>
        </w:tabs>
        <w:spacing w:line="206" w:lineRule="auto" w:before="321"/>
        <w:ind w:left="2579" w:right="1557" w:hanging="1021"/>
        <w:jc w:val="left"/>
        <w:rPr>
          <w:rFonts w:ascii="Arial" w:hAnsi="Arial"/>
          <w:i/>
          <w:sz w:val="20"/>
        </w:rPr>
      </w:pPr>
      <w:r>
        <w:rPr>
          <w:rFonts w:ascii="Arial" w:hAnsi="Arial"/>
          <w:b/>
          <w:spacing w:val="-4"/>
          <w:position w:val="-3"/>
          <w:sz w:val="24"/>
        </w:rPr>
        <w:t>4513</w:t>
      </w:r>
      <w:r>
        <w:rPr>
          <w:rFonts w:ascii="Arial" w:hAnsi="Arial"/>
          <w:b/>
          <w:position w:val="-3"/>
          <w:sz w:val="24"/>
        </w:rPr>
        <w:tab/>
      </w:r>
      <w:r>
        <w:rPr>
          <w:rFonts w:ascii="Arial" w:hAnsi="Arial"/>
          <w:i/>
          <w:sz w:val="20"/>
        </w:rPr>
        <w:t>Ley</w:t>
      </w:r>
      <w:r>
        <w:rPr>
          <w:rFonts w:ascii="Arial" w:hAnsi="Arial"/>
          <w:i/>
          <w:spacing w:val="26"/>
          <w:sz w:val="20"/>
        </w:rPr>
        <w:t> </w:t>
      </w:r>
      <w:r>
        <w:rPr>
          <w:rFonts w:ascii="Arial" w:hAnsi="Arial"/>
          <w:i/>
          <w:sz w:val="20"/>
        </w:rPr>
        <w:t>2/2023,</w:t>
      </w:r>
      <w:r>
        <w:rPr>
          <w:rFonts w:ascii="Arial" w:hAnsi="Arial"/>
          <w:i/>
          <w:spacing w:val="26"/>
          <w:sz w:val="20"/>
        </w:rPr>
        <w:t> </w:t>
      </w:r>
      <w:r>
        <w:rPr>
          <w:rFonts w:ascii="Arial" w:hAnsi="Arial"/>
          <w:i/>
          <w:sz w:val="20"/>
        </w:rPr>
        <w:t>de</w:t>
      </w:r>
      <w:r>
        <w:rPr>
          <w:rFonts w:ascii="Arial" w:hAnsi="Arial"/>
          <w:i/>
          <w:spacing w:val="26"/>
          <w:sz w:val="20"/>
        </w:rPr>
        <w:t> </w:t>
      </w:r>
      <w:r>
        <w:rPr>
          <w:rFonts w:ascii="Arial" w:hAnsi="Arial"/>
          <w:i/>
          <w:sz w:val="20"/>
        </w:rPr>
        <w:t>20</w:t>
      </w:r>
      <w:r>
        <w:rPr>
          <w:rFonts w:ascii="Arial" w:hAnsi="Arial"/>
          <w:i/>
          <w:spacing w:val="26"/>
          <w:sz w:val="20"/>
        </w:rPr>
        <w:t> </w:t>
      </w:r>
      <w:r>
        <w:rPr>
          <w:rFonts w:ascii="Arial" w:hAnsi="Arial"/>
          <w:i/>
          <w:sz w:val="20"/>
        </w:rPr>
        <w:t>de</w:t>
      </w:r>
      <w:r>
        <w:rPr>
          <w:rFonts w:ascii="Arial" w:hAnsi="Arial"/>
          <w:i/>
          <w:spacing w:val="26"/>
          <w:sz w:val="20"/>
        </w:rPr>
        <w:t> </w:t>
      </w:r>
      <w:r>
        <w:rPr>
          <w:rFonts w:ascii="Arial" w:hAnsi="Arial"/>
          <w:i/>
          <w:sz w:val="20"/>
        </w:rPr>
        <w:t>febrero,</w:t>
      </w:r>
      <w:r>
        <w:rPr>
          <w:rFonts w:ascii="Arial" w:hAnsi="Arial"/>
          <w:i/>
          <w:spacing w:val="26"/>
          <w:sz w:val="20"/>
        </w:rPr>
        <w:t> </w:t>
      </w:r>
      <w:r>
        <w:rPr>
          <w:rFonts w:ascii="Arial" w:hAnsi="Arial"/>
          <w:i/>
          <w:sz w:val="20"/>
        </w:rPr>
        <w:t>reguladora</w:t>
      </w:r>
      <w:r>
        <w:rPr>
          <w:rFonts w:ascii="Arial" w:hAnsi="Arial"/>
          <w:i/>
          <w:spacing w:val="26"/>
          <w:sz w:val="20"/>
        </w:rPr>
        <w:t> </w:t>
      </w:r>
      <w:r>
        <w:rPr>
          <w:rFonts w:ascii="Arial" w:hAnsi="Arial"/>
          <w:i/>
          <w:sz w:val="20"/>
        </w:rPr>
        <w:t>de</w:t>
      </w:r>
      <w:r>
        <w:rPr>
          <w:rFonts w:ascii="Arial" w:hAnsi="Arial"/>
          <w:i/>
          <w:spacing w:val="26"/>
          <w:sz w:val="20"/>
        </w:rPr>
        <w:t> </w:t>
      </w:r>
      <w:r>
        <w:rPr>
          <w:rFonts w:ascii="Arial" w:hAnsi="Arial"/>
          <w:i/>
          <w:sz w:val="20"/>
        </w:rPr>
        <w:t>la</w:t>
      </w:r>
      <w:r>
        <w:rPr>
          <w:rFonts w:ascii="Arial" w:hAnsi="Arial"/>
          <w:i/>
          <w:spacing w:val="26"/>
          <w:sz w:val="20"/>
        </w:rPr>
        <w:t> </w:t>
      </w:r>
      <w:r>
        <w:rPr>
          <w:rFonts w:ascii="Arial" w:hAnsi="Arial"/>
          <w:i/>
          <w:sz w:val="20"/>
        </w:rPr>
        <w:t>protección</w:t>
      </w:r>
      <w:r>
        <w:rPr>
          <w:rFonts w:ascii="Arial" w:hAnsi="Arial"/>
          <w:i/>
          <w:spacing w:val="26"/>
          <w:sz w:val="20"/>
        </w:rPr>
        <w:t> </w:t>
      </w:r>
      <w:r>
        <w:rPr>
          <w:rFonts w:ascii="Arial" w:hAnsi="Arial"/>
          <w:i/>
          <w:sz w:val="20"/>
        </w:rPr>
        <w:t>de</w:t>
      </w:r>
      <w:r>
        <w:rPr>
          <w:rFonts w:ascii="Arial" w:hAnsi="Arial"/>
          <w:i/>
          <w:spacing w:val="26"/>
          <w:sz w:val="20"/>
        </w:rPr>
        <w:t> </w:t>
      </w:r>
      <w:r>
        <w:rPr>
          <w:rFonts w:ascii="Arial" w:hAnsi="Arial"/>
          <w:i/>
          <w:sz w:val="20"/>
        </w:rPr>
        <w:t>las</w:t>
      </w:r>
      <w:r>
        <w:rPr>
          <w:rFonts w:ascii="Arial" w:hAnsi="Arial"/>
          <w:i/>
          <w:spacing w:val="26"/>
          <w:sz w:val="20"/>
        </w:rPr>
        <w:t> </w:t>
      </w:r>
      <w:r>
        <w:rPr>
          <w:rFonts w:ascii="Arial" w:hAnsi="Arial"/>
          <w:i/>
          <w:sz w:val="20"/>
        </w:rPr>
        <w:t>personas que informen sobre infracciones normativas y de lucha contra la corrupción.</w:t>
      </w:r>
    </w:p>
    <w:p>
      <w:pPr>
        <w:pStyle w:val="BodyText"/>
        <w:spacing w:before="90"/>
        <w:ind w:left="0" w:firstLine="0"/>
        <w:jc w:val="left"/>
        <w:rPr>
          <w:rFonts w:ascii="Arial"/>
          <w:i/>
        </w:rPr>
      </w:pPr>
    </w:p>
    <w:p>
      <w:pPr>
        <w:pStyle w:val="BodyText"/>
        <w:spacing w:line="427" w:lineRule="auto"/>
        <w:ind w:left="4729" w:right="4723" w:firstLine="331"/>
        <w:jc w:val="left"/>
      </w:pPr>
      <w:r>
        <w:rPr/>
        <w:t>FELIPE VI REY DE </w:t>
      </w:r>
      <w:r>
        <w:rPr>
          <w:spacing w:val="-4"/>
        </w:rPr>
        <w:t>ESPAÑA</w:t>
      </w:r>
    </w:p>
    <w:p>
      <w:pPr>
        <w:pStyle w:val="BodyText"/>
        <w:spacing w:before="1"/>
        <w:ind w:left="1899" w:firstLine="0"/>
        <w:jc w:val="left"/>
      </w:pPr>
      <w:r>
        <w:rPr/>
        <w:t>A</w:t>
      </w:r>
      <w:r>
        <w:rPr>
          <w:spacing w:val="-2"/>
        </w:rPr>
        <w:t> </w:t>
      </w:r>
      <w:r>
        <w:rPr/>
        <w:t>todos</w:t>
      </w:r>
      <w:r>
        <w:rPr>
          <w:spacing w:val="-2"/>
        </w:rPr>
        <w:t> </w:t>
      </w:r>
      <w:r>
        <w:rPr/>
        <w:t>los</w:t>
      </w:r>
      <w:r>
        <w:rPr>
          <w:spacing w:val="-2"/>
        </w:rPr>
        <w:t> </w:t>
      </w:r>
      <w:r>
        <w:rPr/>
        <w:t>que</w:t>
      </w:r>
      <w:r>
        <w:rPr>
          <w:spacing w:val="-2"/>
        </w:rPr>
        <w:t> </w:t>
      </w:r>
      <w:r>
        <w:rPr/>
        <w:t>la</w:t>
      </w:r>
      <w:r>
        <w:rPr>
          <w:spacing w:val="-2"/>
        </w:rPr>
        <w:t> </w:t>
      </w:r>
      <w:r>
        <w:rPr/>
        <w:t>presente</w:t>
      </w:r>
      <w:r>
        <w:rPr>
          <w:spacing w:val="-2"/>
        </w:rPr>
        <w:t> </w:t>
      </w:r>
      <w:r>
        <w:rPr/>
        <w:t>vieren</w:t>
      </w:r>
      <w:r>
        <w:rPr>
          <w:spacing w:val="-2"/>
        </w:rPr>
        <w:t> </w:t>
      </w:r>
      <w:r>
        <w:rPr/>
        <w:t>y</w:t>
      </w:r>
      <w:r>
        <w:rPr>
          <w:spacing w:val="-1"/>
        </w:rPr>
        <w:t> </w:t>
      </w:r>
      <w:r>
        <w:rPr>
          <w:spacing w:val="-2"/>
        </w:rPr>
        <w:t>entendieren.</w:t>
      </w:r>
    </w:p>
    <w:p>
      <w:pPr>
        <w:pStyle w:val="BodyText"/>
        <w:spacing w:line="249" w:lineRule="auto" w:before="10"/>
        <w:ind w:right="1558"/>
      </w:pPr>
      <w:r>
        <w:rPr/>
        <w:t>Sabed: Que las Cortes Generales han aprobado y Yo vengo en sancionar la</w:t>
      </w:r>
      <w:r>
        <w:rPr>
          <w:spacing w:val="40"/>
        </w:rPr>
        <w:t> </w:t>
      </w:r>
      <w:r>
        <w:rPr/>
        <w:t>siguiente ley:</w:t>
      </w:r>
    </w:p>
    <w:p>
      <w:pPr>
        <w:pStyle w:val="BodyText"/>
        <w:spacing w:before="172"/>
        <w:ind w:left="1899" w:firstLine="0"/>
        <w:jc w:val="left"/>
      </w:pPr>
      <w:r>
        <w:rPr>
          <w:spacing w:val="-2"/>
        </w:rPr>
        <w:t>Preámbulo.</w:t>
      </w:r>
    </w:p>
    <w:p>
      <w:pPr>
        <w:pStyle w:val="BodyText"/>
        <w:spacing w:line="410" w:lineRule="atLeast"/>
        <w:ind w:left="1899" w:right="4006" w:firstLine="0"/>
        <w:jc w:val="left"/>
      </w:pPr>
      <w:r>
        <w:rPr/>
        <w:t>Título</w:t>
      </w:r>
      <w:r>
        <w:rPr>
          <w:spacing w:val="-3"/>
        </w:rPr>
        <w:t> </w:t>
      </w:r>
      <w:r>
        <w:rPr/>
        <w:t>I.</w:t>
      </w:r>
      <w:r>
        <w:rPr>
          <w:spacing w:val="80"/>
          <w:w w:val="150"/>
        </w:rPr>
        <w:t> </w:t>
      </w:r>
      <w:r>
        <w:rPr/>
        <w:t>Finalidad</w:t>
      </w:r>
      <w:r>
        <w:rPr>
          <w:spacing w:val="-3"/>
        </w:rPr>
        <w:t> </w:t>
      </w:r>
      <w:r>
        <w:rPr/>
        <w:t>de</w:t>
      </w:r>
      <w:r>
        <w:rPr>
          <w:spacing w:val="-3"/>
        </w:rPr>
        <w:t> </w:t>
      </w:r>
      <w:r>
        <w:rPr/>
        <w:t>la</w:t>
      </w:r>
      <w:r>
        <w:rPr>
          <w:spacing w:val="-3"/>
        </w:rPr>
        <w:t> </w:t>
      </w:r>
      <w:r>
        <w:rPr/>
        <w:t>ley</w:t>
      </w:r>
      <w:r>
        <w:rPr>
          <w:spacing w:val="-3"/>
        </w:rPr>
        <w:t> </w:t>
      </w:r>
      <w:r>
        <w:rPr/>
        <w:t>y</w:t>
      </w:r>
      <w:r>
        <w:rPr>
          <w:spacing w:val="-3"/>
        </w:rPr>
        <w:t> </w:t>
      </w:r>
      <w:r>
        <w:rPr/>
        <w:t>ámbito</w:t>
      </w:r>
      <w:r>
        <w:rPr>
          <w:spacing w:val="-3"/>
        </w:rPr>
        <w:t> </w:t>
      </w:r>
      <w:r>
        <w:rPr/>
        <w:t>de</w:t>
      </w:r>
      <w:r>
        <w:rPr>
          <w:spacing w:val="-3"/>
        </w:rPr>
        <w:t> </w:t>
      </w:r>
      <w:r>
        <w:rPr/>
        <w:t>aplicación. Artículo 1.</w:t>
      </w:r>
      <w:r>
        <w:rPr>
          <w:spacing w:val="80"/>
          <w:w w:val="150"/>
        </w:rPr>
        <w:t> </w:t>
      </w:r>
      <w:r>
        <w:rPr/>
        <w:t>Finalidad de la ley.</w:t>
      </w:r>
    </w:p>
    <w:p>
      <w:pPr>
        <w:pStyle w:val="BodyText"/>
        <w:spacing w:line="249" w:lineRule="auto" w:before="10"/>
        <w:ind w:left="1899" w:right="4941" w:firstLine="0"/>
        <w:jc w:val="left"/>
      </w:pPr>
      <w:r>
        <w:rPr/>
        <w:t>Artículo 2.</w:t>
      </w:r>
      <w:r>
        <w:rPr>
          <w:spacing w:val="80"/>
          <w:w w:val="150"/>
        </w:rPr>
        <w:t> </w:t>
      </w:r>
      <w:r>
        <w:rPr/>
        <w:t>Ámbito material de aplicación. Artículo</w:t>
      </w:r>
      <w:r>
        <w:rPr>
          <w:spacing w:val="-5"/>
        </w:rPr>
        <w:t> </w:t>
      </w:r>
      <w:r>
        <w:rPr/>
        <w:t>3.</w:t>
      </w:r>
      <w:r>
        <w:rPr>
          <w:spacing w:val="80"/>
          <w:w w:val="150"/>
        </w:rPr>
        <w:t> </w:t>
      </w:r>
      <w:r>
        <w:rPr/>
        <w:t>Ámbito</w:t>
      </w:r>
      <w:r>
        <w:rPr>
          <w:spacing w:val="-5"/>
        </w:rPr>
        <w:t> </w:t>
      </w:r>
      <w:r>
        <w:rPr/>
        <w:t>personal</w:t>
      </w:r>
      <w:r>
        <w:rPr>
          <w:spacing w:val="-5"/>
        </w:rPr>
        <w:t> </w:t>
      </w:r>
      <w:r>
        <w:rPr/>
        <w:t>de</w:t>
      </w:r>
      <w:r>
        <w:rPr>
          <w:spacing w:val="-5"/>
        </w:rPr>
        <w:t> </w:t>
      </w:r>
      <w:r>
        <w:rPr/>
        <w:t>aplicación.</w:t>
      </w:r>
    </w:p>
    <w:p>
      <w:pPr>
        <w:pStyle w:val="BodyText"/>
        <w:spacing w:line="427" w:lineRule="auto" w:before="172"/>
        <w:ind w:left="1899" w:right="4941" w:firstLine="0"/>
        <w:jc w:val="left"/>
      </w:pPr>
      <w:r>
        <w:rPr/>
        <w:t>Título</w:t>
      </w:r>
      <w:r>
        <w:rPr>
          <w:spacing w:val="-5"/>
        </w:rPr>
        <w:t> </w:t>
      </w:r>
      <w:r>
        <w:rPr/>
        <w:t>II.</w:t>
      </w:r>
      <w:r>
        <w:rPr>
          <w:spacing w:val="80"/>
          <w:w w:val="150"/>
        </w:rPr>
        <w:t> </w:t>
      </w:r>
      <w:r>
        <w:rPr/>
        <w:t>Sistema</w:t>
      </w:r>
      <w:r>
        <w:rPr>
          <w:spacing w:val="-5"/>
        </w:rPr>
        <w:t> </w:t>
      </w:r>
      <w:r>
        <w:rPr/>
        <w:t>interno</w:t>
      </w:r>
      <w:r>
        <w:rPr>
          <w:spacing w:val="-5"/>
        </w:rPr>
        <w:t> </w:t>
      </w:r>
      <w:r>
        <w:rPr/>
        <w:t>de</w:t>
      </w:r>
      <w:r>
        <w:rPr>
          <w:spacing w:val="-5"/>
        </w:rPr>
        <w:t> </w:t>
      </w:r>
      <w:r>
        <w:rPr/>
        <w:t>información. Capítulo I.</w:t>
      </w:r>
      <w:r>
        <w:rPr>
          <w:spacing w:val="80"/>
          <w:w w:val="150"/>
        </w:rPr>
        <w:t> </w:t>
      </w:r>
      <w:r>
        <w:rPr/>
        <w:t>Disposiciones generales.</w:t>
      </w:r>
    </w:p>
    <w:p>
      <w:pPr>
        <w:pStyle w:val="BodyText"/>
        <w:spacing w:line="249" w:lineRule="auto" w:before="2"/>
        <w:ind w:left="1899" w:right="1557" w:firstLine="0"/>
        <w:jc w:val="left"/>
      </w:pPr>
      <w:r>
        <w:rPr>
          <w:spacing w:val="-2"/>
        </w:rPr>
        <w:t>Artículo</w:t>
      </w:r>
      <w:r>
        <w:rPr>
          <w:spacing w:val="-12"/>
        </w:rPr>
        <w:t> </w:t>
      </w:r>
      <w:r>
        <w:rPr>
          <w:spacing w:val="-2"/>
        </w:rPr>
        <w:t>4.</w:t>
      </w:r>
      <w:r>
        <w:rPr>
          <w:spacing w:val="80"/>
          <w:w w:val="150"/>
        </w:rPr>
        <w:t> </w:t>
      </w:r>
      <w:r>
        <w:rPr>
          <w:spacing w:val="-2"/>
        </w:rPr>
        <w:t>Comunicación</w:t>
      </w:r>
      <w:r>
        <w:rPr>
          <w:spacing w:val="-12"/>
        </w:rPr>
        <w:t> </w:t>
      </w:r>
      <w:r>
        <w:rPr>
          <w:spacing w:val="-2"/>
        </w:rPr>
        <w:t>de</w:t>
      </w:r>
      <w:r>
        <w:rPr>
          <w:spacing w:val="-11"/>
        </w:rPr>
        <w:t> </w:t>
      </w:r>
      <w:r>
        <w:rPr>
          <w:spacing w:val="-2"/>
        </w:rPr>
        <w:t>infracciones</w:t>
      </w:r>
      <w:r>
        <w:rPr>
          <w:spacing w:val="-12"/>
        </w:rPr>
        <w:t> </w:t>
      </w:r>
      <w:r>
        <w:rPr>
          <w:spacing w:val="-2"/>
        </w:rPr>
        <w:t>a</w:t>
      </w:r>
      <w:r>
        <w:rPr>
          <w:spacing w:val="-11"/>
        </w:rPr>
        <w:t> </w:t>
      </w:r>
      <w:r>
        <w:rPr>
          <w:spacing w:val="-2"/>
        </w:rPr>
        <w:t>través</w:t>
      </w:r>
      <w:r>
        <w:rPr>
          <w:spacing w:val="-12"/>
        </w:rPr>
        <w:t> </w:t>
      </w:r>
      <w:r>
        <w:rPr>
          <w:spacing w:val="-2"/>
        </w:rPr>
        <w:t>del</w:t>
      </w:r>
      <w:r>
        <w:rPr>
          <w:spacing w:val="-11"/>
        </w:rPr>
        <w:t> </w:t>
      </w:r>
      <w:r>
        <w:rPr>
          <w:spacing w:val="-2"/>
        </w:rPr>
        <w:t>Sistema</w:t>
      </w:r>
      <w:r>
        <w:rPr>
          <w:spacing w:val="-12"/>
        </w:rPr>
        <w:t> </w:t>
      </w:r>
      <w:r>
        <w:rPr>
          <w:spacing w:val="-2"/>
        </w:rPr>
        <w:t>interno</w:t>
      </w:r>
      <w:r>
        <w:rPr>
          <w:spacing w:val="-11"/>
        </w:rPr>
        <w:t> </w:t>
      </w:r>
      <w:r>
        <w:rPr>
          <w:spacing w:val="-2"/>
        </w:rPr>
        <w:t>de</w:t>
      </w:r>
      <w:r>
        <w:rPr>
          <w:spacing w:val="-12"/>
        </w:rPr>
        <w:t> </w:t>
      </w:r>
      <w:r>
        <w:rPr>
          <w:spacing w:val="-2"/>
        </w:rPr>
        <w:t>información. </w:t>
      </w:r>
      <w:r>
        <w:rPr/>
        <w:t>Artículo 5.</w:t>
      </w:r>
      <w:r>
        <w:rPr>
          <w:spacing w:val="80"/>
          <w:w w:val="150"/>
        </w:rPr>
        <w:t> </w:t>
      </w:r>
      <w:r>
        <w:rPr/>
        <w:t>Sistema interno de información.</w:t>
      </w:r>
    </w:p>
    <w:p>
      <w:pPr>
        <w:pStyle w:val="BodyText"/>
        <w:spacing w:line="249" w:lineRule="auto" w:before="1"/>
        <w:ind w:left="1899" w:right="1989" w:firstLine="0"/>
        <w:jc w:val="left"/>
      </w:pPr>
      <w:r>
        <w:rPr/>
        <w:t>Artículo</w:t>
      </w:r>
      <w:r>
        <w:rPr>
          <w:spacing w:val="-3"/>
        </w:rPr>
        <w:t> </w:t>
      </w:r>
      <w:r>
        <w:rPr/>
        <w:t>6.</w:t>
      </w:r>
      <w:r>
        <w:rPr>
          <w:spacing w:val="80"/>
          <w:w w:val="150"/>
        </w:rPr>
        <w:t> </w:t>
      </w:r>
      <w:r>
        <w:rPr/>
        <w:t>Gestión</w:t>
      </w:r>
      <w:r>
        <w:rPr>
          <w:spacing w:val="-3"/>
        </w:rPr>
        <w:t> </w:t>
      </w:r>
      <w:r>
        <w:rPr/>
        <w:t>del</w:t>
      </w:r>
      <w:r>
        <w:rPr>
          <w:spacing w:val="-3"/>
        </w:rPr>
        <w:t> </w:t>
      </w:r>
      <w:r>
        <w:rPr/>
        <w:t>Sistema</w:t>
      </w:r>
      <w:r>
        <w:rPr>
          <w:spacing w:val="-3"/>
        </w:rPr>
        <w:t> </w:t>
      </w:r>
      <w:r>
        <w:rPr/>
        <w:t>interno</w:t>
      </w:r>
      <w:r>
        <w:rPr>
          <w:spacing w:val="-3"/>
        </w:rPr>
        <w:t> </w:t>
      </w:r>
      <w:r>
        <w:rPr/>
        <w:t>de</w:t>
      </w:r>
      <w:r>
        <w:rPr>
          <w:spacing w:val="-3"/>
        </w:rPr>
        <w:t> </w:t>
      </w:r>
      <w:r>
        <w:rPr/>
        <w:t>información</w:t>
      </w:r>
      <w:r>
        <w:rPr>
          <w:spacing w:val="-3"/>
        </w:rPr>
        <w:t> </w:t>
      </w:r>
      <w:r>
        <w:rPr/>
        <w:t>por</w:t>
      </w:r>
      <w:r>
        <w:rPr>
          <w:spacing w:val="-3"/>
        </w:rPr>
        <w:t> </w:t>
      </w:r>
      <w:r>
        <w:rPr/>
        <w:t>tercero</w:t>
      </w:r>
      <w:r>
        <w:rPr>
          <w:spacing w:val="-3"/>
        </w:rPr>
        <w:t> </w:t>
      </w:r>
      <w:r>
        <w:rPr/>
        <w:t>externo. Artículo 7.</w:t>
      </w:r>
      <w:r>
        <w:rPr>
          <w:spacing w:val="80"/>
          <w:w w:val="150"/>
        </w:rPr>
        <w:t> </w:t>
      </w:r>
      <w:r>
        <w:rPr/>
        <w:t>Canal interno de información.</w:t>
      </w:r>
    </w:p>
    <w:p>
      <w:pPr>
        <w:pStyle w:val="BodyText"/>
        <w:spacing w:line="249" w:lineRule="auto" w:before="2"/>
        <w:ind w:left="1899" w:right="3105" w:firstLine="0"/>
        <w:jc w:val="left"/>
      </w:pPr>
      <w:r>
        <w:rPr/>
        <w:t>Artículo</w:t>
      </w:r>
      <w:r>
        <w:rPr>
          <w:spacing w:val="-4"/>
        </w:rPr>
        <w:t> </w:t>
      </w:r>
      <w:r>
        <w:rPr/>
        <w:t>8.</w:t>
      </w:r>
      <w:r>
        <w:rPr>
          <w:spacing w:val="80"/>
          <w:w w:val="150"/>
        </w:rPr>
        <w:t> </w:t>
      </w:r>
      <w:r>
        <w:rPr/>
        <w:t>Responsable</w:t>
      </w:r>
      <w:r>
        <w:rPr>
          <w:spacing w:val="-4"/>
        </w:rPr>
        <w:t> </w:t>
      </w:r>
      <w:r>
        <w:rPr/>
        <w:t>del</w:t>
      </w:r>
      <w:r>
        <w:rPr>
          <w:spacing w:val="-4"/>
        </w:rPr>
        <w:t> </w:t>
      </w:r>
      <w:r>
        <w:rPr/>
        <w:t>Sistema</w:t>
      </w:r>
      <w:r>
        <w:rPr>
          <w:spacing w:val="-4"/>
        </w:rPr>
        <w:t> </w:t>
      </w:r>
      <w:r>
        <w:rPr/>
        <w:t>interno</w:t>
      </w:r>
      <w:r>
        <w:rPr>
          <w:spacing w:val="-4"/>
        </w:rPr>
        <w:t> </w:t>
      </w:r>
      <w:r>
        <w:rPr/>
        <w:t>de</w:t>
      </w:r>
      <w:r>
        <w:rPr>
          <w:spacing w:val="-4"/>
        </w:rPr>
        <w:t> </w:t>
      </w:r>
      <w:r>
        <w:rPr/>
        <w:t>información. Artículo 9.</w:t>
      </w:r>
      <w:r>
        <w:rPr>
          <w:spacing w:val="80"/>
          <w:w w:val="150"/>
        </w:rPr>
        <w:t> </w:t>
      </w:r>
      <w:r>
        <w:rPr/>
        <w:t>Procedimiento de gestión de informaciones.</w:t>
      </w:r>
    </w:p>
    <w:p>
      <w:pPr>
        <w:pStyle w:val="BodyText"/>
        <w:spacing w:line="410" w:lineRule="exact" w:before="31"/>
        <w:ind w:left="1899" w:right="3105" w:firstLine="0"/>
        <w:jc w:val="left"/>
      </w:pPr>
      <w:r>
        <w:rPr/>
        <w:t>Capítulo</w:t>
      </w:r>
      <w:r>
        <w:rPr>
          <w:spacing w:val="-3"/>
        </w:rPr>
        <w:t> </w:t>
      </w:r>
      <w:r>
        <w:rPr/>
        <w:t>II.</w:t>
      </w:r>
      <w:r>
        <w:rPr>
          <w:spacing w:val="80"/>
          <w:w w:val="150"/>
        </w:rPr>
        <w:t> </w:t>
      </w:r>
      <w:r>
        <w:rPr/>
        <w:t>Sistema</w:t>
      </w:r>
      <w:r>
        <w:rPr>
          <w:spacing w:val="-3"/>
        </w:rPr>
        <w:t> </w:t>
      </w:r>
      <w:r>
        <w:rPr/>
        <w:t>interno</w:t>
      </w:r>
      <w:r>
        <w:rPr>
          <w:spacing w:val="-3"/>
        </w:rPr>
        <w:t> </w:t>
      </w:r>
      <w:r>
        <w:rPr/>
        <w:t>de</w:t>
      </w:r>
      <w:r>
        <w:rPr>
          <w:spacing w:val="-3"/>
        </w:rPr>
        <w:t> </w:t>
      </w:r>
      <w:r>
        <w:rPr/>
        <w:t>información</w:t>
      </w:r>
      <w:r>
        <w:rPr>
          <w:spacing w:val="-3"/>
        </w:rPr>
        <w:t> </w:t>
      </w:r>
      <w:r>
        <w:rPr/>
        <w:t>en</w:t>
      </w:r>
      <w:r>
        <w:rPr>
          <w:spacing w:val="-3"/>
        </w:rPr>
        <w:t> </w:t>
      </w:r>
      <w:r>
        <w:rPr/>
        <w:t>el</w:t>
      </w:r>
      <w:r>
        <w:rPr>
          <w:spacing w:val="-3"/>
        </w:rPr>
        <w:t> </w:t>
      </w:r>
      <w:r>
        <w:rPr/>
        <w:t>sector</w:t>
      </w:r>
      <w:r>
        <w:rPr>
          <w:spacing w:val="-3"/>
        </w:rPr>
        <w:t> </w:t>
      </w:r>
      <w:r>
        <w:rPr/>
        <w:t>privado. Artículo 10.</w:t>
      </w:r>
      <w:r>
        <w:rPr>
          <w:spacing w:val="80"/>
          <w:w w:val="150"/>
        </w:rPr>
        <w:t> </w:t>
      </w:r>
      <w:r>
        <w:rPr/>
        <w:t>Entidades obligadas del sector privado.</w:t>
      </w:r>
    </w:p>
    <w:p>
      <w:pPr>
        <w:pStyle w:val="BodyText"/>
        <w:spacing w:line="200" w:lineRule="exact"/>
        <w:ind w:left="1899" w:firstLine="0"/>
        <w:jc w:val="left"/>
      </w:pPr>
      <w:r>
        <w:rPr/>
        <w:t>Artículo</w:t>
      </w:r>
      <w:r>
        <w:rPr>
          <w:spacing w:val="-4"/>
        </w:rPr>
        <w:t> </w:t>
      </w:r>
      <w:r>
        <w:rPr/>
        <w:t>11.</w:t>
      </w:r>
      <w:r>
        <w:rPr>
          <w:spacing w:val="37"/>
        </w:rPr>
        <w:t>  </w:t>
      </w:r>
      <w:r>
        <w:rPr/>
        <w:t>Grupos</w:t>
      </w:r>
      <w:r>
        <w:rPr>
          <w:spacing w:val="-3"/>
        </w:rPr>
        <w:t> </w:t>
      </w:r>
      <w:r>
        <w:rPr/>
        <w:t>de</w:t>
      </w:r>
      <w:r>
        <w:rPr>
          <w:spacing w:val="-3"/>
        </w:rPr>
        <w:t> </w:t>
      </w:r>
      <w:r>
        <w:rPr>
          <w:spacing w:val="-2"/>
        </w:rPr>
        <w:t>sociedades.</w:t>
      </w:r>
    </w:p>
    <w:p>
      <w:pPr>
        <w:pStyle w:val="BodyText"/>
        <w:spacing w:before="10"/>
        <w:ind w:left="1899" w:firstLine="0"/>
        <w:jc w:val="left"/>
      </w:pPr>
      <w:r>
        <w:rPr/>
        <w:t>Artículo</w:t>
      </w:r>
      <w:r>
        <w:rPr>
          <w:spacing w:val="-1"/>
        </w:rPr>
        <w:t> </w:t>
      </w:r>
      <w:r>
        <w:rPr/>
        <w:t>12.</w:t>
      </w:r>
      <w:r>
        <w:rPr>
          <w:spacing w:val="42"/>
        </w:rPr>
        <w:t>  </w:t>
      </w:r>
      <w:r>
        <w:rPr/>
        <w:t>Medios</w:t>
      </w:r>
      <w:r>
        <w:rPr>
          <w:spacing w:val="-1"/>
        </w:rPr>
        <w:t> </w:t>
      </w:r>
      <w:r>
        <w:rPr/>
        <w:t>compartidos</w:t>
      </w:r>
      <w:r>
        <w:rPr>
          <w:spacing w:val="-1"/>
        </w:rPr>
        <w:t> </w:t>
      </w:r>
      <w:r>
        <w:rPr/>
        <w:t>en</w:t>
      </w:r>
      <w:r>
        <w:rPr>
          <w:spacing w:val="-1"/>
        </w:rPr>
        <w:t> </w:t>
      </w:r>
      <w:r>
        <w:rPr/>
        <w:t>el</w:t>
      </w:r>
      <w:r>
        <w:rPr>
          <w:spacing w:val="-1"/>
        </w:rPr>
        <w:t> </w:t>
      </w:r>
      <w:r>
        <w:rPr/>
        <w:t>sector</w:t>
      </w:r>
      <w:r>
        <w:rPr>
          <w:spacing w:val="-1"/>
        </w:rPr>
        <w:t> </w:t>
      </w:r>
      <w:r>
        <w:rPr>
          <w:spacing w:val="-2"/>
        </w:rPr>
        <w:t>privado.</w:t>
      </w:r>
    </w:p>
    <w:p>
      <w:pPr>
        <w:pStyle w:val="BodyText"/>
        <w:spacing w:line="410" w:lineRule="atLeast"/>
        <w:ind w:left="1899" w:right="3105" w:firstLine="0"/>
        <w:jc w:val="left"/>
      </w:pPr>
      <w:r>
        <w:rPr/>
        <w:t>Capítulo</w:t>
      </w:r>
      <w:r>
        <w:rPr>
          <w:spacing w:val="-3"/>
        </w:rPr>
        <w:t> </w:t>
      </w:r>
      <w:r>
        <w:rPr/>
        <w:t>III.</w:t>
      </w:r>
      <w:r>
        <w:rPr>
          <w:spacing w:val="80"/>
          <w:w w:val="150"/>
        </w:rPr>
        <w:t> </w:t>
      </w:r>
      <w:r>
        <w:rPr/>
        <w:t>Sistema</w:t>
      </w:r>
      <w:r>
        <w:rPr>
          <w:spacing w:val="-3"/>
        </w:rPr>
        <w:t> </w:t>
      </w:r>
      <w:r>
        <w:rPr/>
        <w:t>interno</w:t>
      </w:r>
      <w:r>
        <w:rPr>
          <w:spacing w:val="-3"/>
        </w:rPr>
        <w:t> </w:t>
      </w:r>
      <w:r>
        <w:rPr/>
        <w:t>de</w:t>
      </w:r>
      <w:r>
        <w:rPr>
          <w:spacing w:val="-3"/>
        </w:rPr>
        <w:t> </w:t>
      </w:r>
      <w:r>
        <w:rPr/>
        <w:t>información</w:t>
      </w:r>
      <w:r>
        <w:rPr>
          <w:spacing w:val="-3"/>
        </w:rPr>
        <w:t> </w:t>
      </w:r>
      <w:r>
        <w:rPr/>
        <w:t>en</w:t>
      </w:r>
      <w:r>
        <w:rPr>
          <w:spacing w:val="-3"/>
        </w:rPr>
        <w:t> </w:t>
      </w:r>
      <w:r>
        <w:rPr/>
        <w:t>el</w:t>
      </w:r>
      <w:r>
        <w:rPr>
          <w:spacing w:val="-3"/>
        </w:rPr>
        <w:t> </w:t>
      </w:r>
      <w:r>
        <w:rPr/>
        <w:t>sector</w:t>
      </w:r>
      <w:r>
        <w:rPr>
          <w:spacing w:val="-3"/>
        </w:rPr>
        <w:t> </w:t>
      </w:r>
      <w:r>
        <w:rPr/>
        <w:t>público. Artículo 13.</w:t>
      </w:r>
      <w:r>
        <w:rPr>
          <w:spacing w:val="80"/>
          <w:w w:val="150"/>
        </w:rPr>
        <w:t> </w:t>
      </w:r>
      <w:r>
        <w:rPr/>
        <w:t>Entidades obligadas en el sector público.</w:t>
      </w:r>
    </w:p>
    <w:p>
      <w:pPr>
        <w:pStyle w:val="BodyText"/>
        <w:spacing w:before="10"/>
        <w:ind w:left="1899" w:firstLine="0"/>
        <w:jc w:val="left"/>
      </w:pPr>
      <w:r>
        <w:rPr/>
        <w:t>Artículo</w:t>
      </w:r>
      <w:r>
        <w:rPr>
          <w:spacing w:val="-1"/>
        </w:rPr>
        <w:t> </w:t>
      </w:r>
      <w:r>
        <w:rPr/>
        <w:t>14.</w:t>
      </w:r>
      <w:r>
        <w:rPr>
          <w:spacing w:val="42"/>
        </w:rPr>
        <w:t>  </w:t>
      </w:r>
      <w:r>
        <w:rPr/>
        <w:t>Medios</w:t>
      </w:r>
      <w:r>
        <w:rPr>
          <w:spacing w:val="-1"/>
        </w:rPr>
        <w:t> </w:t>
      </w:r>
      <w:r>
        <w:rPr/>
        <w:t>compartidos</w:t>
      </w:r>
      <w:r>
        <w:rPr>
          <w:spacing w:val="-1"/>
        </w:rPr>
        <w:t> </w:t>
      </w:r>
      <w:r>
        <w:rPr/>
        <w:t>en</w:t>
      </w:r>
      <w:r>
        <w:rPr>
          <w:spacing w:val="-1"/>
        </w:rPr>
        <w:t> </w:t>
      </w:r>
      <w:r>
        <w:rPr/>
        <w:t>el</w:t>
      </w:r>
      <w:r>
        <w:rPr>
          <w:spacing w:val="-1"/>
        </w:rPr>
        <w:t> </w:t>
      </w:r>
      <w:r>
        <w:rPr/>
        <w:t>sector</w:t>
      </w:r>
      <w:r>
        <w:rPr>
          <w:spacing w:val="-1"/>
        </w:rPr>
        <w:t> </w:t>
      </w:r>
      <w:r>
        <w:rPr>
          <w:spacing w:val="-2"/>
        </w:rPr>
        <w:t>público.</w:t>
      </w:r>
    </w:p>
    <w:p>
      <w:pPr>
        <w:pStyle w:val="BodyText"/>
        <w:spacing w:before="10"/>
        <w:ind w:left="1899" w:firstLine="0"/>
        <w:jc w:val="left"/>
      </w:pPr>
      <w:r>
        <w:rPr/>
        <w:t>Artículo</w:t>
      </w:r>
      <w:r>
        <w:rPr>
          <w:spacing w:val="-4"/>
        </w:rPr>
        <w:t> </w:t>
      </w:r>
      <w:r>
        <w:rPr/>
        <w:t>15.</w:t>
      </w:r>
      <w:r>
        <w:rPr>
          <w:spacing w:val="37"/>
        </w:rPr>
        <w:t>  </w:t>
      </w:r>
      <w:r>
        <w:rPr/>
        <w:t>Gestión</w:t>
      </w:r>
      <w:r>
        <w:rPr>
          <w:spacing w:val="-3"/>
        </w:rPr>
        <w:t> </w:t>
      </w:r>
      <w:r>
        <w:rPr/>
        <w:t>del</w:t>
      </w:r>
      <w:r>
        <w:rPr>
          <w:spacing w:val="-3"/>
        </w:rPr>
        <w:t> </w:t>
      </w:r>
      <w:r>
        <w:rPr/>
        <w:t>Sistema</w:t>
      </w:r>
      <w:r>
        <w:rPr>
          <w:spacing w:val="-4"/>
        </w:rPr>
        <w:t> </w:t>
      </w:r>
      <w:r>
        <w:rPr/>
        <w:t>interno</w:t>
      </w:r>
      <w:r>
        <w:rPr>
          <w:spacing w:val="-3"/>
        </w:rPr>
        <w:t> </w:t>
      </w:r>
      <w:r>
        <w:rPr/>
        <w:t>de</w:t>
      </w:r>
      <w:r>
        <w:rPr>
          <w:spacing w:val="-4"/>
        </w:rPr>
        <w:t> </w:t>
      </w:r>
      <w:r>
        <w:rPr/>
        <w:t>información</w:t>
      </w:r>
      <w:r>
        <w:rPr>
          <w:spacing w:val="-3"/>
        </w:rPr>
        <w:t> </w:t>
      </w:r>
      <w:r>
        <w:rPr/>
        <w:t>por</w:t>
      </w:r>
      <w:r>
        <w:rPr>
          <w:spacing w:val="-4"/>
        </w:rPr>
        <w:t> </w:t>
      </w:r>
      <w:r>
        <w:rPr/>
        <w:t>tercero</w:t>
      </w:r>
      <w:r>
        <w:rPr>
          <w:spacing w:val="-3"/>
        </w:rPr>
        <w:t> </w:t>
      </w:r>
      <w:r>
        <w:rPr>
          <w:spacing w:val="-2"/>
        </w:rPr>
        <w:t>externo.</w:t>
      </w:r>
    </w:p>
    <w:p>
      <w:pPr>
        <w:pStyle w:val="BodyText"/>
        <w:spacing w:line="249" w:lineRule="auto" w:before="180"/>
        <w:ind w:right="1562"/>
      </w:pPr>
      <w:r>
        <w:rPr/>
        <w:t>Título</w:t>
      </w:r>
      <w:r>
        <w:rPr>
          <w:spacing w:val="-3"/>
        </w:rPr>
        <w:t> </w:t>
      </w:r>
      <w:r>
        <w:rPr/>
        <w:t>III.</w:t>
      </w:r>
      <w:r>
        <w:rPr>
          <w:spacing w:val="80"/>
        </w:rPr>
        <w:t> </w:t>
      </w:r>
      <w:r>
        <w:rPr/>
        <w:t>Canal</w:t>
      </w:r>
      <w:r>
        <w:rPr>
          <w:spacing w:val="-3"/>
        </w:rPr>
        <w:t> </w:t>
      </w:r>
      <w:r>
        <w:rPr/>
        <w:t>externo</w:t>
      </w:r>
      <w:r>
        <w:rPr>
          <w:spacing w:val="-3"/>
        </w:rPr>
        <w:t> </w:t>
      </w:r>
      <w:r>
        <w:rPr/>
        <w:t>de</w:t>
      </w:r>
      <w:r>
        <w:rPr>
          <w:spacing w:val="-3"/>
        </w:rPr>
        <w:t> </w:t>
      </w:r>
      <w:r>
        <w:rPr/>
        <w:t>información</w:t>
      </w:r>
      <w:r>
        <w:rPr>
          <w:spacing w:val="-3"/>
        </w:rPr>
        <w:t> </w:t>
      </w:r>
      <w:r>
        <w:rPr/>
        <w:t>de</w:t>
      </w:r>
      <w:r>
        <w:rPr>
          <w:spacing w:val="-3"/>
        </w:rPr>
        <w:t> </w:t>
      </w:r>
      <w:r>
        <w:rPr/>
        <w:t>la</w:t>
      </w:r>
      <w:r>
        <w:rPr>
          <w:spacing w:val="-3"/>
        </w:rPr>
        <w:t> </w:t>
      </w:r>
      <w:r>
        <w:rPr/>
        <w:t>Autoridad</w:t>
      </w:r>
      <w:r>
        <w:rPr>
          <w:spacing w:val="-3"/>
        </w:rPr>
        <w:t> </w:t>
      </w:r>
      <w:r>
        <w:rPr/>
        <w:t>Independiente</w:t>
      </w:r>
      <w:r>
        <w:rPr>
          <w:spacing w:val="-3"/>
        </w:rPr>
        <w:t> </w:t>
      </w:r>
      <w:r>
        <w:rPr/>
        <w:t>de</w:t>
      </w:r>
      <w:r>
        <w:rPr>
          <w:spacing w:val="-3"/>
        </w:rPr>
        <w:t> </w:t>
      </w:r>
      <w:r>
        <w:rPr/>
        <w:t>Protección del Informante, A.A.I.</w:t>
      </w:r>
    </w:p>
    <w:p>
      <w:pPr>
        <w:pStyle w:val="BodyText"/>
        <w:spacing w:line="249" w:lineRule="auto" w:before="172"/>
        <w:ind w:right="1558"/>
      </w:pPr>
      <w:r>
        <w:rPr/>
        <mc:AlternateContent>
          <mc:Choice Requires="wps">
            <w:drawing>
              <wp:anchor distT="0" distB="0" distL="0" distR="0" allowOverlap="1" layoutInCell="1" locked="0" behindDoc="0" simplePos="0" relativeHeight="15729664">
                <wp:simplePos x="0" y="0"/>
                <wp:positionH relativeFrom="page">
                  <wp:posOffset>7144181</wp:posOffset>
                </wp:positionH>
                <wp:positionV relativeFrom="paragraph">
                  <wp:posOffset>102653</wp:posOffset>
                </wp:positionV>
                <wp:extent cx="231775" cy="1330325"/>
                <wp:effectExtent l="0" t="0" r="0" b="0"/>
                <wp:wrapNone/>
                <wp:docPr id="14" name="Textbox 14"/>
                <wp:cNvGraphicFramePr>
                  <a:graphicFrameLocks/>
                </wp:cNvGraphicFramePr>
                <a:graphic>
                  <a:graphicData uri="http://schemas.microsoft.com/office/word/2010/wordprocessingShape">
                    <wps:wsp>
                      <wps:cNvPr id="14" name="Textbox 14"/>
                      <wps:cNvSpPr txBox="1"/>
                      <wps:spPr>
                        <a:xfrm>
                          <a:off x="0" y="0"/>
                          <a:ext cx="231775" cy="1330325"/>
                        </a:xfrm>
                        <a:prstGeom prst="rect">
                          <a:avLst/>
                        </a:prstGeom>
                      </wps:spPr>
                      <wps:txbx>
                        <w:txbxContent>
                          <w:p>
                            <w:pPr>
                              <w:spacing w:before="15"/>
                              <w:ind w:left="20" w:right="0" w:firstLine="0"/>
                              <w:jc w:val="left"/>
                              <w:rPr>
                                <w:sz w:val="14"/>
                              </w:rPr>
                            </w:pPr>
                            <w:r>
                              <w:rPr>
                                <w:spacing w:val="-2"/>
                                <w:sz w:val="14"/>
                              </w:rPr>
                              <w:t>cve:</w:t>
                            </w:r>
                            <w:r>
                              <w:rPr>
                                <w:spacing w:val="19"/>
                                <w:sz w:val="14"/>
                              </w:rPr>
                              <w:t> </w:t>
                            </w:r>
                            <w:r>
                              <w:rPr>
                                <w:spacing w:val="-2"/>
                                <w:sz w:val="14"/>
                              </w:rPr>
                              <w:t>BOE-A-2023-</w:t>
                            </w:r>
                            <w:r>
                              <w:rPr>
                                <w:spacing w:val="-4"/>
                                <w:sz w:val="14"/>
                              </w:rPr>
                              <w:t>4513</w:t>
                            </w:r>
                          </w:p>
                          <w:p>
                            <w:pPr>
                              <w:spacing w:before="7"/>
                              <w:ind w:left="20" w:right="0" w:firstLine="0"/>
                              <w:jc w:val="left"/>
                              <w:rPr>
                                <w:sz w:val="14"/>
                              </w:rPr>
                            </w:pPr>
                            <w:r>
                              <w:rPr>
                                <w:sz w:val="14"/>
                              </w:rPr>
                              <w:t>Verificable</w:t>
                            </w:r>
                            <w:r>
                              <w:rPr>
                                <w:spacing w:val="-9"/>
                                <w:sz w:val="14"/>
                              </w:rPr>
                              <w:t> </w:t>
                            </w:r>
                            <w:r>
                              <w:rPr>
                                <w:sz w:val="14"/>
                              </w:rPr>
                              <w:t>en</w:t>
                            </w:r>
                            <w:r>
                              <w:rPr>
                                <w:spacing w:val="-9"/>
                                <w:sz w:val="14"/>
                              </w:rPr>
                              <w:t> </w:t>
                            </w:r>
                            <w:hyperlink r:id="rId7">
                              <w:r>
                                <w:rPr>
                                  <w:spacing w:val="-2"/>
                                  <w:sz w:val="14"/>
                                </w:rPr>
                                <w:t>https://www.boe.es</w:t>
                              </w:r>
                            </w:hyperlink>
                          </w:p>
                        </w:txbxContent>
                      </wps:txbx>
                      <wps:bodyPr wrap="square" lIns="0" tIns="0" rIns="0" bIns="0" rtlCol="0" vert="vert270">
                        <a:noAutofit/>
                      </wps:bodyPr>
                    </wps:wsp>
                  </a:graphicData>
                </a:graphic>
              </wp:anchor>
            </w:drawing>
          </mc:Choice>
          <mc:Fallback>
            <w:pict>
              <v:shape style="position:absolute;margin-left:562.533997pt;margin-top:8.082991pt;width:18.25pt;height:104.75pt;mso-position-horizontal-relative:page;mso-position-vertical-relative:paragraph;z-index:15729664" type="#_x0000_t202" id="docshape9" filled="false" stroked="false">
                <v:textbox inset="0,0,0,0" style="layout-flow:vertical;mso-layout-flow-alt:bottom-to-top">
                  <w:txbxContent>
                    <w:p>
                      <w:pPr>
                        <w:spacing w:before="15"/>
                        <w:ind w:left="20" w:right="0" w:firstLine="0"/>
                        <w:jc w:val="left"/>
                        <w:rPr>
                          <w:sz w:val="14"/>
                        </w:rPr>
                      </w:pPr>
                      <w:r>
                        <w:rPr>
                          <w:spacing w:val="-2"/>
                          <w:sz w:val="14"/>
                        </w:rPr>
                        <w:t>cve:</w:t>
                      </w:r>
                      <w:r>
                        <w:rPr>
                          <w:spacing w:val="19"/>
                          <w:sz w:val="14"/>
                        </w:rPr>
                        <w:t> </w:t>
                      </w:r>
                      <w:r>
                        <w:rPr>
                          <w:spacing w:val="-2"/>
                          <w:sz w:val="14"/>
                        </w:rPr>
                        <w:t>BOE-A-2023-</w:t>
                      </w:r>
                      <w:r>
                        <w:rPr>
                          <w:spacing w:val="-4"/>
                          <w:sz w:val="14"/>
                        </w:rPr>
                        <w:t>4513</w:t>
                      </w:r>
                    </w:p>
                    <w:p>
                      <w:pPr>
                        <w:spacing w:before="7"/>
                        <w:ind w:left="20" w:right="0" w:firstLine="0"/>
                        <w:jc w:val="left"/>
                        <w:rPr>
                          <w:sz w:val="14"/>
                        </w:rPr>
                      </w:pPr>
                      <w:r>
                        <w:rPr>
                          <w:sz w:val="14"/>
                        </w:rPr>
                        <w:t>Verificable</w:t>
                      </w:r>
                      <w:r>
                        <w:rPr>
                          <w:spacing w:val="-9"/>
                          <w:sz w:val="14"/>
                        </w:rPr>
                        <w:t> </w:t>
                      </w:r>
                      <w:r>
                        <w:rPr>
                          <w:sz w:val="14"/>
                        </w:rPr>
                        <w:t>en</w:t>
                      </w:r>
                      <w:r>
                        <w:rPr>
                          <w:spacing w:val="-9"/>
                          <w:sz w:val="14"/>
                        </w:rPr>
                        <w:t> </w:t>
                      </w:r>
                      <w:hyperlink r:id="rId7">
                        <w:r>
                          <w:rPr>
                            <w:spacing w:val="-2"/>
                            <w:sz w:val="14"/>
                          </w:rPr>
                          <w:t>https://www.boe.es</w:t>
                        </w:r>
                      </w:hyperlink>
                    </w:p>
                  </w:txbxContent>
                </v:textbox>
                <w10:wrap type="none"/>
              </v:shape>
            </w:pict>
          </mc:Fallback>
        </mc:AlternateContent>
      </w:r>
      <w:r>
        <w:rPr/>
        <w:t>Artículo</w:t>
      </w:r>
      <w:r>
        <w:rPr>
          <w:spacing w:val="-3"/>
        </w:rPr>
        <w:t> </w:t>
      </w:r>
      <w:r>
        <w:rPr/>
        <w:t>16.</w:t>
      </w:r>
      <w:r>
        <w:rPr>
          <w:spacing w:val="80"/>
        </w:rPr>
        <w:t> </w:t>
      </w:r>
      <w:r>
        <w:rPr/>
        <w:t>Comunicación</w:t>
      </w:r>
      <w:r>
        <w:rPr>
          <w:spacing w:val="-3"/>
        </w:rPr>
        <w:t> </w:t>
      </w:r>
      <w:r>
        <w:rPr/>
        <w:t>a</w:t>
      </w:r>
      <w:r>
        <w:rPr>
          <w:spacing w:val="-3"/>
        </w:rPr>
        <w:t> </w:t>
      </w:r>
      <w:r>
        <w:rPr/>
        <w:t>través</w:t>
      </w:r>
      <w:r>
        <w:rPr>
          <w:spacing w:val="-3"/>
        </w:rPr>
        <w:t> </w:t>
      </w:r>
      <w:r>
        <w:rPr/>
        <w:t>del</w:t>
      </w:r>
      <w:r>
        <w:rPr>
          <w:spacing w:val="-3"/>
        </w:rPr>
        <w:t> </w:t>
      </w:r>
      <w:r>
        <w:rPr/>
        <w:t>canal</w:t>
      </w:r>
      <w:r>
        <w:rPr>
          <w:spacing w:val="-3"/>
        </w:rPr>
        <w:t> </w:t>
      </w:r>
      <w:r>
        <w:rPr/>
        <w:t>externo</w:t>
      </w:r>
      <w:r>
        <w:rPr>
          <w:spacing w:val="-3"/>
        </w:rPr>
        <w:t> </w:t>
      </w:r>
      <w:r>
        <w:rPr/>
        <w:t>de</w:t>
      </w:r>
      <w:r>
        <w:rPr>
          <w:spacing w:val="-3"/>
        </w:rPr>
        <w:t> </w:t>
      </w:r>
      <w:r>
        <w:rPr/>
        <w:t>información</w:t>
      </w:r>
      <w:r>
        <w:rPr>
          <w:spacing w:val="-3"/>
        </w:rPr>
        <w:t> </w:t>
      </w:r>
      <w:r>
        <w:rPr/>
        <w:t>de</w:t>
      </w:r>
      <w:r>
        <w:rPr>
          <w:spacing w:val="-3"/>
        </w:rPr>
        <w:t> </w:t>
      </w:r>
      <w:r>
        <w:rPr/>
        <w:t>la</w:t>
      </w:r>
      <w:r>
        <w:rPr>
          <w:spacing w:val="-3"/>
        </w:rPr>
        <w:t> </w:t>
      </w:r>
      <w:r>
        <w:rPr/>
        <w:t>Autoridad Independiente de Protección del Informante, A.A.I. o a través de las autoridades u órganos autonómicos.</w:t>
      </w:r>
    </w:p>
    <w:p>
      <w:pPr>
        <w:pStyle w:val="BodyText"/>
        <w:spacing w:line="249" w:lineRule="auto" w:before="3"/>
        <w:ind w:left="1899" w:right="4941" w:firstLine="0"/>
        <w:jc w:val="left"/>
      </w:pPr>
      <w:r>
        <w:rPr/>
        <w:t>Artículo</w:t>
      </w:r>
      <w:r>
        <w:rPr>
          <w:spacing w:val="-5"/>
        </w:rPr>
        <w:t> </w:t>
      </w:r>
      <w:r>
        <w:rPr/>
        <w:t>17.</w:t>
      </w:r>
      <w:r>
        <w:rPr>
          <w:spacing w:val="80"/>
          <w:w w:val="150"/>
        </w:rPr>
        <w:t> </w:t>
      </w:r>
      <w:r>
        <w:rPr/>
        <w:t>Recepción</w:t>
      </w:r>
      <w:r>
        <w:rPr>
          <w:spacing w:val="-5"/>
        </w:rPr>
        <w:t> </w:t>
      </w:r>
      <w:r>
        <w:rPr/>
        <w:t>de</w:t>
      </w:r>
      <w:r>
        <w:rPr>
          <w:spacing w:val="-5"/>
        </w:rPr>
        <w:t> </w:t>
      </w:r>
      <w:r>
        <w:rPr/>
        <w:t>informaciones. Artículo 18.</w:t>
      </w:r>
      <w:r>
        <w:rPr>
          <w:spacing w:val="80"/>
          <w:w w:val="150"/>
        </w:rPr>
        <w:t> </w:t>
      </w:r>
      <w:r>
        <w:rPr/>
        <w:t>Trámite de admisión.</w:t>
      </w:r>
    </w:p>
    <w:p>
      <w:pPr>
        <w:pStyle w:val="BodyText"/>
        <w:spacing w:before="1"/>
        <w:ind w:left="1899" w:firstLine="0"/>
        <w:jc w:val="left"/>
      </w:pPr>
      <w:r>
        <w:rPr/>
        <w:t>Artículo</w:t>
      </w:r>
      <w:r>
        <w:rPr>
          <w:spacing w:val="-2"/>
        </w:rPr>
        <w:t> </w:t>
      </w:r>
      <w:r>
        <w:rPr/>
        <w:t>19.</w:t>
      </w:r>
      <w:r>
        <w:rPr>
          <w:spacing w:val="41"/>
        </w:rPr>
        <w:t>  </w:t>
      </w:r>
      <w:r>
        <w:rPr>
          <w:spacing w:val="-2"/>
        </w:rPr>
        <w:t>Instrucción.</w:t>
      </w:r>
    </w:p>
    <w:p>
      <w:pPr>
        <w:pStyle w:val="BodyText"/>
        <w:spacing w:before="10"/>
        <w:ind w:left="1899" w:firstLine="0"/>
        <w:jc w:val="left"/>
      </w:pPr>
      <w:r>
        <w:rPr/>
        <w:t>Artículo</w:t>
      </w:r>
      <w:r>
        <w:rPr>
          <w:spacing w:val="-6"/>
        </w:rPr>
        <w:t> </w:t>
      </w:r>
      <w:r>
        <w:rPr/>
        <w:t>20.</w:t>
      </w:r>
      <w:r>
        <w:rPr>
          <w:spacing w:val="34"/>
        </w:rPr>
        <w:t>  </w:t>
      </w:r>
      <w:r>
        <w:rPr/>
        <w:t>Terminación</w:t>
      </w:r>
      <w:r>
        <w:rPr>
          <w:spacing w:val="-4"/>
        </w:rPr>
        <w:t> </w:t>
      </w:r>
      <w:r>
        <w:rPr/>
        <w:t>de</w:t>
      </w:r>
      <w:r>
        <w:rPr>
          <w:spacing w:val="-6"/>
        </w:rPr>
        <w:t> </w:t>
      </w:r>
      <w:r>
        <w:rPr/>
        <w:t>las</w:t>
      </w:r>
      <w:r>
        <w:rPr>
          <w:spacing w:val="-5"/>
        </w:rPr>
        <w:t> </w:t>
      </w:r>
      <w:r>
        <w:rPr>
          <w:spacing w:val="-2"/>
        </w:rPr>
        <w:t>actuaciones.</w:t>
      </w:r>
    </w:p>
    <w:p>
      <w:pPr>
        <w:pStyle w:val="BodyText"/>
        <w:spacing w:after="0"/>
        <w:jc w:val="left"/>
        <w:sectPr>
          <w:headerReference w:type="even" r:id="rId5"/>
          <w:headerReference w:type="default" r:id="rId6"/>
          <w:type w:val="continuous"/>
          <w:pgSz w:w="11910" w:h="16840"/>
          <w:pgMar w:header="611" w:footer="0" w:top="1400" w:bottom="280" w:left="425" w:right="425"/>
          <w:pgNumType w:start="26140"/>
        </w:sectPr>
      </w:pPr>
    </w:p>
    <w:p>
      <w:pPr>
        <w:pStyle w:val="BodyText"/>
        <w:spacing w:line="20" w:lineRule="exact"/>
        <w:ind w:left="141" w:firstLine="0"/>
        <w:jc w:val="left"/>
        <w:rPr>
          <w:sz w:val="2"/>
        </w:rPr>
      </w:pPr>
      <w:r>
        <w:rPr>
          <w:sz w:val="2"/>
        </w:rPr>
        <mc:AlternateContent>
          <mc:Choice Requires="wps">
            <w:drawing>
              <wp:inline distT="0" distB="0" distL="0" distR="0">
                <wp:extent cx="6840220" cy="12700"/>
                <wp:effectExtent l="9525" t="0" r="0" b="6350"/>
                <wp:docPr id="15" name="Group 15"/>
                <wp:cNvGraphicFramePr>
                  <a:graphicFrameLocks/>
                </wp:cNvGraphicFramePr>
                <a:graphic>
                  <a:graphicData uri="http://schemas.microsoft.com/office/word/2010/wordprocessingGroup">
                    <wpg:wgp>
                      <wpg:cNvPr id="15" name="Group 15"/>
                      <wpg:cNvGrpSpPr/>
                      <wpg:grpSpPr>
                        <a:xfrm>
                          <a:off x="0" y="0"/>
                          <a:ext cx="6840220" cy="12700"/>
                          <a:chExt cx="6840220" cy="12700"/>
                        </a:xfrm>
                      </wpg:grpSpPr>
                      <wps:wsp>
                        <wps:cNvPr id="16" name="Graphic 16"/>
                        <wps:cNvSpPr/>
                        <wps:spPr>
                          <a:xfrm>
                            <a:off x="0" y="6350"/>
                            <a:ext cx="6840220" cy="1270"/>
                          </a:xfrm>
                          <a:custGeom>
                            <a:avLst/>
                            <a:gdLst/>
                            <a:ahLst/>
                            <a:cxnLst/>
                            <a:rect l="l" t="t" r="r" b="b"/>
                            <a:pathLst>
                              <a:path w="6840220" h="0">
                                <a:moveTo>
                                  <a:pt x="0" y="0"/>
                                </a:moveTo>
                                <a:lnTo>
                                  <a:pt x="6840001" y="0"/>
                                </a:lnTo>
                              </a:path>
                            </a:pathLst>
                          </a:custGeom>
                          <a:ln w="12700">
                            <a:solidFill>
                              <a:srgbClr val="004479"/>
                            </a:solidFill>
                            <a:prstDash val="solid"/>
                          </a:ln>
                        </wps:spPr>
                        <wps:bodyPr wrap="square" lIns="0" tIns="0" rIns="0" bIns="0" rtlCol="0">
                          <a:prstTxWarp prst="textNoShape">
                            <a:avLst/>
                          </a:prstTxWarp>
                          <a:noAutofit/>
                        </wps:bodyPr>
                      </wps:wsp>
                    </wpg:wgp>
                  </a:graphicData>
                </a:graphic>
              </wp:inline>
            </w:drawing>
          </mc:Choice>
          <mc:Fallback>
            <w:pict>
              <v:group style="width:538.6pt;height:1pt;mso-position-horizontal-relative:char;mso-position-vertical-relative:line" id="docshapegroup10" coordorigin="0,0" coordsize="10772,20">
                <v:line style="position:absolute" from="0,10" to="10772,10" stroked="true" strokeweight="1pt" strokecolor="#004479">
                  <v:stroke dashstyle="solid"/>
                </v:line>
              </v:group>
            </w:pict>
          </mc:Fallback>
        </mc:AlternateContent>
      </w:r>
      <w:r>
        <w:rPr>
          <w:sz w:val="2"/>
        </w:rPr>
      </w:r>
    </w:p>
    <w:p>
      <w:pPr>
        <w:pStyle w:val="BodyText"/>
        <w:spacing w:before="72"/>
        <w:ind w:left="0" w:firstLine="0"/>
        <w:jc w:val="left"/>
      </w:pPr>
      <w:r>
        <w:rPr/>
        <mc:AlternateContent>
          <mc:Choice Requires="wps">
            <w:drawing>
              <wp:anchor distT="0" distB="0" distL="0" distR="0" allowOverlap="1" layoutInCell="1" locked="0" behindDoc="1" simplePos="0" relativeHeight="487589888">
                <wp:simplePos x="0" y="0"/>
                <wp:positionH relativeFrom="page">
                  <wp:posOffset>360000</wp:posOffset>
                </wp:positionH>
                <wp:positionV relativeFrom="paragraph">
                  <wp:posOffset>207010</wp:posOffset>
                </wp:positionV>
                <wp:extent cx="6840220" cy="1270"/>
                <wp:effectExtent l="0" t="0" r="0" b="0"/>
                <wp:wrapTopAndBottom/>
                <wp:docPr id="17" name="Graphic 17"/>
                <wp:cNvGraphicFramePr>
                  <a:graphicFrameLocks/>
                </wp:cNvGraphicFramePr>
                <a:graphic>
                  <a:graphicData uri="http://schemas.microsoft.com/office/word/2010/wordprocessingShape">
                    <wps:wsp>
                      <wps:cNvPr id="17" name="Graphic 17"/>
                      <wps:cNvSpPr/>
                      <wps:spPr>
                        <a:xfrm>
                          <a:off x="0" y="0"/>
                          <a:ext cx="6840220" cy="1270"/>
                        </a:xfrm>
                        <a:custGeom>
                          <a:avLst/>
                          <a:gdLst/>
                          <a:ahLst/>
                          <a:cxnLst/>
                          <a:rect l="l" t="t" r="r" b="b"/>
                          <a:pathLst>
                            <a:path w="6840220" h="0">
                              <a:moveTo>
                                <a:pt x="6840001" y="0"/>
                              </a:moveTo>
                              <a:lnTo>
                                <a:pt x="0" y="0"/>
                              </a:lnTo>
                            </a:path>
                          </a:pathLst>
                        </a:custGeom>
                        <a:ln w="12700">
                          <a:solidFill>
                            <a:srgbClr val="004479"/>
                          </a:solidFill>
                          <a:prstDash val="solid"/>
                        </a:ln>
                      </wps:spPr>
                      <wps:bodyPr wrap="square" lIns="0" tIns="0" rIns="0" bIns="0" rtlCol="0">
                        <a:prstTxWarp prst="textNoShape">
                          <a:avLst/>
                        </a:prstTxWarp>
                        <a:noAutofit/>
                      </wps:bodyPr>
                    </wps:wsp>
                  </a:graphicData>
                </a:graphic>
              </wp:anchor>
            </w:drawing>
          </mc:Choice>
          <mc:Fallback>
            <w:pict>
              <v:shape style="position:absolute;margin-left:28.34646pt;margin-top:16.300011pt;width:538.6pt;height:.1pt;mso-position-horizontal-relative:page;mso-position-vertical-relative:paragraph;z-index:-15726592;mso-wrap-distance-left:0;mso-wrap-distance-right:0" id="docshape11" coordorigin="567,326" coordsize="10772,0" path="m11339,326l567,326e" filled="false" stroked="true" strokeweight="1pt" strokecolor="#004479">
                <v:path arrowok="t"/>
                <v:stroke dashstyle="solid"/>
                <w10:wrap type="topAndBottom"/>
              </v:shape>
            </w:pict>
          </mc:Fallback>
        </mc:AlternateContent>
      </w:r>
    </w:p>
    <w:p>
      <w:pPr>
        <w:pStyle w:val="BodyText"/>
        <w:spacing w:before="221"/>
        <w:ind w:left="0" w:firstLine="0"/>
        <w:jc w:val="left"/>
      </w:pPr>
    </w:p>
    <w:p>
      <w:pPr>
        <w:pStyle w:val="BodyText"/>
        <w:tabs>
          <w:tab w:pos="3140" w:val="left" w:leader="none"/>
        </w:tabs>
        <w:spacing w:line="249" w:lineRule="auto" w:before="1"/>
        <w:ind w:right="1558"/>
        <w:jc w:val="left"/>
      </w:pPr>
      <w:r>
        <w:rPr/>
        <w:t>Artículo 21.</w:t>
        <w:tab/>
        <w:t>Derechos y garantías del informante ante la Autoridad Independiente</w:t>
      </w:r>
      <w:r>
        <w:rPr>
          <w:spacing w:val="40"/>
        </w:rPr>
        <w:t> </w:t>
      </w:r>
      <w:r>
        <w:rPr/>
        <w:t>de Protección del Informante, A.A.I.</w:t>
      </w:r>
    </w:p>
    <w:p>
      <w:pPr>
        <w:pStyle w:val="BodyText"/>
        <w:spacing w:line="249" w:lineRule="auto" w:before="1"/>
        <w:ind w:left="1899" w:right="1557" w:firstLine="0"/>
        <w:jc w:val="left"/>
      </w:pPr>
      <w:r>
        <w:rPr/>
        <w:t>Artículo 22.</w:t>
      </w:r>
      <w:r>
        <w:rPr>
          <w:spacing w:val="80"/>
          <w:w w:val="150"/>
        </w:rPr>
        <w:t> </w:t>
      </w:r>
      <w:r>
        <w:rPr/>
        <w:t>Publicación y revisión del procedimiento de gestión de informaciones. Artículo</w:t>
      </w:r>
      <w:r>
        <w:rPr>
          <w:spacing w:val="40"/>
        </w:rPr>
        <w:t> </w:t>
      </w:r>
      <w:r>
        <w:rPr/>
        <w:t>23.</w:t>
      </w:r>
      <w:r>
        <w:rPr>
          <w:spacing w:val="40"/>
        </w:rPr>
        <w:t>  </w:t>
      </w:r>
      <w:r>
        <w:rPr/>
        <w:t>Traslado</w:t>
      </w:r>
      <w:r>
        <w:rPr>
          <w:spacing w:val="40"/>
        </w:rPr>
        <w:t> </w:t>
      </w:r>
      <w:r>
        <w:rPr/>
        <w:t>de</w:t>
      </w:r>
      <w:r>
        <w:rPr>
          <w:spacing w:val="40"/>
        </w:rPr>
        <w:t> </w:t>
      </w:r>
      <w:r>
        <w:rPr/>
        <w:t>la</w:t>
      </w:r>
      <w:r>
        <w:rPr>
          <w:spacing w:val="40"/>
        </w:rPr>
        <w:t> </w:t>
      </w:r>
      <w:r>
        <w:rPr/>
        <w:t>comunicación</w:t>
      </w:r>
      <w:r>
        <w:rPr>
          <w:spacing w:val="40"/>
        </w:rPr>
        <w:t> </w:t>
      </w:r>
      <w:r>
        <w:rPr/>
        <w:t>por</w:t>
      </w:r>
      <w:r>
        <w:rPr>
          <w:spacing w:val="40"/>
        </w:rPr>
        <w:t> </w:t>
      </w:r>
      <w:r>
        <w:rPr/>
        <w:t>otras</w:t>
      </w:r>
      <w:r>
        <w:rPr>
          <w:spacing w:val="40"/>
        </w:rPr>
        <w:t> </w:t>
      </w:r>
      <w:r>
        <w:rPr/>
        <w:t>autoridades</w:t>
      </w:r>
      <w:r>
        <w:rPr>
          <w:spacing w:val="40"/>
        </w:rPr>
        <w:t> </w:t>
      </w:r>
      <w:r>
        <w:rPr/>
        <w:t>a</w:t>
      </w:r>
      <w:r>
        <w:rPr>
          <w:spacing w:val="40"/>
        </w:rPr>
        <w:t> </w:t>
      </w:r>
      <w:r>
        <w:rPr/>
        <w:t>la</w:t>
      </w:r>
      <w:r>
        <w:rPr>
          <w:spacing w:val="40"/>
        </w:rPr>
        <w:t> </w:t>
      </w:r>
      <w:r>
        <w:rPr/>
        <w:t>Autoridad</w:t>
      </w:r>
    </w:p>
    <w:p>
      <w:pPr>
        <w:pStyle w:val="BodyText"/>
        <w:spacing w:before="2"/>
        <w:ind w:firstLine="0"/>
        <w:jc w:val="left"/>
      </w:pPr>
      <w:r>
        <w:rPr/>
        <w:t>Independiente</w:t>
      </w:r>
      <w:r>
        <w:rPr>
          <w:spacing w:val="-5"/>
        </w:rPr>
        <w:t> </w:t>
      </w:r>
      <w:r>
        <w:rPr/>
        <w:t>de</w:t>
      </w:r>
      <w:r>
        <w:rPr>
          <w:spacing w:val="-5"/>
        </w:rPr>
        <w:t> </w:t>
      </w:r>
      <w:r>
        <w:rPr/>
        <w:t>Protección</w:t>
      </w:r>
      <w:r>
        <w:rPr>
          <w:spacing w:val="-5"/>
        </w:rPr>
        <w:t> </w:t>
      </w:r>
      <w:r>
        <w:rPr/>
        <w:t>del</w:t>
      </w:r>
      <w:r>
        <w:rPr>
          <w:spacing w:val="-5"/>
        </w:rPr>
        <w:t> </w:t>
      </w:r>
      <w:r>
        <w:rPr/>
        <w:t>Informante,</w:t>
      </w:r>
      <w:r>
        <w:rPr>
          <w:spacing w:val="-4"/>
        </w:rPr>
        <w:t> </w:t>
      </w:r>
      <w:r>
        <w:rPr>
          <w:spacing w:val="-2"/>
        </w:rPr>
        <w:t>A.A.I.</w:t>
      </w:r>
    </w:p>
    <w:p>
      <w:pPr>
        <w:pStyle w:val="BodyText"/>
        <w:spacing w:line="249" w:lineRule="auto" w:before="10"/>
        <w:ind w:right="1557"/>
        <w:jc w:val="left"/>
      </w:pPr>
      <w:r>
        <w:rPr>
          <w:spacing w:val="-2"/>
        </w:rPr>
        <w:t>Artículo</w:t>
      </w:r>
      <w:r>
        <w:rPr>
          <w:spacing w:val="-10"/>
        </w:rPr>
        <w:t> </w:t>
      </w:r>
      <w:r>
        <w:rPr>
          <w:spacing w:val="-2"/>
        </w:rPr>
        <w:t>24.</w:t>
      </w:r>
      <w:r>
        <w:rPr>
          <w:spacing w:val="80"/>
          <w:w w:val="150"/>
        </w:rPr>
        <w:t> </w:t>
      </w:r>
      <w:r>
        <w:rPr>
          <w:spacing w:val="-2"/>
        </w:rPr>
        <w:t>Informaciones</w:t>
      </w:r>
      <w:r>
        <w:rPr>
          <w:spacing w:val="-10"/>
        </w:rPr>
        <w:t> </w:t>
      </w:r>
      <w:r>
        <w:rPr>
          <w:spacing w:val="-2"/>
        </w:rPr>
        <w:t>sujetas</w:t>
      </w:r>
      <w:r>
        <w:rPr>
          <w:spacing w:val="-10"/>
        </w:rPr>
        <w:t> </w:t>
      </w:r>
      <w:r>
        <w:rPr>
          <w:spacing w:val="-2"/>
        </w:rPr>
        <w:t>a</w:t>
      </w:r>
      <w:r>
        <w:rPr>
          <w:spacing w:val="-10"/>
        </w:rPr>
        <w:t> </w:t>
      </w:r>
      <w:r>
        <w:rPr>
          <w:spacing w:val="-2"/>
        </w:rPr>
        <w:t>la</w:t>
      </w:r>
      <w:r>
        <w:rPr>
          <w:spacing w:val="-10"/>
        </w:rPr>
        <w:t> </w:t>
      </w:r>
      <w:r>
        <w:rPr>
          <w:spacing w:val="-2"/>
        </w:rPr>
        <w:t>competencia</w:t>
      </w:r>
      <w:r>
        <w:rPr>
          <w:spacing w:val="-10"/>
        </w:rPr>
        <w:t> </w:t>
      </w:r>
      <w:r>
        <w:rPr>
          <w:spacing w:val="-2"/>
        </w:rPr>
        <w:t>de</w:t>
      </w:r>
      <w:r>
        <w:rPr>
          <w:spacing w:val="-10"/>
        </w:rPr>
        <w:t> </w:t>
      </w:r>
      <w:r>
        <w:rPr>
          <w:spacing w:val="-2"/>
        </w:rPr>
        <w:t>las</w:t>
      </w:r>
      <w:r>
        <w:rPr>
          <w:spacing w:val="-10"/>
        </w:rPr>
        <w:t> </w:t>
      </w:r>
      <w:r>
        <w:rPr>
          <w:spacing w:val="-2"/>
        </w:rPr>
        <w:t>autoridades</w:t>
      </w:r>
      <w:r>
        <w:rPr>
          <w:spacing w:val="-10"/>
        </w:rPr>
        <w:t> </w:t>
      </w:r>
      <w:r>
        <w:rPr>
          <w:spacing w:val="-2"/>
        </w:rPr>
        <w:t>independientes </w:t>
      </w:r>
      <w:r>
        <w:rPr/>
        <w:t>de protección a informantes.</w:t>
      </w:r>
    </w:p>
    <w:p>
      <w:pPr>
        <w:pStyle w:val="BodyText"/>
        <w:spacing w:before="172"/>
        <w:ind w:left="1899" w:firstLine="0"/>
        <w:jc w:val="left"/>
      </w:pPr>
      <w:r>
        <w:rPr/>
        <w:t>Título</w:t>
      </w:r>
      <w:r>
        <w:rPr>
          <w:spacing w:val="-5"/>
        </w:rPr>
        <w:t> </w:t>
      </w:r>
      <w:r>
        <w:rPr/>
        <w:t>IV.</w:t>
      </w:r>
      <w:r>
        <w:rPr>
          <w:spacing w:val="36"/>
        </w:rPr>
        <w:t>  </w:t>
      </w:r>
      <w:r>
        <w:rPr/>
        <w:t>Publicidad</w:t>
      </w:r>
      <w:r>
        <w:rPr>
          <w:spacing w:val="-4"/>
        </w:rPr>
        <w:t> </w:t>
      </w:r>
      <w:r>
        <w:rPr/>
        <w:t>de</w:t>
      </w:r>
      <w:r>
        <w:rPr>
          <w:spacing w:val="-4"/>
        </w:rPr>
        <w:t> </w:t>
      </w:r>
      <w:r>
        <w:rPr/>
        <w:t>la</w:t>
      </w:r>
      <w:r>
        <w:rPr>
          <w:spacing w:val="-4"/>
        </w:rPr>
        <w:t> </w:t>
      </w:r>
      <w:r>
        <w:rPr/>
        <w:t>información</w:t>
      </w:r>
      <w:r>
        <w:rPr>
          <w:spacing w:val="-4"/>
        </w:rPr>
        <w:t> </w:t>
      </w:r>
      <w:r>
        <w:rPr/>
        <w:t>y</w:t>
      </w:r>
      <w:r>
        <w:rPr>
          <w:spacing w:val="-4"/>
        </w:rPr>
        <w:t> </w:t>
      </w:r>
      <w:r>
        <w:rPr/>
        <w:t>Registro</w:t>
      </w:r>
      <w:r>
        <w:rPr>
          <w:spacing w:val="-5"/>
        </w:rPr>
        <w:t> </w:t>
      </w:r>
      <w:r>
        <w:rPr/>
        <w:t>de</w:t>
      </w:r>
      <w:r>
        <w:rPr>
          <w:spacing w:val="-4"/>
        </w:rPr>
        <w:t> </w:t>
      </w:r>
      <w:r>
        <w:rPr/>
        <w:t>las</w:t>
      </w:r>
      <w:r>
        <w:rPr>
          <w:spacing w:val="-4"/>
        </w:rPr>
        <w:t> </w:t>
      </w:r>
      <w:r>
        <w:rPr>
          <w:spacing w:val="-2"/>
        </w:rPr>
        <w:t>comunicaciones.</w:t>
      </w:r>
    </w:p>
    <w:p>
      <w:pPr>
        <w:pStyle w:val="BodyText"/>
        <w:spacing w:line="249" w:lineRule="auto" w:before="180"/>
        <w:ind w:left="1899" w:right="1989" w:firstLine="0"/>
        <w:jc w:val="left"/>
      </w:pPr>
      <w:r>
        <w:rPr/>
        <w:t>Artículo</w:t>
      </w:r>
      <w:r>
        <w:rPr>
          <w:spacing w:val="-3"/>
        </w:rPr>
        <w:t> </w:t>
      </w:r>
      <w:r>
        <w:rPr/>
        <w:t>25.</w:t>
      </w:r>
      <w:r>
        <w:rPr>
          <w:spacing w:val="80"/>
          <w:w w:val="150"/>
        </w:rPr>
        <w:t> </w:t>
      </w:r>
      <w:r>
        <w:rPr/>
        <w:t>Información</w:t>
      </w:r>
      <w:r>
        <w:rPr>
          <w:spacing w:val="-3"/>
        </w:rPr>
        <w:t> </w:t>
      </w:r>
      <w:r>
        <w:rPr/>
        <w:t>sobre</w:t>
      </w:r>
      <w:r>
        <w:rPr>
          <w:spacing w:val="-3"/>
        </w:rPr>
        <w:t> </w:t>
      </w:r>
      <w:r>
        <w:rPr/>
        <w:t>los</w:t>
      </w:r>
      <w:r>
        <w:rPr>
          <w:spacing w:val="-3"/>
        </w:rPr>
        <w:t> </w:t>
      </w:r>
      <w:r>
        <w:rPr/>
        <w:t>canales</w:t>
      </w:r>
      <w:r>
        <w:rPr>
          <w:spacing w:val="-3"/>
        </w:rPr>
        <w:t> </w:t>
      </w:r>
      <w:r>
        <w:rPr/>
        <w:t>interno</w:t>
      </w:r>
      <w:r>
        <w:rPr>
          <w:spacing w:val="-3"/>
        </w:rPr>
        <w:t> </w:t>
      </w:r>
      <w:r>
        <w:rPr/>
        <w:t>y</w:t>
      </w:r>
      <w:r>
        <w:rPr>
          <w:spacing w:val="-3"/>
        </w:rPr>
        <w:t> </w:t>
      </w:r>
      <w:r>
        <w:rPr/>
        <w:t>externo</w:t>
      </w:r>
      <w:r>
        <w:rPr>
          <w:spacing w:val="-3"/>
        </w:rPr>
        <w:t> </w:t>
      </w:r>
      <w:r>
        <w:rPr/>
        <w:t>de</w:t>
      </w:r>
      <w:r>
        <w:rPr>
          <w:spacing w:val="-3"/>
        </w:rPr>
        <w:t> </w:t>
      </w:r>
      <w:r>
        <w:rPr/>
        <w:t>información. Artículo 26.</w:t>
      </w:r>
      <w:r>
        <w:rPr>
          <w:spacing w:val="80"/>
          <w:w w:val="150"/>
        </w:rPr>
        <w:t> </w:t>
      </w:r>
      <w:r>
        <w:rPr/>
        <w:t>Registro de informaciones.</w:t>
      </w:r>
    </w:p>
    <w:p>
      <w:pPr>
        <w:pStyle w:val="BodyText"/>
        <w:spacing w:line="410" w:lineRule="exact" w:before="31"/>
        <w:ind w:left="1899" w:right="6110" w:firstLine="0"/>
        <w:jc w:val="left"/>
      </w:pPr>
      <w:r>
        <w:rPr/>
        <w:t>Título</w:t>
      </w:r>
      <w:r>
        <w:rPr>
          <w:spacing w:val="-9"/>
        </w:rPr>
        <w:t> </w:t>
      </w:r>
      <w:r>
        <w:rPr/>
        <w:t>V.</w:t>
      </w:r>
      <w:r>
        <w:rPr>
          <w:spacing w:val="80"/>
          <w:w w:val="150"/>
        </w:rPr>
        <w:t> </w:t>
      </w:r>
      <w:r>
        <w:rPr/>
        <w:t>Revelación</w:t>
      </w:r>
      <w:r>
        <w:rPr>
          <w:spacing w:val="-9"/>
        </w:rPr>
        <w:t> </w:t>
      </w:r>
      <w:r>
        <w:rPr/>
        <w:t>pública. Artículo 27.</w:t>
      </w:r>
      <w:r>
        <w:rPr>
          <w:spacing w:val="80"/>
        </w:rPr>
        <w:t> </w:t>
      </w:r>
      <w:r>
        <w:rPr/>
        <w:t>Concepto.</w:t>
      </w:r>
    </w:p>
    <w:p>
      <w:pPr>
        <w:pStyle w:val="BodyText"/>
        <w:spacing w:line="200" w:lineRule="exact"/>
        <w:ind w:left="1899" w:firstLine="0"/>
        <w:jc w:val="left"/>
      </w:pPr>
      <w:r>
        <w:rPr/>
        <w:t>Artículo</w:t>
      </w:r>
      <w:r>
        <w:rPr>
          <w:spacing w:val="-2"/>
        </w:rPr>
        <w:t> </w:t>
      </w:r>
      <w:r>
        <w:rPr/>
        <w:t>28.</w:t>
      </w:r>
      <w:r>
        <w:rPr>
          <w:spacing w:val="41"/>
        </w:rPr>
        <w:t>  </w:t>
      </w:r>
      <w:r>
        <w:rPr/>
        <w:t>Condiciones de</w:t>
      </w:r>
      <w:r>
        <w:rPr>
          <w:spacing w:val="-1"/>
        </w:rPr>
        <w:t> </w:t>
      </w:r>
      <w:r>
        <w:rPr>
          <w:spacing w:val="-2"/>
        </w:rPr>
        <w:t>protección.</w:t>
      </w:r>
    </w:p>
    <w:p>
      <w:pPr>
        <w:pStyle w:val="BodyText"/>
        <w:spacing w:before="180"/>
        <w:ind w:left="1899" w:firstLine="0"/>
        <w:jc w:val="left"/>
      </w:pPr>
      <w:r>
        <w:rPr/>
        <w:t>Título</w:t>
      </w:r>
      <w:r>
        <w:rPr>
          <w:spacing w:val="-2"/>
        </w:rPr>
        <w:t> </w:t>
      </w:r>
      <w:r>
        <w:rPr/>
        <w:t>VI.</w:t>
      </w:r>
      <w:r>
        <w:rPr>
          <w:spacing w:val="40"/>
        </w:rPr>
        <w:t>  </w:t>
      </w:r>
      <w:r>
        <w:rPr/>
        <w:t>Protección</w:t>
      </w:r>
      <w:r>
        <w:rPr>
          <w:spacing w:val="-2"/>
        </w:rPr>
        <w:t> </w:t>
      </w:r>
      <w:r>
        <w:rPr/>
        <w:t>de</w:t>
      </w:r>
      <w:r>
        <w:rPr>
          <w:spacing w:val="-2"/>
        </w:rPr>
        <w:t> </w:t>
      </w:r>
      <w:r>
        <w:rPr/>
        <w:t>datos</w:t>
      </w:r>
      <w:r>
        <w:rPr>
          <w:spacing w:val="-2"/>
        </w:rPr>
        <w:t> personales.</w:t>
      </w:r>
    </w:p>
    <w:p>
      <w:pPr>
        <w:pStyle w:val="BodyText"/>
        <w:spacing w:line="249" w:lineRule="auto" w:before="180"/>
        <w:ind w:left="1899" w:right="3105" w:firstLine="0"/>
        <w:jc w:val="left"/>
      </w:pPr>
      <w:r>
        <w:rPr/>
        <w:t>Artículo</w:t>
      </w:r>
      <w:r>
        <w:rPr>
          <w:spacing w:val="-4"/>
        </w:rPr>
        <w:t> </w:t>
      </w:r>
      <w:r>
        <w:rPr/>
        <w:t>29.</w:t>
      </w:r>
      <w:r>
        <w:rPr>
          <w:spacing w:val="80"/>
          <w:w w:val="150"/>
        </w:rPr>
        <w:t> </w:t>
      </w:r>
      <w:r>
        <w:rPr/>
        <w:t>Régimen</w:t>
      </w:r>
      <w:r>
        <w:rPr>
          <w:spacing w:val="-4"/>
        </w:rPr>
        <w:t> </w:t>
      </w:r>
      <w:r>
        <w:rPr/>
        <w:t>jurídico</w:t>
      </w:r>
      <w:r>
        <w:rPr>
          <w:spacing w:val="-4"/>
        </w:rPr>
        <w:t> </w:t>
      </w:r>
      <w:r>
        <w:rPr/>
        <w:t>del</w:t>
      </w:r>
      <w:r>
        <w:rPr>
          <w:spacing w:val="-4"/>
        </w:rPr>
        <w:t> </w:t>
      </w:r>
      <w:r>
        <w:rPr/>
        <w:t>tratamiento</w:t>
      </w:r>
      <w:r>
        <w:rPr>
          <w:spacing w:val="-4"/>
        </w:rPr>
        <w:t> </w:t>
      </w:r>
      <w:r>
        <w:rPr/>
        <w:t>de</w:t>
      </w:r>
      <w:r>
        <w:rPr>
          <w:spacing w:val="-4"/>
        </w:rPr>
        <w:t> </w:t>
      </w:r>
      <w:r>
        <w:rPr/>
        <w:t>datos</w:t>
      </w:r>
      <w:r>
        <w:rPr>
          <w:spacing w:val="-4"/>
        </w:rPr>
        <w:t> </w:t>
      </w:r>
      <w:r>
        <w:rPr/>
        <w:t>personales. Artículo 30.</w:t>
      </w:r>
      <w:r>
        <w:rPr>
          <w:spacing w:val="80"/>
          <w:w w:val="150"/>
        </w:rPr>
        <w:t> </w:t>
      </w:r>
      <w:r>
        <w:rPr/>
        <w:t>Licitud de los tratamientos de datos personales.</w:t>
      </w:r>
    </w:p>
    <w:p>
      <w:pPr>
        <w:pStyle w:val="BodyText"/>
        <w:spacing w:line="249" w:lineRule="auto" w:before="2"/>
        <w:ind w:left="1899" w:right="1557" w:firstLine="0"/>
        <w:jc w:val="left"/>
      </w:pPr>
      <w:r>
        <w:rPr>
          <w:spacing w:val="-2"/>
        </w:rPr>
        <w:t>Artículo</w:t>
      </w:r>
      <w:r>
        <w:rPr>
          <w:spacing w:val="-12"/>
        </w:rPr>
        <w:t> </w:t>
      </w:r>
      <w:r>
        <w:rPr>
          <w:spacing w:val="-2"/>
        </w:rPr>
        <w:t>31.</w:t>
      </w:r>
      <w:r>
        <w:rPr>
          <w:spacing w:val="80"/>
          <w:w w:val="150"/>
        </w:rPr>
        <w:t> </w:t>
      </w:r>
      <w:r>
        <w:rPr>
          <w:spacing w:val="-2"/>
        </w:rPr>
        <w:t>Información</w:t>
      </w:r>
      <w:r>
        <w:rPr>
          <w:spacing w:val="-12"/>
        </w:rPr>
        <w:t> </w:t>
      </w:r>
      <w:r>
        <w:rPr>
          <w:spacing w:val="-2"/>
        </w:rPr>
        <w:t>sobre</w:t>
      </w:r>
      <w:r>
        <w:rPr>
          <w:spacing w:val="-11"/>
        </w:rPr>
        <w:t> </w:t>
      </w:r>
      <w:r>
        <w:rPr>
          <w:spacing w:val="-2"/>
        </w:rPr>
        <w:t>protección</w:t>
      </w:r>
      <w:r>
        <w:rPr>
          <w:spacing w:val="-12"/>
        </w:rPr>
        <w:t> </w:t>
      </w:r>
      <w:r>
        <w:rPr>
          <w:spacing w:val="-2"/>
        </w:rPr>
        <w:t>de</w:t>
      </w:r>
      <w:r>
        <w:rPr>
          <w:spacing w:val="-11"/>
        </w:rPr>
        <w:t> </w:t>
      </w:r>
      <w:r>
        <w:rPr>
          <w:spacing w:val="-2"/>
        </w:rPr>
        <w:t>datos</w:t>
      </w:r>
      <w:r>
        <w:rPr>
          <w:spacing w:val="-12"/>
        </w:rPr>
        <w:t> </w:t>
      </w:r>
      <w:r>
        <w:rPr>
          <w:spacing w:val="-2"/>
        </w:rPr>
        <w:t>personales</w:t>
      </w:r>
      <w:r>
        <w:rPr>
          <w:spacing w:val="-11"/>
        </w:rPr>
        <w:t> </w:t>
      </w:r>
      <w:r>
        <w:rPr>
          <w:spacing w:val="-2"/>
        </w:rPr>
        <w:t>y</w:t>
      </w:r>
      <w:r>
        <w:rPr>
          <w:spacing w:val="-12"/>
        </w:rPr>
        <w:t> </w:t>
      </w:r>
      <w:r>
        <w:rPr>
          <w:spacing w:val="-2"/>
        </w:rPr>
        <w:t>ejercicio</w:t>
      </w:r>
      <w:r>
        <w:rPr>
          <w:spacing w:val="-11"/>
        </w:rPr>
        <w:t> </w:t>
      </w:r>
      <w:r>
        <w:rPr>
          <w:spacing w:val="-2"/>
        </w:rPr>
        <w:t>de</w:t>
      </w:r>
      <w:r>
        <w:rPr>
          <w:spacing w:val="-12"/>
        </w:rPr>
        <w:t> </w:t>
      </w:r>
      <w:r>
        <w:rPr>
          <w:spacing w:val="-2"/>
        </w:rPr>
        <w:t>derechos. </w:t>
      </w:r>
      <w:r>
        <w:rPr/>
        <w:t>Artículo 32.</w:t>
      </w:r>
      <w:r>
        <w:rPr>
          <w:spacing w:val="80"/>
          <w:w w:val="150"/>
        </w:rPr>
        <w:t> </w:t>
      </w:r>
      <w:r>
        <w:rPr/>
        <w:t>Tratamiento de datos personales en el Sistema interno de información. Artículo</w:t>
      </w:r>
      <w:r>
        <w:rPr>
          <w:spacing w:val="-11"/>
        </w:rPr>
        <w:t> </w:t>
      </w:r>
      <w:r>
        <w:rPr/>
        <w:t>33.</w:t>
      </w:r>
      <w:r>
        <w:rPr>
          <w:spacing w:val="80"/>
          <w:w w:val="150"/>
        </w:rPr>
        <w:t> </w:t>
      </w:r>
      <w:r>
        <w:rPr/>
        <w:t>Preservación</w:t>
      </w:r>
      <w:r>
        <w:rPr>
          <w:spacing w:val="-11"/>
        </w:rPr>
        <w:t> </w:t>
      </w:r>
      <w:r>
        <w:rPr/>
        <w:t>de</w:t>
      </w:r>
      <w:r>
        <w:rPr>
          <w:spacing w:val="-11"/>
        </w:rPr>
        <w:t> </w:t>
      </w:r>
      <w:r>
        <w:rPr/>
        <w:t>la</w:t>
      </w:r>
      <w:r>
        <w:rPr>
          <w:spacing w:val="-11"/>
        </w:rPr>
        <w:t> </w:t>
      </w:r>
      <w:r>
        <w:rPr/>
        <w:t>identidad</w:t>
      </w:r>
      <w:r>
        <w:rPr>
          <w:spacing w:val="-11"/>
        </w:rPr>
        <w:t> </w:t>
      </w:r>
      <w:r>
        <w:rPr/>
        <w:t>del</w:t>
      </w:r>
      <w:r>
        <w:rPr>
          <w:spacing w:val="-11"/>
        </w:rPr>
        <w:t> </w:t>
      </w:r>
      <w:r>
        <w:rPr/>
        <w:t>informante</w:t>
      </w:r>
      <w:r>
        <w:rPr>
          <w:spacing w:val="-11"/>
        </w:rPr>
        <w:t> </w:t>
      </w:r>
      <w:r>
        <w:rPr/>
        <w:t>y</w:t>
      </w:r>
      <w:r>
        <w:rPr>
          <w:spacing w:val="-11"/>
        </w:rPr>
        <w:t> </w:t>
      </w:r>
      <w:r>
        <w:rPr/>
        <w:t>de</w:t>
      </w:r>
      <w:r>
        <w:rPr>
          <w:spacing w:val="-11"/>
        </w:rPr>
        <w:t> </w:t>
      </w:r>
      <w:r>
        <w:rPr/>
        <w:t>las</w:t>
      </w:r>
      <w:r>
        <w:rPr>
          <w:spacing w:val="-11"/>
        </w:rPr>
        <w:t> </w:t>
      </w:r>
      <w:r>
        <w:rPr/>
        <w:t>personas</w:t>
      </w:r>
      <w:r>
        <w:rPr>
          <w:spacing w:val="-11"/>
        </w:rPr>
        <w:t> </w:t>
      </w:r>
      <w:r>
        <w:rPr/>
        <w:t>afectadas. Artículo 34.</w:t>
      </w:r>
      <w:r>
        <w:rPr>
          <w:spacing w:val="80"/>
          <w:w w:val="150"/>
        </w:rPr>
        <w:t> </w:t>
      </w:r>
      <w:r>
        <w:rPr/>
        <w:t>Delegado de protección de datos.</w:t>
      </w:r>
    </w:p>
    <w:p>
      <w:pPr>
        <w:pStyle w:val="BodyText"/>
        <w:spacing w:before="173"/>
        <w:ind w:left="1899" w:firstLine="0"/>
        <w:jc w:val="left"/>
      </w:pPr>
      <w:r>
        <w:rPr/>
        <w:t>Título</w:t>
      </w:r>
      <w:r>
        <w:rPr>
          <w:spacing w:val="-1"/>
        </w:rPr>
        <w:t> </w:t>
      </w:r>
      <w:r>
        <w:rPr/>
        <w:t>VII.</w:t>
      </w:r>
      <w:r>
        <w:rPr>
          <w:spacing w:val="42"/>
        </w:rPr>
        <w:t>  </w:t>
      </w:r>
      <w:r>
        <w:rPr/>
        <w:t>Medidas</w:t>
      </w:r>
      <w:r>
        <w:rPr>
          <w:spacing w:val="-1"/>
        </w:rPr>
        <w:t> </w:t>
      </w:r>
      <w:r>
        <w:rPr/>
        <w:t>de</w:t>
      </w:r>
      <w:r>
        <w:rPr>
          <w:spacing w:val="-1"/>
        </w:rPr>
        <w:t> </w:t>
      </w:r>
      <w:r>
        <w:rPr>
          <w:spacing w:val="-2"/>
        </w:rPr>
        <w:t>protección.</w:t>
      </w:r>
    </w:p>
    <w:p>
      <w:pPr>
        <w:pStyle w:val="BodyText"/>
        <w:spacing w:line="249" w:lineRule="auto" w:before="180"/>
        <w:ind w:left="1899" w:right="5529" w:firstLine="0"/>
      </w:pPr>
      <w:r>
        <w:rPr/>
        <w:t>Artículo</w:t>
      </w:r>
      <w:r>
        <w:rPr>
          <w:spacing w:val="-5"/>
        </w:rPr>
        <w:t> </w:t>
      </w:r>
      <w:r>
        <w:rPr/>
        <w:t>35.</w:t>
      </w:r>
      <w:r>
        <w:rPr>
          <w:spacing w:val="40"/>
        </w:rPr>
        <w:t> </w:t>
      </w:r>
      <w:r>
        <w:rPr/>
        <w:t>Condiciones</w:t>
      </w:r>
      <w:r>
        <w:rPr>
          <w:spacing w:val="-5"/>
        </w:rPr>
        <w:t> </w:t>
      </w:r>
      <w:r>
        <w:rPr/>
        <w:t>de</w:t>
      </w:r>
      <w:r>
        <w:rPr>
          <w:spacing w:val="-5"/>
        </w:rPr>
        <w:t> </w:t>
      </w:r>
      <w:r>
        <w:rPr/>
        <w:t>protección. Artículo 36.</w:t>
      </w:r>
      <w:r>
        <w:rPr>
          <w:spacing w:val="40"/>
        </w:rPr>
        <w:t> </w:t>
      </w:r>
      <w:r>
        <w:rPr/>
        <w:t>Prohibición de represalias. Artículo 37.</w:t>
      </w:r>
      <w:r>
        <w:rPr>
          <w:spacing w:val="80"/>
          <w:w w:val="150"/>
        </w:rPr>
        <w:t> </w:t>
      </w:r>
      <w:r>
        <w:rPr/>
        <w:t>Medidas de apoyo.</w:t>
      </w:r>
    </w:p>
    <w:p>
      <w:pPr>
        <w:pStyle w:val="BodyText"/>
        <w:spacing w:before="3"/>
        <w:ind w:left="1899" w:firstLine="0"/>
        <w:jc w:val="left"/>
      </w:pPr>
      <w:r>
        <w:rPr/>
        <w:t>Artículo</w:t>
      </w:r>
      <w:r>
        <w:rPr>
          <w:spacing w:val="-3"/>
        </w:rPr>
        <w:t> </w:t>
      </w:r>
      <w:r>
        <w:rPr/>
        <w:t>38.</w:t>
      </w:r>
      <w:r>
        <w:rPr>
          <w:spacing w:val="39"/>
        </w:rPr>
        <w:t>  </w:t>
      </w:r>
      <w:r>
        <w:rPr/>
        <w:t>Medidas</w:t>
      </w:r>
      <w:r>
        <w:rPr>
          <w:spacing w:val="-1"/>
        </w:rPr>
        <w:t> </w:t>
      </w:r>
      <w:r>
        <w:rPr/>
        <w:t>de</w:t>
      </w:r>
      <w:r>
        <w:rPr>
          <w:spacing w:val="-2"/>
        </w:rPr>
        <w:t> </w:t>
      </w:r>
      <w:r>
        <w:rPr/>
        <w:t>protección</w:t>
      </w:r>
      <w:r>
        <w:rPr>
          <w:spacing w:val="-2"/>
        </w:rPr>
        <w:t> </w:t>
      </w:r>
      <w:r>
        <w:rPr/>
        <w:t>frente</w:t>
      </w:r>
      <w:r>
        <w:rPr>
          <w:spacing w:val="-3"/>
        </w:rPr>
        <w:t> </w:t>
      </w:r>
      <w:r>
        <w:rPr/>
        <w:t>a</w:t>
      </w:r>
      <w:r>
        <w:rPr>
          <w:spacing w:val="-2"/>
        </w:rPr>
        <w:t> represalias.</w:t>
      </w:r>
    </w:p>
    <w:p>
      <w:pPr>
        <w:pStyle w:val="BodyText"/>
        <w:spacing w:line="249" w:lineRule="auto" w:before="10"/>
        <w:ind w:left="1899" w:right="3105" w:firstLine="0"/>
        <w:jc w:val="left"/>
      </w:pPr>
      <w:r>
        <w:rPr/>
        <w:t>Artículo</w:t>
      </w:r>
      <w:r>
        <w:rPr>
          <w:spacing w:val="-3"/>
        </w:rPr>
        <w:t> </w:t>
      </w:r>
      <w:r>
        <w:rPr/>
        <w:t>39.</w:t>
      </w:r>
      <w:r>
        <w:rPr>
          <w:spacing w:val="80"/>
          <w:w w:val="150"/>
        </w:rPr>
        <w:t> </w:t>
      </w:r>
      <w:r>
        <w:rPr/>
        <w:t>Medidas</w:t>
      </w:r>
      <w:r>
        <w:rPr>
          <w:spacing w:val="-3"/>
        </w:rPr>
        <w:t> </w:t>
      </w:r>
      <w:r>
        <w:rPr/>
        <w:t>para</w:t>
      </w:r>
      <w:r>
        <w:rPr>
          <w:spacing w:val="-3"/>
        </w:rPr>
        <w:t> </w:t>
      </w:r>
      <w:r>
        <w:rPr/>
        <w:t>la</w:t>
      </w:r>
      <w:r>
        <w:rPr>
          <w:spacing w:val="-3"/>
        </w:rPr>
        <w:t> </w:t>
      </w:r>
      <w:r>
        <w:rPr/>
        <w:t>protección</w:t>
      </w:r>
      <w:r>
        <w:rPr>
          <w:spacing w:val="-3"/>
        </w:rPr>
        <w:t> </w:t>
      </w:r>
      <w:r>
        <w:rPr/>
        <w:t>de</w:t>
      </w:r>
      <w:r>
        <w:rPr>
          <w:spacing w:val="-3"/>
        </w:rPr>
        <w:t> </w:t>
      </w:r>
      <w:r>
        <w:rPr/>
        <w:t>las</w:t>
      </w:r>
      <w:r>
        <w:rPr>
          <w:spacing w:val="-3"/>
        </w:rPr>
        <w:t> </w:t>
      </w:r>
      <w:r>
        <w:rPr/>
        <w:t>personas</w:t>
      </w:r>
      <w:r>
        <w:rPr>
          <w:spacing w:val="-3"/>
        </w:rPr>
        <w:t> </w:t>
      </w:r>
      <w:r>
        <w:rPr/>
        <w:t>afectadas. Artículo 40.</w:t>
      </w:r>
      <w:r>
        <w:rPr>
          <w:spacing w:val="80"/>
          <w:w w:val="150"/>
        </w:rPr>
        <w:t> </w:t>
      </w:r>
      <w:r>
        <w:rPr/>
        <w:t>Supuestos de exención y atenuación de la sanción.</w:t>
      </w:r>
    </w:p>
    <w:p>
      <w:pPr>
        <w:pStyle w:val="BodyText"/>
        <w:spacing w:before="1"/>
        <w:ind w:left="1899" w:firstLine="0"/>
        <w:jc w:val="left"/>
      </w:pPr>
      <w:r>
        <w:rPr/>
        <w:t>Artículo</w:t>
      </w:r>
      <w:r>
        <w:rPr>
          <w:spacing w:val="-2"/>
        </w:rPr>
        <w:t> </w:t>
      </w:r>
      <w:r>
        <w:rPr/>
        <w:t>41.</w:t>
      </w:r>
      <w:r>
        <w:rPr>
          <w:spacing w:val="41"/>
        </w:rPr>
        <w:t>  </w:t>
      </w:r>
      <w:r>
        <w:rPr/>
        <w:t>Autoridades </w:t>
      </w:r>
      <w:r>
        <w:rPr>
          <w:spacing w:val="-2"/>
        </w:rPr>
        <w:t>competentes.</w:t>
      </w:r>
    </w:p>
    <w:p>
      <w:pPr>
        <w:pStyle w:val="BodyText"/>
        <w:spacing w:line="427" w:lineRule="auto" w:before="181"/>
        <w:ind w:left="1899" w:right="1989" w:firstLine="0"/>
        <w:jc w:val="left"/>
      </w:pPr>
      <w:r>
        <w:rPr/>
        <w:t>Título</w:t>
      </w:r>
      <w:r>
        <w:rPr>
          <w:spacing w:val="-3"/>
        </w:rPr>
        <w:t> </w:t>
      </w:r>
      <w:r>
        <w:rPr/>
        <w:t>VIII.</w:t>
      </w:r>
      <w:r>
        <w:rPr>
          <w:spacing w:val="80"/>
          <w:w w:val="150"/>
        </w:rPr>
        <w:t> </w:t>
      </w:r>
      <w:r>
        <w:rPr/>
        <w:t>Autoridad</w:t>
      </w:r>
      <w:r>
        <w:rPr>
          <w:spacing w:val="-3"/>
        </w:rPr>
        <w:t> </w:t>
      </w:r>
      <w:r>
        <w:rPr/>
        <w:t>Independiente</w:t>
      </w:r>
      <w:r>
        <w:rPr>
          <w:spacing w:val="-3"/>
        </w:rPr>
        <w:t> </w:t>
      </w:r>
      <w:r>
        <w:rPr/>
        <w:t>de</w:t>
      </w:r>
      <w:r>
        <w:rPr>
          <w:spacing w:val="-3"/>
        </w:rPr>
        <w:t> </w:t>
      </w:r>
      <w:r>
        <w:rPr/>
        <w:t>Protección</w:t>
      </w:r>
      <w:r>
        <w:rPr>
          <w:spacing w:val="-3"/>
        </w:rPr>
        <w:t> </w:t>
      </w:r>
      <w:r>
        <w:rPr/>
        <w:t>del</w:t>
      </w:r>
      <w:r>
        <w:rPr>
          <w:spacing w:val="-3"/>
        </w:rPr>
        <w:t> </w:t>
      </w:r>
      <w:r>
        <w:rPr/>
        <w:t>Informante,</w:t>
      </w:r>
      <w:r>
        <w:rPr>
          <w:spacing w:val="-3"/>
        </w:rPr>
        <w:t> </w:t>
      </w:r>
      <w:r>
        <w:rPr/>
        <w:t>A.A.I. Capítulo I.</w:t>
      </w:r>
      <w:r>
        <w:rPr>
          <w:spacing w:val="80"/>
          <w:w w:val="150"/>
        </w:rPr>
        <w:t> </w:t>
      </w:r>
      <w:r>
        <w:rPr/>
        <w:t>Disposiciones generales.</w:t>
      </w:r>
    </w:p>
    <w:p>
      <w:pPr>
        <w:pStyle w:val="BodyText"/>
        <w:spacing w:before="1"/>
        <w:ind w:left="1899" w:firstLine="0"/>
        <w:jc w:val="left"/>
      </w:pPr>
      <w:r>
        <w:rPr/>
        <w:t>Artículo</w:t>
      </w:r>
      <w:r>
        <w:rPr>
          <w:spacing w:val="-2"/>
        </w:rPr>
        <w:t> </w:t>
      </w:r>
      <w:r>
        <w:rPr/>
        <w:t>42.</w:t>
      </w:r>
      <w:r>
        <w:rPr>
          <w:spacing w:val="41"/>
        </w:rPr>
        <w:t>  </w:t>
      </w:r>
      <w:r>
        <w:rPr>
          <w:spacing w:val="-2"/>
        </w:rPr>
        <w:t>Naturaleza.</w:t>
      </w:r>
    </w:p>
    <w:p>
      <w:pPr>
        <w:pStyle w:val="BodyText"/>
        <w:spacing w:before="10"/>
        <w:ind w:left="1899" w:firstLine="0"/>
        <w:jc w:val="left"/>
      </w:pPr>
      <w:r>
        <w:rPr/>
        <w:t>Artículo</w:t>
      </w:r>
      <w:r>
        <w:rPr>
          <w:spacing w:val="-2"/>
        </w:rPr>
        <w:t> </w:t>
      </w:r>
      <w:r>
        <w:rPr/>
        <w:t>43.</w:t>
      </w:r>
      <w:r>
        <w:rPr>
          <w:spacing w:val="41"/>
        </w:rPr>
        <w:t>  </w:t>
      </w:r>
      <w:r>
        <w:rPr>
          <w:spacing w:val="-2"/>
        </w:rPr>
        <w:t>Funciones.</w:t>
      </w:r>
    </w:p>
    <w:p>
      <w:pPr>
        <w:pStyle w:val="BodyText"/>
        <w:spacing w:before="180"/>
        <w:ind w:left="1899" w:firstLine="0"/>
        <w:jc w:val="left"/>
      </w:pPr>
      <w:r>
        <w:rPr/>
        <w:t>Capítulo</w:t>
      </w:r>
      <w:r>
        <w:rPr>
          <w:spacing w:val="-3"/>
        </w:rPr>
        <w:t> </w:t>
      </w:r>
      <w:r>
        <w:rPr/>
        <w:t>II.</w:t>
      </w:r>
      <w:r>
        <w:rPr>
          <w:spacing w:val="39"/>
        </w:rPr>
        <w:t>  </w:t>
      </w:r>
      <w:r>
        <w:rPr/>
        <w:t>Régimen</w:t>
      </w:r>
      <w:r>
        <w:rPr>
          <w:spacing w:val="-1"/>
        </w:rPr>
        <w:t> </w:t>
      </w:r>
      <w:r>
        <w:rPr>
          <w:spacing w:val="-2"/>
        </w:rPr>
        <w:t>jurídico.</w:t>
      </w:r>
    </w:p>
    <w:p>
      <w:pPr>
        <w:pStyle w:val="BodyText"/>
        <w:spacing w:line="249" w:lineRule="auto" w:before="180"/>
        <w:ind w:left="1899" w:right="5663" w:firstLine="0"/>
        <w:jc w:val="left"/>
      </w:pPr>
      <w:r>
        <w:rPr/>
        <w:t>Artículo 44.</w:t>
      </w:r>
      <w:r>
        <w:rPr>
          <w:spacing w:val="40"/>
        </w:rPr>
        <w:t>  </w:t>
      </w:r>
      <w:r>
        <w:rPr/>
        <w:t>Régimen jurídico.</w:t>
      </w:r>
      <w:r>
        <w:rPr>
          <w:spacing w:val="80"/>
        </w:rPr>
        <w:t> </w:t>
      </w:r>
      <w:r>
        <w:rPr/>
        <w:t>Artículo 45.</w:t>
      </w:r>
      <w:r>
        <w:rPr>
          <w:spacing w:val="80"/>
          <w:w w:val="150"/>
        </w:rPr>
        <w:t> </w:t>
      </w:r>
      <w:r>
        <w:rPr/>
        <w:t>Régimen de personal. Artículo</w:t>
      </w:r>
      <w:r>
        <w:rPr>
          <w:spacing w:val="-5"/>
        </w:rPr>
        <w:t> </w:t>
      </w:r>
      <w:r>
        <w:rPr/>
        <w:t>46.</w:t>
      </w:r>
      <w:r>
        <w:rPr>
          <w:spacing w:val="80"/>
          <w:w w:val="150"/>
        </w:rPr>
        <w:t> </w:t>
      </w:r>
      <w:r>
        <w:rPr/>
        <w:t>Régimen</w:t>
      </w:r>
      <w:r>
        <w:rPr>
          <w:spacing w:val="-5"/>
        </w:rPr>
        <w:t> </w:t>
      </w:r>
      <w:r>
        <w:rPr/>
        <w:t>de</w:t>
      </w:r>
      <w:r>
        <w:rPr>
          <w:spacing w:val="-5"/>
        </w:rPr>
        <w:t> </w:t>
      </w:r>
      <w:r>
        <w:rPr/>
        <w:t>contratación. Artículo 47.</w:t>
      </w:r>
      <w:r>
        <w:rPr>
          <w:spacing w:val="80"/>
          <w:w w:val="150"/>
        </w:rPr>
        <w:t> </w:t>
      </w:r>
      <w:r>
        <w:rPr/>
        <w:t>Régimen patrimonial.</w:t>
      </w:r>
    </w:p>
    <w:p>
      <w:pPr>
        <w:pStyle w:val="BodyText"/>
        <w:spacing w:before="4"/>
        <w:ind w:left="1899" w:firstLine="0"/>
        <w:jc w:val="left"/>
      </w:pPr>
      <w:r>
        <w:rPr/>
        <mc:AlternateContent>
          <mc:Choice Requires="wps">
            <w:drawing>
              <wp:anchor distT="0" distB="0" distL="0" distR="0" allowOverlap="1" layoutInCell="1" locked="0" behindDoc="0" simplePos="0" relativeHeight="15731200">
                <wp:simplePos x="0" y="0"/>
                <wp:positionH relativeFrom="page">
                  <wp:posOffset>7144181</wp:posOffset>
                </wp:positionH>
                <wp:positionV relativeFrom="paragraph">
                  <wp:posOffset>137476</wp:posOffset>
                </wp:positionV>
                <wp:extent cx="231775" cy="1330325"/>
                <wp:effectExtent l="0" t="0" r="0" b="0"/>
                <wp:wrapNone/>
                <wp:docPr id="18" name="Textbox 18"/>
                <wp:cNvGraphicFramePr>
                  <a:graphicFrameLocks/>
                </wp:cNvGraphicFramePr>
                <a:graphic>
                  <a:graphicData uri="http://schemas.microsoft.com/office/word/2010/wordprocessingShape">
                    <wps:wsp>
                      <wps:cNvPr id="18" name="Textbox 18"/>
                      <wps:cNvSpPr txBox="1"/>
                      <wps:spPr>
                        <a:xfrm>
                          <a:off x="0" y="0"/>
                          <a:ext cx="231775" cy="1330325"/>
                        </a:xfrm>
                        <a:prstGeom prst="rect">
                          <a:avLst/>
                        </a:prstGeom>
                      </wps:spPr>
                      <wps:txbx>
                        <w:txbxContent>
                          <w:p>
                            <w:pPr>
                              <w:spacing w:before="15"/>
                              <w:ind w:left="20" w:right="0" w:firstLine="0"/>
                              <w:jc w:val="left"/>
                              <w:rPr>
                                <w:sz w:val="14"/>
                              </w:rPr>
                            </w:pPr>
                            <w:r>
                              <w:rPr>
                                <w:spacing w:val="-2"/>
                                <w:sz w:val="14"/>
                              </w:rPr>
                              <w:t>cve:</w:t>
                            </w:r>
                            <w:r>
                              <w:rPr>
                                <w:spacing w:val="19"/>
                                <w:sz w:val="14"/>
                              </w:rPr>
                              <w:t> </w:t>
                            </w:r>
                            <w:r>
                              <w:rPr>
                                <w:spacing w:val="-2"/>
                                <w:sz w:val="14"/>
                              </w:rPr>
                              <w:t>BOE-A-2023-</w:t>
                            </w:r>
                            <w:r>
                              <w:rPr>
                                <w:spacing w:val="-4"/>
                                <w:sz w:val="14"/>
                              </w:rPr>
                              <w:t>4513</w:t>
                            </w:r>
                          </w:p>
                          <w:p>
                            <w:pPr>
                              <w:spacing w:before="7"/>
                              <w:ind w:left="20" w:right="0" w:firstLine="0"/>
                              <w:jc w:val="left"/>
                              <w:rPr>
                                <w:sz w:val="14"/>
                              </w:rPr>
                            </w:pPr>
                            <w:r>
                              <w:rPr>
                                <w:sz w:val="14"/>
                              </w:rPr>
                              <w:t>Verificable</w:t>
                            </w:r>
                            <w:r>
                              <w:rPr>
                                <w:spacing w:val="-9"/>
                                <w:sz w:val="14"/>
                              </w:rPr>
                              <w:t> </w:t>
                            </w:r>
                            <w:r>
                              <w:rPr>
                                <w:sz w:val="14"/>
                              </w:rPr>
                              <w:t>en</w:t>
                            </w:r>
                            <w:r>
                              <w:rPr>
                                <w:spacing w:val="-9"/>
                                <w:sz w:val="14"/>
                              </w:rPr>
                              <w:t> </w:t>
                            </w:r>
                            <w:hyperlink r:id="rId7">
                              <w:r>
                                <w:rPr>
                                  <w:spacing w:val="-2"/>
                                  <w:sz w:val="14"/>
                                </w:rPr>
                                <w:t>https://www.boe.es</w:t>
                              </w:r>
                            </w:hyperlink>
                          </w:p>
                        </w:txbxContent>
                      </wps:txbx>
                      <wps:bodyPr wrap="square" lIns="0" tIns="0" rIns="0" bIns="0" rtlCol="0" vert="vert270">
                        <a:noAutofit/>
                      </wps:bodyPr>
                    </wps:wsp>
                  </a:graphicData>
                </a:graphic>
              </wp:anchor>
            </w:drawing>
          </mc:Choice>
          <mc:Fallback>
            <w:pict>
              <v:shape style="position:absolute;margin-left:562.533997pt;margin-top:10.824903pt;width:18.25pt;height:104.75pt;mso-position-horizontal-relative:page;mso-position-vertical-relative:paragraph;z-index:15731200" type="#_x0000_t202" id="docshape12" filled="false" stroked="false">
                <v:textbox inset="0,0,0,0" style="layout-flow:vertical;mso-layout-flow-alt:bottom-to-top">
                  <w:txbxContent>
                    <w:p>
                      <w:pPr>
                        <w:spacing w:before="15"/>
                        <w:ind w:left="20" w:right="0" w:firstLine="0"/>
                        <w:jc w:val="left"/>
                        <w:rPr>
                          <w:sz w:val="14"/>
                        </w:rPr>
                      </w:pPr>
                      <w:r>
                        <w:rPr>
                          <w:spacing w:val="-2"/>
                          <w:sz w:val="14"/>
                        </w:rPr>
                        <w:t>cve:</w:t>
                      </w:r>
                      <w:r>
                        <w:rPr>
                          <w:spacing w:val="19"/>
                          <w:sz w:val="14"/>
                        </w:rPr>
                        <w:t> </w:t>
                      </w:r>
                      <w:r>
                        <w:rPr>
                          <w:spacing w:val="-2"/>
                          <w:sz w:val="14"/>
                        </w:rPr>
                        <w:t>BOE-A-2023-</w:t>
                      </w:r>
                      <w:r>
                        <w:rPr>
                          <w:spacing w:val="-4"/>
                          <w:sz w:val="14"/>
                        </w:rPr>
                        <w:t>4513</w:t>
                      </w:r>
                    </w:p>
                    <w:p>
                      <w:pPr>
                        <w:spacing w:before="7"/>
                        <w:ind w:left="20" w:right="0" w:firstLine="0"/>
                        <w:jc w:val="left"/>
                        <w:rPr>
                          <w:sz w:val="14"/>
                        </w:rPr>
                      </w:pPr>
                      <w:r>
                        <w:rPr>
                          <w:sz w:val="14"/>
                        </w:rPr>
                        <w:t>Verificable</w:t>
                      </w:r>
                      <w:r>
                        <w:rPr>
                          <w:spacing w:val="-9"/>
                          <w:sz w:val="14"/>
                        </w:rPr>
                        <w:t> </w:t>
                      </w:r>
                      <w:r>
                        <w:rPr>
                          <w:sz w:val="14"/>
                        </w:rPr>
                        <w:t>en</w:t>
                      </w:r>
                      <w:r>
                        <w:rPr>
                          <w:spacing w:val="-9"/>
                          <w:sz w:val="14"/>
                        </w:rPr>
                        <w:t> </w:t>
                      </w:r>
                      <w:hyperlink r:id="rId7">
                        <w:r>
                          <w:rPr>
                            <w:spacing w:val="-2"/>
                            <w:sz w:val="14"/>
                          </w:rPr>
                          <w:t>https://www.boe.es</w:t>
                        </w:r>
                      </w:hyperlink>
                    </w:p>
                  </w:txbxContent>
                </v:textbox>
                <w10:wrap type="none"/>
              </v:shape>
            </w:pict>
          </mc:Fallback>
        </mc:AlternateContent>
      </w:r>
      <w:r>
        <w:rPr/>
        <w:t>Artículo</w:t>
      </w:r>
      <w:r>
        <w:rPr>
          <w:spacing w:val="-4"/>
        </w:rPr>
        <w:t> </w:t>
      </w:r>
      <w:r>
        <w:rPr/>
        <w:t>48.</w:t>
      </w:r>
      <w:r>
        <w:rPr>
          <w:spacing w:val="38"/>
        </w:rPr>
        <w:t>  </w:t>
      </w:r>
      <w:r>
        <w:rPr/>
        <w:t>Régimen</w:t>
      </w:r>
      <w:r>
        <w:rPr>
          <w:spacing w:val="-2"/>
        </w:rPr>
        <w:t> </w:t>
      </w:r>
      <w:r>
        <w:rPr/>
        <w:t>de</w:t>
      </w:r>
      <w:r>
        <w:rPr>
          <w:spacing w:val="-3"/>
        </w:rPr>
        <w:t> </w:t>
      </w:r>
      <w:r>
        <w:rPr/>
        <w:t>asistencia</w:t>
      </w:r>
      <w:r>
        <w:rPr>
          <w:spacing w:val="-3"/>
        </w:rPr>
        <w:t> </w:t>
      </w:r>
      <w:r>
        <w:rPr>
          <w:spacing w:val="-2"/>
        </w:rPr>
        <w:t>jurídica.</w:t>
      </w:r>
    </w:p>
    <w:p>
      <w:pPr>
        <w:pStyle w:val="BodyText"/>
        <w:spacing w:line="249" w:lineRule="auto" w:before="10"/>
        <w:ind w:left="1899" w:right="1557" w:firstLine="0"/>
        <w:jc w:val="left"/>
      </w:pPr>
      <w:r>
        <w:rPr>
          <w:spacing w:val="-2"/>
        </w:rPr>
        <w:t>Artículo</w:t>
      </w:r>
      <w:r>
        <w:rPr>
          <w:spacing w:val="-12"/>
        </w:rPr>
        <w:t> </w:t>
      </w:r>
      <w:r>
        <w:rPr>
          <w:spacing w:val="-2"/>
        </w:rPr>
        <w:t>49.</w:t>
      </w:r>
      <w:r>
        <w:rPr>
          <w:spacing w:val="80"/>
          <w:w w:val="150"/>
        </w:rPr>
        <w:t> </w:t>
      </w:r>
      <w:r>
        <w:rPr>
          <w:spacing w:val="-2"/>
        </w:rPr>
        <w:t>Régimen</w:t>
      </w:r>
      <w:r>
        <w:rPr>
          <w:spacing w:val="-12"/>
        </w:rPr>
        <w:t> </w:t>
      </w:r>
      <w:r>
        <w:rPr>
          <w:spacing w:val="-2"/>
        </w:rPr>
        <w:t>presupuestario,</w:t>
      </w:r>
      <w:r>
        <w:rPr>
          <w:spacing w:val="-12"/>
        </w:rPr>
        <w:t> </w:t>
      </w:r>
      <w:r>
        <w:rPr>
          <w:spacing w:val="-2"/>
        </w:rPr>
        <w:t>de</w:t>
      </w:r>
      <w:r>
        <w:rPr>
          <w:spacing w:val="-12"/>
        </w:rPr>
        <w:t> </w:t>
      </w:r>
      <w:r>
        <w:rPr>
          <w:spacing w:val="-2"/>
        </w:rPr>
        <w:t>contabilidad</w:t>
      </w:r>
      <w:r>
        <w:rPr>
          <w:spacing w:val="-12"/>
        </w:rPr>
        <w:t> </w:t>
      </w:r>
      <w:r>
        <w:rPr>
          <w:spacing w:val="-2"/>
        </w:rPr>
        <w:t>y</w:t>
      </w:r>
      <w:r>
        <w:rPr>
          <w:spacing w:val="-12"/>
        </w:rPr>
        <w:t> </w:t>
      </w:r>
      <w:r>
        <w:rPr>
          <w:spacing w:val="-2"/>
        </w:rPr>
        <w:t>control</w:t>
      </w:r>
      <w:r>
        <w:rPr>
          <w:spacing w:val="-12"/>
        </w:rPr>
        <w:t> </w:t>
      </w:r>
      <w:r>
        <w:rPr>
          <w:spacing w:val="-2"/>
        </w:rPr>
        <w:t>económico</w:t>
      </w:r>
      <w:r>
        <w:rPr>
          <w:spacing w:val="-12"/>
        </w:rPr>
        <w:t> </w:t>
      </w:r>
      <w:r>
        <w:rPr>
          <w:spacing w:val="-2"/>
        </w:rPr>
        <w:t>y</w:t>
      </w:r>
      <w:r>
        <w:rPr>
          <w:spacing w:val="-12"/>
        </w:rPr>
        <w:t> </w:t>
      </w:r>
      <w:r>
        <w:rPr>
          <w:spacing w:val="-2"/>
        </w:rPr>
        <w:t>financiero. </w:t>
      </w:r>
      <w:r>
        <w:rPr/>
        <w:t>Artículo 50.</w:t>
      </w:r>
      <w:r>
        <w:rPr>
          <w:spacing w:val="80"/>
          <w:w w:val="150"/>
        </w:rPr>
        <w:t> </w:t>
      </w:r>
      <w:r>
        <w:rPr/>
        <w:t>Régimen de recursos.</w:t>
      </w:r>
    </w:p>
    <w:p>
      <w:pPr>
        <w:pStyle w:val="BodyText"/>
        <w:spacing w:line="249" w:lineRule="auto" w:before="1"/>
        <w:ind w:left="1899" w:right="4723" w:firstLine="0"/>
        <w:jc w:val="left"/>
      </w:pPr>
      <w:r>
        <w:rPr/>
        <w:t>Artículo</w:t>
      </w:r>
      <w:r>
        <w:rPr>
          <w:spacing w:val="-5"/>
        </w:rPr>
        <w:t> </w:t>
      </w:r>
      <w:r>
        <w:rPr/>
        <w:t>51.</w:t>
      </w:r>
      <w:r>
        <w:rPr>
          <w:spacing w:val="80"/>
          <w:w w:val="150"/>
        </w:rPr>
        <w:t> </w:t>
      </w:r>
      <w:r>
        <w:rPr/>
        <w:t>Circulares</w:t>
      </w:r>
      <w:r>
        <w:rPr>
          <w:spacing w:val="-5"/>
        </w:rPr>
        <w:t> </w:t>
      </w:r>
      <w:r>
        <w:rPr/>
        <w:t>y</w:t>
      </w:r>
      <w:r>
        <w:rPr>
          <w:spacing w:val="-5"/>
        </w:rPr>
        <w:t> </w:t>
      </w:r>
      <w:r>
        <w:rPr/>
        <w:t>recomendaciones. Artículo 52.</w:t>
      </w:r>
      <w:r>
        <w:rPr>
          <w:spacing w:val="80"/>
          <w:w w:val="150"/>
        </w:rPr>
        <w:t> </w:t>
      </w:r>
      <w:r>
        <w:rPr/>
        <w:t>Potestad sancionadora.</w:t>
      </w:r>
    </w:p>
    <w:p>
      <w:pPr>
        <w:pStyle w:val="BodyText"/>
        <w:spacing w:line="410" w:lineRule="exact" w:before="31"/>
        <w:ind w:left="1899" w:right="6110" w:firstLine="0"/>
        <w:jc w:val="left"/>
      </w:pPr>
      <w:r>
        <w:rPr/>
        <w:t>Capítulo III.</w:t>
      </w:r>
      <w:r>
        <w:rPr>
          <w:spacing w:val="80"/>
        </w:rPr>
        <w:t> </w:t>
      </w:r>
      <w:r>
        <w:rPr/>
        <w:t>Organización. Artículo</w:t>
      </w:r>
      <w:r>
        <w:rPr>
          <w:spacing w:val="-5"/>
        </w:rPr>
        <w:t> </w:t>
      </w:r>
      <w:r>
        <w:rPr/>
        <w:t>53.</w:t>
      </w:r>
      <w:r>
        <w:rPr>
          <w:spacing w:val="80"/>
          <w:w w:val="150"/>
        </w:rPr>
        <w:t> </w:t>
      </w:r>
      <w:r>
        <w:rPr/>
        <w:t>De</w:t>
      </w:r>
      <w:r>
        <w:rPr>
          <w:spacing w:val="-5"/>
        </w:rPr>
        <w:t> </w:t>
      </w:r>
      <w:r>
        <w:rPr/>
        <w:t>la</w:t>
      </w:r>
      <w:r>
        <w:rPr>
          <w:spacing w:val="-5"/>
        </w:rPr>
        <w:t> </w:t>
      </w:r>
      <w:r>
        <w:rPr/>
        <w:t>Presidencia.</w:t>
      </w:r>
    </w:p>
    <w:p>
      <w:pPr>
        <w:pStyle w:val="BodyText"/>
        <w:spacing w:line="200" w:lineRule="exact"/>
        <w:ind w:left="1899" w:firstLine="0"/>
        <w:jc w:val="left"/>
      </w:pPr>
      <w:r>
        <w:rPr/>
        <w:t>Artículo</w:t>
      </w:r>
      <w:r>
        <w:rPr>
          <w:spacing w:val="-4"/>
        </w:rPr>
        <w:t> </w:t>
      </w:r>
      <w:r>
        <w:rPr/>
        <w:t>54.</w:t>
      </w:r>
      <w:r>
        <w:rPr>
          <w:spacing w:val="38"/>
        </w:rPr>
        <w:t>  </w:t>
      </w:r>
      <w:r>
        <w:rPr/>
        <w:t>De</w:t>
      </w:r>
      <w:r>
        <w:rPr>
          <w:spacing w:val="-3"/>
        </w:rPr>
        <w:t> </w:t>
      </w:r>
      <w:r>
        <w:rPr/>
        <w:t>la</w:t>
      </w:r>
      <w:r>
        <w:rPr>
          <w:spacing w:val="-3"/>
        </w:rPr>
        <w:t> </w:t>
      </w:r>
      <w:r>
        <w:rPr/>
        <w:t>Comisión</w:t>
      </w:r>
      <w:r>
        <w:rPr>
          <w:spacing w:val="-3"/>
        </w:rPr>
        <w:t> </w:t>
      </w:r>
      <w:r>
        <w:rPr/>
        <w:t>Consultiva</w:t>
      </w:r>
      <w:r>
        <w:rPr>
          <w:spacing w:val="-3"/>
        </w:rPr>
        <w:t> </w:t>
      </w:r>
      <w:r>
        <w:rPr/>
        <w:t>de</w:t>
      </w:r>
      <w:r>
        <w:rPr>
          <w:spacing w:val="-4"/>
        </w:rPr>
        <w:t> </w:t>
      </w:r>
      <w:r>
        <w:rPr/>
        <w:t>Protección</w:t>
      </w:r>
      <w:r>
        <w:rPr>
          <w:spacing w:val="-3"/>
        </w:rPr>
        <w:t> </w:t>
      </w:r>
      <w:r>
        <w:rPr/>
        <w:t>del</w:t>
      </w:r>
      <w:r>
        <w:rPr>
          <w:spacing w:val="-3"/>
        </w:rPr>
        <w:t> </w:t>
      </w:r>
      <w:r>
        <w:rPr>
          <w:spacing w:val="-2"/>
        </w:rPr>
        <w:t>Informante.</w:t>
      </w:r>
    </w:p>
    <w:p>
      <w:pPr>
        <w:pStyle w:val="BodyText"/>
        <w:spacing w:after="0" w:line="200" w:lineRule="exact"/>
        <w:jc w:val="left"/>
        <w:sectPr>
          <w:pgSz w:w="11910" w:h="16840"/>
          <w:pgMar w:header="611" w:footer="0" w:top="1400" w:bottom="280" w:left="425" w:right="425"/>
        </w:sectPr>
      </w:pPr>
    </w:p>
    <w:p>
      <w:pPr>
        <w:pStyle w:val="BodyText"/>
        <w:spacing w:before="4"/>
        <w:ind w:left="0" w:firstLine="0"/>
        <w:jc w:val="left"/>
        <w:rPr>
          <w:sz w:val="13"/>
        </w:rPr>
      </w:pPr>
    </w:p>
    <w:p>
      <w:pPr>
        <w:pStyle w:val="BodyText"/>
        <w:spacing w:line="20" w:lineRule="exact"/>
        <w:ind w:left="141" w:firstLine="0"/>
        <w:jc w:val="left"/>
        <w:rPr>
          <w:sz w:val="2"/>
        </w:rPr>
      </w:pPr>
      <w:r>
        <w:rPr>
          <w:sz w:val="2"/>
        </w:rPr>
        <mc:AlternateContent>
          <mc:Choice Requires="wps">
            <w:drawing>
              <wp:inline distT="0" distB="0" distL="0" distR="0">
                <wp:extent cx="6840220" cy="12700"/>
                <wp:effectExtent l="9525" t="0" r="0" b="6350"/>
                <wp:docPr id="25" name="Group 25"/>
                <wp:cNvGraphicFramePr>
                  <a:graphicFrameLocks/>
                </wp:cNvGraphicFramePr>
                <a:graphic>
                  <a:graphicData uri="http://schemas.microsoft.com/office/word/2010/wordprocessingGroup">
                    <wpg:wgp>
                      <wpg:cNvPr id="25" name="Group 25"/>
                      <wpg:cNvGrpSpPr/>
                      <wpg:grpSpPr>
                        <a:xfrm>
                          <a:off x="0" y="0"/>
                          <a:ext cx="6840220" cy="12700"/>
                          <a:chExt cx="6840220" cy="12700"/>
                        </a:xfrm>
                      </wpg:grpSpPr>
                      <wps:wsp>
                        <wps:cNvPr id="26" name="Graphic 26"/>
                        <wps:cNvSpPr/>
                        <wps:spPr>
                          <a:xfrm>
                            <a:off x="0" y="6350"/>
                            <a:ext cx="6840220" cy="1270"/>
                          </a:xfrm>
                          <a:custGeom>
                            <a:avLst/>
                            <a:gdLst/>
                            <a:ahLst/>
                            <a:cxnLst/>
                            <a:rect l="l" t="t" r="r" b="b"/>
                            <a:pathLst>
                              <a:path w="6840220" h="0">
                                <a:moveTo>
                                  <a:pt x="0" y="0"/>
                                </a:moveTo>
                                <a:lnTo>
                                  <a:pt x="6840001" y="0"/>
                                </a:lnTo>
                              </a:path>
                            </a:pathLst>
                          </a:custGeom>
                          <a:ln w="12700">
                            <a:solidFill>
                              <a:srgbClr val="004479"/>
                            </a:solidFill>
                            <a:prstDash val="solid"/>
                          </a:ln>
                        </wps:spPr>
                        <wps:bodyPr wrap="square" lIns="0" tIns="0" rIns="0" bIns="0" rtlCol="0">
                          <a:prstTxWarp prst="textNoShape">
                            <a:avLst/>
                          </a:prstTxWarp>
                          <a:noAutofit/>
                        </wps:bodyPr>
                      </wps:wsp>
                    </wpg:wgp>
                  </a:graphicData>
                </a:graphic>
              </wp:inline>
            </w:drawing>
          </mc:Choice>
          <mc:Fallback>
            <w:pict>
              <v:group style="width:538.6pt;height:1pt;mso-position-horizontal-relative:char;mso-position-vertical-relative:line" id="docshapegroup15" coordorigin="0,0" coordsize="10772,20">
                <v:line style="position:absolute" from="0,10" to="10772,10" stroked="true" strokeweight="1pt" strokecolor="#004479">
                  <v:stroke dashstyle="solid"/>
                </v:line>
              </v:group>
            </w:pict>
          </mc:Fallback>
        </mc:AlternateContent>
      </w:r>
      <w:r>
        <w:rPr>
          <w:sz w:val="2"/>
        </w:rPr>
      </w:r>
    </w:p>
    <w:p>
      <w:pPr>
        <w:pStyle w:val="Heading1"/>
        <w:tabs>
          <w:tab w:pos="4154" w:val="left" w:leader="none"/>
          <w:tab w:pos="9134" w:val="left" w:leader="none"/>
        </w:tabs>
        <w:spacing w:before="39"/>
        <w:ind w:left="141"/>
      </w:pPr>
      <w:r>
        <w:rPr>
          <w:color w:val="004479"/>
        </w:rPr>
        <w:t>Núm. </w:t>
      </w:r>
      <w:r>
        <w:rPr>
          <w:color w:val="004479"/>
          <w:spacing w:val="-5"/>
        </w:rPr>
        <w:t>44</w:t>
      </w:r>
      <w:r>
        <w:rPr>
          <w:color w:val="004479"/>
        </w:rPr>
        <w:tab/>
        <w:t>Martes</w:t>
      </w:r>
      <w:r>
        <w:rPr>
          <w:color w:val="004479"/>
          <w:spacing w:val="-4"/>
        </w:rPr>
        <w:t> </w:t>
      </w:r>
      <w:r>
        <w:rPr>
          <w:color w:val="004479"/>
        </w:rPr>
        <w:t>21</w:t>
      </w:r>
      <w:r>
        <w:rPr>
          <w:color w:val="004479"/>
          <w:spacing w:val="-2"/>
        </w:rPr>
        <w:t> </w:t>
      </w:r>
      <w:r>
        <w:rPr>
          <w:color w:val="004479"/>
        </w:rPr>
        <w:t>de</w:t>
      </w:r>
      <w:r>
        <w:rPr>
          <w:color w:val="004479"/>
          <w:spacing w:val="-1"/>
        </w:rPr>
        <w:t> </w:t>
      </w:r>
      <w:r>
        <w:rPr>
          <w:color w:val="004479"/>
        </w:rPr>
        <w:t>febrero</w:t>
      </w:r>
      <w:r>
        <w:rPr>
          <w:color w:val="004479"/>
          <w:spacing w:val="-2"/>
        </w:rPr>
        <w:t> </w:t>
      </w:r>
      <w:r>
        <w:rPr>
          <w:color w:val="004479"/>
        </w:rPr>
        <w:t>de</w:t>
      </w:r>
      <w:r>
        <w:rPr>
          <w:color w:val="004479"/>
          <w:spacing w:val="-1"/>
        </w:rPr>
        <w:t> </w:t>
      </w:r>
      <w:r>
        <w:rPr>
          <w:color w:val="004479"/>
          <w:spacing w:val="-4"/>
        </w:rPr>
        <w:t>2023</w:t>
      </w:r>
      <w:r>
        <w:rPr>
          <w:color w:val="004479"/>
        </w:rPr>
        <w:tab/>
        <w:t>Sec. I.</w:t>
      </w:r>
      <w:r>
        <w:rPr>
          <w:color w:val="004479"/>
          <w:spacing w:val="27"/>
        </w:rPr>
        <w:t>  </w:t>
      </w:r>
      <w:r>
        <w:rPr>
          <w:color w:val="004479"/>
        </w:rPr>
        <w:t>Pág. </w:t>
      </w:r>
      <w:r>
        <w:rPr>
          <w:color w:val="004479"/>
          <w:spacing w:val="-2"/>
        </w:rPr>
        <w:t>26142</w:t>
      </w:r>
    </w:p>
    <w:p>
      <w:pPr>
        <w:pStyle w:val="BodyText"/>
        <w:spacing w:before="8"/>
        <w:ind w:left="0" w:firstLine="0"/>
        <w:jc w:val="left"/>
        <w:rPr>
          <w:rFonts w:ascii="Arial"/>
          <w:b/>
          <w:sz w:val="3"/>
        </w:rPr>
      </w:pPr>
      <w:r>
        <w:rPr>
          <w:rFonts w:ascii="Arial"/>
          <w:b/>
          <w:sz w:val="3"/>
        </w:rPr>
        <mc:AlternateContent>
          <mc:Choice Requires="wps">
            <w:drawing>
              <wp:anchor distT="0" distB="0" distL="0" distR="0" allowOverlap="1" layoutInCell="1" locked="0" behindDoc="1" simplePos="0" relativeHeight="487591424">
                <wp:simplePos x="0" y="0"/>
                <wp:positionH relativeFrom="page">
                  <wp:posOffset>360000</wp:posOffset>
                </wp:positionH>
                <wp:positionV relativeFrom="paragraph">
                  <wp:posOffset>42557</wp:posOffset>
                </wp:positionV>
                <wp:extent cx="6840220" cy="1270"/>
                <wp:effectExtent l="0" t="0" r="0" b="0"/>
                <wp:wrapTopAndBottom/>
                <wp:docPr id="27" name="Graphic 27"/>
                <wp:cNvGraphicFramePr>
                  <a:graphicFrameLocks/>
                </wp:cNvGraphicFramePr>
                <a:graphic>
                  <a:graphicData uri="http://schemas.microsoft.com/office/word/2010/wordprocessingShape">
                    <wps:wsp>
                      <wps:cNvPr id="27" name="Graphic 27"/>
                      <wps:cNvSpPr/>
                      <wps:spPr>
                        <a:xfrm>
                          <a:off x="0" y="0"/>
                          <a:ext cx="6840220" cy="1270"/>
                        </a:xfrm>
                        <a:custGeom>
                          <a:avLst/>
                          <a:gdLst/>
                          <a:ahLst/>
                          <a:cxnLst/>
                          <a:rect l="l" t="t" r="r" b="b"/>
                          <a:pathLst>
                            <a:path w="6840220" h="0">
                              <a:moveTo>
                                <a:pt x="6840001" y="0"/>
                              </a:moveTo>
                              <a:lnTo>
                                <a:pt x="0" y="0"/>
                              </a:lnTo>
                            </a:path>
                          </a:pathLst>
                        </a:custGeom>
                        <a:ln w="12700">
                          <a:solidFill>
                            <a:srgbClr val="004479"/>
                          </a:solidFill>
                          <a:prstDash val="solid"/>
                        </a:ln>
                      </wps:spPr>
                      <wps:bodyPr wrap="square" lIns="0" tIns="0" rIns="0" bIns="0" rtlCol="0">
                        <a:prstTxWarp prst="textNoShape">
                          <a:avLst/>
                        </a:prstTxWarp>
                        <a:noAutofit/>
                      </wps:bodyPr>
                    </wps:wsp>
                  </a:graphicData>
                </a:graphic>
              </wp:anchor>
            </w:drawing>
          </mc:Choice>
          <mc:Fallback>
            <w:pict>
              <v:shape style="position:absolute;margin-left:28.34646pt;margin-top:3.350987pt;width:538.6pt;height:.1pt;mso-position-horizontal-relative:page;mso-position-vertical-relative:paragraph;z-index:-15725056;mso-wrap-distance-left:0;mso-wrap-distance-right:0" id="docshape16" coordorigin="567,67" coordsize="10772,0" path="m11339,67l567,67e" filled="false" stroked="true" strokeweight="1pt" strokecolor="#004479">
                <v:path arrowok="t"/>
                <v:stroke dashstyle="solid"/>
                <w10:wrap type="topAndBottom"/>
              </v:shape>
            </w:pict>
          </mc:Fallback>
        </mc:AlternateContent>
      </w:r>
    </w:p>
    <w:p>
      <w:pPr>
        <w:pStyle w:val="BodyText"/>
        <w:spacing w:before="221"/>
        <w:ind w:left="0" w:firstLine="0"/>
        <w:jc w:val="left"/>
        <w:rPr>
          <w:rFonts w:ascii="Arial"/>
          <w:b/>
        </w:rPr>
      </w:pPr>
    </w:p>
    <w:p>
      <w:pPr>
        <w:pStyle w:val="BodyText"/>
        <w:spacing w:before="1"/>
        <w:ind w:left="1899" w:firstLine="0"/>
        <w:jc w:val="left"/>
      </w:pPr>
      <w:r>
        <w:rPr/>
        <w:t>Artículo</w:t>
      </w:r>
      <w:r>
        <w:rPr>
          <w:spacing w:val="-2"/>
        </w:rPr>
        <w:t> </w:t>
      </w:r>
      <w:r>
        <w:rPr/>
        <w:t>55.</w:t>
      </w:r>
      <w:r>
        <w:rPr>
          <w:spacing w:val="42"/>
        </w:rPr>
        <w:t>  </w:t>
      </w:r>
      <w:r>
        <w:rPr/>
        <w:t>Funciones</w:t>
      </w:r>
      <w:r>
        <w:rPr>
          <w:spacing w:val="-2"/>
        </w:rPr>
        <w:t> </w:t>
      </w:r>
      <w:r>
        <w:rPr/>
        <w:t>de</w:t>
      </w:r>
      <w:r>
        <w:rPr>
          <w:spacing w:val="-1"/>
        </w:rPr>
        <w:t> </w:t>
      </w:r>
      <w:r>
        <w:rPr/>
        <w:t>la</w:t>
      </w:r>
      <w:r>
        <w:rPr>
          <w:spacing w:val="-1"/>
        </w:rPr>
        <w:t> </w:t>
      </w:r>
      <w:r>
        <w:rPr>
          <w:spacing w:val="-2"/>
        </w:rPr>
        <w:t>Presidencia.</w:t>
      </w:r>
    </w:p>
    <w:p>
      <w:pPr>
        <w:pStyle w:val="BodyText"/>
        <w:spacing w:line="249" w:lineRule="auto" w:before="10"/>
        <w:ind w:left="1899" w:right="1557" w:firstLine="0"/>
        <w:jc w:val="left"/>
      </w:pPr>
      <w:r>
        <w:rPr/>
        <w:t>Artículo</w:t>
      </w:r>
      <w:r>
        <w:rPr>
          <w:spacing w:val="-3"/>
        </w:rPr>
        <w:t> </w:t>
      </w:r>
      <w:r>
        <w:rPr/>
        <w:t>56.</w:t>
      </w:r>
      <w:r>
        <w:rPr>
          <w:spacing w:val="80"/>
          <w:w w:val="150"/>
        </w:rPr>
        <w:t> </w:t>
      </w:r>
      <w:r>
        <w:rPr/>
        <w:t>Funciones</w:t>
      </w:r>
      <w:r>
        <w:rPr>
          <w:spacing w:val="-3"/>
        </w:rPr>
        <w:t> </w:t>
      </w:r>
      <w:r>
        <w:rPr/>
        <w:t>de</w:t>
      </w:r>
      <w:r>
        <w:rPr>
          <w:spacing w:val="-3"/>
        </w:rPr>
        <w:t> </w:t>
      </w:r>
      <w:r>
        <w:rPr/>
        <w:t>la</w:t>
      </w:r>
      <w:r>
        <w:rPr>
          <w:spacing w:val="-3"/>
        </w:rPr>
        <w:t> </w:t>
      </w:r>
      <w:r>
        <w:rPr/>
        <w:t>Comisión</w:t>
      </w:r>
      <w:r>
        <w:rPr>
          <w:spacing w:val="-3"/>
        </w:rPr>
        <w:t> </w:t>
      </w:r>
      <w:r>
        <w:rPr/>
        <w:t>Consultiva</w:t>
      </w:r>
      <w:r>
        <w:rPr>
          <w:spacing w:val="-3"/>
        </w:rPr>
        <w:t> </w:t>
      </w:r>
      <w:r>
        <w:rPr/>
        <w:t>de</w:t>
      </w:r>
      <w:r>
        <w:rPr>
          <w:spacing w:val="-3"/>
        </w:rPr>
        <w:t> </w:t>
      </w:r>
      <w:r>
        <w:rPr/>
        <w:t>Protección</w:t>
      </w:r>
      <w:r>
        <w:rPr>
          <w:spacing w:val="-3"/>
        </w:rPr>
        <w:t> </w:t>
      </w:r>
      <w:r>
        <w:rPr/>
        <w:t>del</w:t>
      </w:r>
      <w:r>
        <w:rPr>
          <w:spacing w:val="-3"/>
        </w:rPr>
        <w:t> </w:t>
      </w:r>
      <w:r>
        <w:rPr/>
        <w:t>Informante. Artículo 57.</w:t>
      </w:r>
      <w:r>
        <w:rPr>
          <w:spacing w:val="80"/>
          <w:w w:val="150"/>
        </w:rPr>
        <w:t> </w:t>
      </w:r>
      <w:r>
        <w:rPr/>
        <w:t>Organización interna.</w:t>
      </w:r>
    </w:p>
    <w:p>
      <w:pPr>
        <w:pStyle w:val="BodyText"/>
        <w:spacing w:line="249" w:lineRule="auto" w:before="1"/>
        <w:ind w:left="1899" w:right="4723" w:firstLine="0"/>
        <w:jc w:val="left"/>
      </w:pPr>
      <w:r>
        <w:rPr/>
        <w:t>Artículo</w:t>
      </w:r>
      <w:r>
        <w:rPr>
          <w:spacing w:val="-4"/>
        </w:rPr>
        <w:t> </w:t>
      </w:r>
      <w:r>
        <w:rPr/>
        <w:t>58.</w:t>
      </w:r>
      <w:r>
        <w:rPr>
          <w:spacing w:val="80"/>
          <w:w w:val="150"/>
        </w:rPr>
        <w:t> </w:t>
      </w:r>
      <w:r>
        <w:rPr/>
        <w:t>Causas</w:t>
      </w:r>
      <w:r>
        <w:rPr>
          <w:spacing w:val="-4"/>
        </w:rPr>
        <w:t> </w:t>
      </w:r>
      <w:r>
        <w:rPr/>
        <w:t>de</w:t>
      </w:r>
      <w:r>
        <w:rPr>
          <w:spacing w:val="-4"/>
        </w:rPr>
        <w:t> </w:t>
      </w:r>
      <w:r>
        <w:rPr/>
        <w:t>cese</w:t>
      </w:r>
      <w:r>
        <w:rPr>
          <w:spacing w:val="-4"/>
        </w:rPr>
        <w:t> </w:t>
      </w:r>
      <w:r>
        <w:rPr/>
        <w:t>de</w:t>
      </w:r>
      <w:r>
        <w:rPr>
          <w:spacing w:val="-4"/>
        </w:rPr>
        <w:t> </w:t>
      </w:r>
      <w:r>
        <w:rPr/>
        <w:t>la</w:t>
      </w:r>
      <w:r>
        <w:rPr>
          <w:spacing w:val="-4"/>
        </w:rPr>
        <w:t> </w:t>
      </w:r>
      <w:r>
        <w:rPr/>
        <w:t>Presidencia. Artículo 59.</w:t>
      </w:r>
      <w:r>
        <w:rPr>
          <w:spacing w:val="80"/>
          <w:w w:val="150"/>
        </w:rPr>
        <w:t> </w:t>
      </w:r>
      <w:r>
        <w:rPr/>
        <w:t>Control parlamentario.</w:t>
      </w:r>
    </w:p>
    <w:p>
      <w:pPr>
        <w:pStyle w:val="BodyText"/>
        <w:spacing w:before="172"/>
        <w:ind w:left="1899" w:firstLine="0"/>
        <w:jc w:val="left"/>
      </w:pPr>
      <w:r>
        <w:rPr/>
        <w:t>Título</w:t>
      </w:r>
      <w:r>
        <w:rPr>
          <w:spacing w:val="-2"/>
        </w:rPr>
        <w:t> </w:t>
      </w:r>
      <w:r>
        <w:rPr/>
        <w:t>IX.</w:t>
      </w:r>
      <w:r>
        <w:rPr>
          <w:spacing w:val="40"/>
        </w:rPr>
        <w:t>  </w:t>
      </w:r>
      <w:r>
        <w:rPr/>
        <w:t>Régimen</w:t>
      </w:r>
      <w:r>
        <w:rPr>
          <w:spacing w:val="-2"/>
        </w:rPr>
        <w:t> sancionador.</w:t>
      </w:r>
    </w:p>
    <w:p>
      <w:pPr>
        <w:pStyle w:val="BodyText"/>
        <w:spacing w:line="249" w:lineRule="auto" w:before="180"/>
        <w:ind w:left="1899" w:right="4941" w:firstLine="0"/>
        <w:jc w:val="left"/>
      </w:pPr>
      <w:r>
        <w:rPr/>
        <w:t>Artículo</w:t>
      </w:r>
      <w:r>
        <w:rPr>
          <w:spacing w:val="-5"/>
        </w:rPr>
        <w:t> </w:t>
      </w:r>
      <w:r>
        <w:rPr/>
        <w:t>60.</w:t>
      </w:r>
      <w:r>
        <w:rPr>
          <w:spacing w:val="80"/>
          <w:w w:val="150"/>
        </w:rPr>
        <w:t> </w:t>
      </w:r>
      <w:r>
        <w:rPr/>
        <w:t>Régimen</w:t>
      </w:r>
      <w:r>
        <w:rPr>
          <w:spacing w:val="-5"/>
        </w:rPr>
        <w:t> </w:t>
      </w:r>
      <w:r>
        <w:rPr/>
        <w:t>jurídico</w:t>
      </w:r>
      <w:r>
        <w:rPr>
          <w:spacing w:val="-5"/>
        </w:rPr>
        <w:t> </w:t>
      </w:r>
      <w:r>
        <w:rPr/>
        <w:t>aplicable. Artículo 61.</w:t>
      </w:r>
      <w:r>
        <w:rPr>
          <w:spacing w:val="80"/>
          <w:w w:val="150"/>
        </w:rPr>
        <w:t> </w:t>
      </w:r>
      <w:r>
        <w:rPr/>
        <w:t>Autoridad sancionadora.</w:t>
      </w:r>
    </w:p>
    <w:p>
      <w:pPr>
        <w:pStyle w:val="BodyText"/>
        <w:spacing w:line="249" w:lineRule="auto" w:before="2"/>
        <w:ind w:left="1899" w:right="5663" w:firstLine="0"/>
        <w:jc w:val="left"/>
      </w:pPr>
      <w:r>
        <w:rPr/>
        <w:t>Artículo</w:t>
      </w:r>
      <w:r>
        <w:rPr>
          <w:spacing w:val="-6"/>
        </w:rPr>
        <w:t> </w:t>
      </w:r>
      <w:r>
        <w:rPr/>
        <w:t>62.</w:t>
      </w:r>
      <w:r>
        <w:rPr>
          <w:spacing w:val="80"/>
          <w:w w:val="150"/>
        </w:rPr>
        <w:t> </w:t>
      </w:r>
      <w:r>
        <w:rPr/>
        <w:t>Sujetos</w:t>
      </w:r>
      <w:r>
        <w:rPr>
          <w:spacing w:val="-6"/>
        </w:rPr>
        <w:t> </w:t>
      </w:r>
      <w:r>
        <w:rPr/>
        <w:t>responsables. Artículo 63.</w:t>
      </w:r>
      <w:r>
        <w:rPr>
          <w:spacing w:val="80"/>
        </w:rPr>
        <w:t> </w:t>
      </w:r>
      <w:r>
        <w:rPr/>
        <w:t>Infracciones.</w:t>
      </w:r>
    </w:p>
    <w:p>
      <w:pPr>
        <w:pStyle w:val="BodyText"/>
        <w:spacing w:line="249" w:lineRule="auto" w:before="1"/>
        <w:ind w:left="1899" w:right="4723" w:firstLine="0"/>
        <w:jc w:val="left"/>
      </w:pPr>
      <w:r>
        <w:rPr/>
        <w:t>Artículo</w:t>
      </w:r>
      <w:r>
        <w:rPr>
          <w:spacing w:val="-5"/>
        </w:rPr>
        <w:t> </w:t>
      </w:r>
      <w:r>
        <w:rPr/>
        <w:t>64.</w:t>
      </w:r>
      <w:r>
        <w:rPr>
          <w:spacing w:val="80"/>
          <w:w w:val="150"/>
        </w:rPr>
        <w:t> </w:t>
      </w:r>
      <w:r>
        <w:rPr/>
        <w:t>Prescripción</w:t>
      </w:r>
      <w:r>
        <w:rPr>
          <w:spacing w:val="-5"/>
        </w:rPr>
        <w:t> </w:t>
      </w:r>
      <w:r>
        <w:rPr/>
        <w:t>de</w:t>
      </w:r>
      <w:r>
        <w:rPr>
          <w:spacing w:val="-5"/>
        </w:rPr>
        <w:t> </w:t>
      </w:r>
      <w:r>
        <w:rPr/>
        <w:t>las</w:t>
      </w:r>
      <w:r>
        <w:rPr>
          <w:spacing w:val="-5"/>
        </w:rPr>
        <w:t> </w:t>
      </w:r>
      <w:r>
        <w:rPr/>
        <w:t>infracciones. Artículo 65.</w:t>
      </w:r>
      <w:r>
        <w:rPr>
          <w:spacing w:val="80"/>
        </w:rPr>
        <w:t> </w:t>
      </w:r>
      <w:r>
        <w:rPr/>
        <w:t>Sanciones.</w:t>
      </w:r>
    </w:p>
    <w:p>
      <w:pPr>
        <w:pStyle w:val="BodyText"/>
        <w:spacing w:before="2"/>
        <w:ind w:left="1899" w:firstLine="0"/>
        <w:jc w:val="left"/>
      </w:pPr>
      <w:r>
        <w:rPr/>
        <w:t>Artículo</w:t>
      </w:r>
      <w:r>
        <w:rPr>
          <w:spacing w:val="-2"/>
        </w:rPr>
        <w:t> </w:t>
      </w:r>
      <w:r>
        <w:rPr/>
        <w:t>66.</w:t>
      </w:r>
      <w:r>
        <w:rPr>
          <w:spacing w:val="41"/>
        </w:rPr>
        <w:t>  </w:t>
      </w:r>
      <w:r>
        <w:rPr>
          <w:spacing w:val="-2"/>
        </w:rPr>
        <w:t>Graduación.</w:t>
      </w:r>
    </w:p>
    <w:p>
      <w:pPr>
        <w:pStyle w:val="BodyText"/>
        <w:spacing w:before="10"/>
        <w:ind w:left="1899" w:firstLine="0"/>
        <w:jc w:val="left"/>
      </w:pPr>
      <w:r>
        <w:rPr/>
        <w:t>Artículo</w:t>
      </w:r>
      <w:r>
        <w:rPr>
          <w:spacing w:val="-2"/>
        </w:rPr>
        <w:t> </w:t>
      </w:r>
      <w:r>
        <w:rPr/>
        <w:t>67.</w:t>
      </w:r>
      <w:r>
        <w:rPr>
          <w:spacing w:val="41"/>
        </w:rPr>
        <w:t>  </w:t>
      </w:r>
      <w:r>
        <w:rPr>
          <w:spacing w:val="-2"/>
        </w:rPr>
        <w:t>Concurrencia.</w:t>
      </w:r>
    </w:p>
    <w:p>
      <w:pPr>
        <w:pStyle w:val="BodyText"/>
        <w:spacing w:before="10"/>
        <w:ind w:left="1899" w:firstLine="0"/>
        <w:jc w:val="left"/>
      </w:pPr>
      <w:r>
        <w:rPr/>
        <w:t>Artículo</w:t>
      </w:r>
      <w:r>
        <w:rPr>
          <w:spacing w:val="-3"/>
        </w:rPr>
        <w:t> </w:t>
      </w:r>
      <w:r>
        <w:rPr/>
        <w:t>68.</w:t>
      </w:r>
      <w:r>
        <w:rPr>
          <w:spacing w:val="39"/>
        </w:rPr>
        <w:t>  </w:t>
      </w:r>
      <w:r>
        <w:rPr/>
        <w:t>Prescripción</w:t>
      </w:r>
      <w:r>
        <w:rPr>
          <w:spacing w:val="-2"/>
        </w:rPr>
        <w:t> </w:t>
      </w:r>
      <w:r>
        <w:rPr/>
        <w:t>de</w:t>
      </w:r>
      <w:r>
        <w:rPr>
          <w:spacing w:val="-3"/>
        </w:rPr>
        <w:t> </w:t>
      </w:r>
      <w:r>
        <w:rPr/>
        <w:t>las</w:t>
      </w:r>
      <w:r>
        <w:rPr>
          <w:spacing w:val="-2"/>
        </w:rPr>
        <w:t> sanciones.</w:t>
      </w:r>
    </w:p>
    <w:p>
      <w:pPr>
        <w:pStyle w:val="BodyText"/>
        <w:tabs>
          <w:tab w:pos="4909" w:val="left" w:leader="none"/>
        </w:tabs>
        <w:spacing w:line="249" w:lineRule="auto" w:before="180"/>
        <w:ind w:right="1557"/>
        <w:jc w:val="left"/>
      </w:pPr>
      <w:r>
        <w:rPr/>
        <w:t>Disposición</w:t>
      </w:r>
      <w:r>
        <w:rPr>
          <w:spacing w:val="40"/>
        </w:rPr>
        <w:t> </w:t>
      </w:r>
      <w:r>
        <w:rPr/>
        <w:t>adicional</w:t>
      </w:r>
      <w:r>
        <w:rPr>
          <w:spacing w:val="40"/>
        </w:rPr>
        <w:t> </w:t>
      </w:r>
      <w:r>
        <w:rPr/>
        <w:t>primera.</w:t>
        <w:tab/>
        <w:t>Revisión</w:t>
      </w:r>
      <w:r>
        <w:rPr>
          <w:spacing w:val="40"/>
        </w:rPr>
        <w:t> </w:t>
      </w:r>
      <w:r>
        <w:rPr/>
        <w:t>de</w:t>
      </w:r>
      <w:r>
        <w:rPr>
          <w:spacing w:val="40"/>
        </w:rPr>
        <w:t> </w:t>
      </w:r>
      <w:r>
        <w:rPr/>
        <w:t>los</w:t>
      </w:r>
      <w:r>
        <w:rPr>
          <w:spacing w:val="40"/>
        </w:rPr>
        <w:t> </w:t>
      </w:r>
      <w:r>
        <w:rPr/>
        <w:t>procedimientos</w:t>
      </w:r>
      <w:r>
        <w:rPr>
          <w:spacing w:val="40"/>
        </w:rPr>
        <w:t> </w:t>
      </w:r>
      <w:r>
        <w:rPr/>
        <w:t>de</w:t>
      </w:r>
      <w:r>
        <w:rPr>
          <w:spacing w:val="40"/>
        </w:rPr>
        <w:t> </w:t>
      </w:r>
      <w:r>
        <w:rPr/>
        <w:t>recepción</w:t>
      </w:r>
      <w:r>
        <w:rPr>
          <w:spacing w:val="40"/>
        </w:rPr>
        <w:t> </w:t>
      </w:r>
      <w:r>
        <w:rPr/>
        <w:t>y </w:t>
      </w:r>
      <w:r>
        <w:rPr>
          <w:spacing w:val="-2"/>
        </w:rPr>
        <w:t>seguimiento.</w:t>
      </w:r>
    </w:p>
    <w:p>
      <w:pPr>
        <w:pStyle w:val="BodyText"/>
        <w:tabs>
          <w:tab w:pos="4845" w:val="left" w:leader="none"/>
        </w:tabs>
        <w:spacing w:before="2"/>
        <w:ind w:left="1899" w:firstLine="0"/>
        <w:jc w:val="left"/>
      </w:pPr>
      <w:r>
        <w:rPr/>
        <w:t>Disposición</w:t>
      </w:r>
      <w:r>
        <w:rPr>
          <w:spacing w:val="-9"/>
        </w:rPr>
        <w:t> </w:t>
      </w:r>
      <w:r>
        <w:rPr/>
        <w:t>adicional</w:t>
      </w:r>
      <w:r>
        <w:rPr>
          <w:spacing w:val="-9"/>
        </w:rPr>
        <w:t> </w:t>
      </w:r>
      <w:r>
        <w:rPr>
          <w:spacing w:val="-2"/>
        </w:rPr>
        <w:t>segunda.</w:t>
      </w:r>
      <w:r>
        <w:rPr/>
        <w:tab/>
      </w:r>
      <w:r>
        <w:rPr>
          <w:spacing w:val="-2"/>
        </w:rPr>
        <w:t>Convenios.</w:t>
      </w:r>
    </w:p>
    <w:p>
      <w:pPr>
        <w:pStyle w:val="BodyText"/>
        <w:tabs>
          <w:tab w:pos="4700" w:val="left" w:leader="none"/>
        </w:tabs>
        <w:spacing w:before="10"/>
        <w:ind w:left="1899" w:firstLine="0"/>
        <w:jc w:val="left"/>
      </w:pPr>
      <w:r>
        <w:rPr/>
        <w:t>Disposición</w:t>
      </w:r>
      <w:r>
        <w:rPr>
          <w:spacing w:val="-9"/>
        </w:rPr>
        <w:t> </w:t>
      </w:r>
      <w:r>
        <w:rPr/>
        <w:t>adicional</w:t>
      </w:r>
      <w:r>
        <w:rPr>
          <w:spacing w:val="-9"/>
        </w:rPr>
        <w:t> </w:t>
      </w:r>
      <w:r>
        <w:rPr>
          <w:spacing w:val="-2"/>
        </w:rPr>
        <w:t>tercera.</w:t>
      </w:r>
      <w:r>
        <w:rPr/>
        <w:tab/>
        <w:t>Memoria</w:t>
      </w:r>
      <w:r>
        <w:rPr>
          <w:spacing w:val="-4"/>
        </w:rPr>
        <w:t> </w:t>
      </w:r>
      <w:r>
        <w:rPr/>
        <w:t>anual</w:t>
      </w:r>
      <w:r>
        <w:rPr>
          <w:spacing w:val="-3"/>
        </w:rPr>
        <w:t> </w:t>
      </w:r>
      <w:r>
        <w:rPr/>
        <w:t>y</w:t>
      </w:r>
      <w:r>
        <w:rPr>
          <w:spacing w:val="-3"/>
        </w:rPr>
        <w:t> </w:t>
      </w:r>
      <w:r>
        <w:rPr>
          <w:spacing w:val="-2"/>
        </w:rPr>
        <w:t>estadísticas.</w:t>
      </w:r>
    </w:p>
    <w:p>
      <w:pPr>
        <w:pStyle w:val="BodyText"/>
        <w:tabs>
          <w:tab w:pos="4713" w:val="left" w:leader="none"/>
        </w:tabs>
        <w:spacing w:line="249" w:lineRule="auto" w:before="10"/>
        <w:ind w:right="1557"/>
        <w:jc w:val="left"/>
      </w:pPr>
      <w:r>
        <w:rPr/>
        <w:t>Disposición</w:t>
      </w:r>
      <w:r>
        <w:rPr>
          <w:spacing w:val="40"/>
        </w:rPr>
        <w:t> </w:t>
      </w:r>
      <w:r>
        <w:rPr/>
        <w:t>adicional</w:t>
      </w:r>
      <w:r>
        <w:rPr>
          <w:spacing w:val="40"/>
        </w:rPr>
        <w:t> </w:t>
      </w:r>
      <w:r>
        <w:rPr/>
        <w:t>cuarta.</w:t>
        <w:tab/>
        <w:t>Administración</w:t>
      </w:r>
      <w:r>
        <w:rPr>
          <w:spacing w:val="30"/>
        </w:rPr>
        <w:t> </w:t>
      </w:r>
      <w:r>
        <w:rPr/>
        <w:t>de</w:t>
      </w:r>
      <w:r>
        <w:rPr>
          <w:spacing w:val="30"/>
        </w:rPr>
        <w:t> </w:t>
      </w:r>
      <w:r>
        <w:rPr/>
        <w:t>los</w:t>
      </w:r>
      <w:r>
        <w:rPr>
          <w:spacing w:val="30"/>
        </w:rPr>
        <w:t> </w:t>
      </w:r>
      <w:r>
        <w:rPr/>
        <w:t>Territorios</w:t>
      </w:r>
      <w:r>
        <w:rPr>
          <w:spacing w:val="30"/>
        </w:rPr>
        <w:t> </w:t>
      </w:r>
      <w:r>
        <w:rPr/>
        <w:t>Históricos</w:t>
      </w:r>
      <w:r>
        <w:rPr>
          <w:spacing w:val="30"/>
        </w:rPr>
        <w:t> </w:t>
      </w:r>
      <w:r>
        <w:rPr/>
        <w:t>del</w:t>
      </w:r>
      <w:r>
        <w:rPr>
          <w:spacing w:val="30"/>
        </w:rPr>
        <w:t> </w:t>
      </w:r>
      <w:r>
        <w:rPr/>
        <w:t>País </w:t>
      </w:r>
      <w:r>
        <w:rPr>
          <w:spacing w:val="-2"/>
        </w:rPr>
        <w:t>Vasco.</w:t>
      </w:r>
    </w:p>
    <w:p>
      <w:pPr>
        <w:pStyle w:val="BodyText"/>
        <w:tabs>
          <w:tab w:pos="4556" w:val="left" w:leader="none"/>
          <w:tab w:pos="4623" w:val="left" w:leader="none"/>
        </w:tabs>
        <w:spacing w:line="249" w:lineRule="auto" w:before="1"/>
        <w:ind w:left="1899" w:right="2905" w:firstLine="0"/>
        <w:jc w:val="left"/>
      </w:pPr>
      <w:r>
        <w:rPr/>
        <w:t>Disposición adicional quinta.</w:t>
        <w:tab/>
        <w:tab/>
        <w:t>Estrategia contra la corrupción. Disposición adicional sexta.</w:t>
        <w:tab/>
        <w:t>Extensión</w:t>
      </w:r>
      <w:r>
        <w:rPr>
          <w:spacing w:val="-7"/>
        </w:rPr>
        <w:t> </w:t>
      </w:r>
      <w:r>
        <w:rPr/>
        <w:t>de</w:t>
      </w:r>
      <w:r>
        <w:rPr>
          <w:spacing w:val="-7"/>
        </w:rPr>
        <w:t> </w:t>
      </w:r>
      <w:r>
        <w:rPr/>
        <w:t>las</w:t>
      </w:r>
      <w:r>
        <w:rPr>
          <w:spacing w:val="-7"/>
        </w:rPr>
        <w:t> </w:t>
      </w:r>
      <w:r>
        <w:rPr/>
        <w:t>medidas</w:t>
      </w:r>
      <w:r>
        <w:rPr>
          <w:spacing w:val="-7"/>
        </w:rPr>
        <w:t> </w:t>
      </w:r>
      <w:r>
        <w:rPr/>
        <w:t>de</w:t>
      </w:r>
      <w:r>
        <w:rPr>
          <w:spacing w:val="-7"/>
        </w:rPr>
        <w:t> </w:t>
      </w:r>
      <w:r>
        <w:rPr/>
        <w:t>protección.</w:t>
      </w:r>
    </w:p>
    <w:p>
      <w:pPr>
        <w:pStyle w:val="BodyText"/>
        <w:spacing w:line="249" w:lineRule="auto" w:before="2"/>
        <w:ind w:right="1557"/>
      </w:pPr>
      <w:r>
        <w:rPr/>
        <w:t>Disposición transitoria primera.</w:t>
      </w:r>
      <w:r>
        <w:rPr>
          <w:spacing w:val="40"/>
        </w:rPr>
        <w:t> </w:t>
      </w:r>
      <w:r>
        <w:rPr/>
        <w:t>Adaptación de los Sistemas y canales internos de información existentes.</w:t>
      </w:r>
    </w:p>
    <w:p>
      <w:pPr>
        <w:pStyle w:val="BodyText"/>
        <w:spacing w:line="249" w:lineRule="auto" w:before="2"/>
        <w:ind w:right="1557"/>
      </w:pPr>
      <w:r>
        <w:rPr/>
        <w:t>Disposición transitoria segunda.</w:t>
      </w:r>
      <w:r>
        <w:rPr>
          <w:spacing w:val="80"/>
        </w:rPr>
        <w:t> </w:t>
      </w:r>
      <w:r>
        <w:rPr/>
        <w:t>Plazo máximo para el establecimiento de Sistemas internos de información y adaptación de los ya existentes.</w:t>
      </w:r>
    </w:p>
    <w:p>
      <w:pPr>
        <w:pStyle w:val="BodyText"/>
        <w:spacing w:line="249" w:lineRule="auto" w:before="1"/>
        <w:ind w:right="1559"/>
      </w:pPr>
      <w:r>
        <w:rPr/>
        <w:t>Disposición transitoria tercera. Previsión presupuestaria de la Autoridad Independiente de Protección del Informante, A.A.I.</w:t>
      </w:r>
    </w:p>
    <w:p>
      <w:pPr>
        <w:pStyle w:val="BodyText"/>
        <w:spacing w:line="249" w:lineRule="auto" w:before="2"/>
        <w:ind w:right="1557"/>
      </w:pPr>
      <w:r>
        <w:rPr/>
        <w:t>Disposición final primera.</w:t>
      </w:r>
      <w:r>
        <w:rPr>
          <w:spacing w:val="40"/>
        </w:rPr>
        <w:t> </w:t>
      </w:r>
      <w:r>
        <w:rPr/>
        <w:t>Modificación de la Ley 1/1996, de 10 de enero, de asistencia jurídica gratuita.</w:t>
      </w:r>
    </w:p>
    <w:p>
      <w:pPr>
        <w:pStyle w:val="BodyText"/>
        <w:spacing w:line="249" w:lineRule="auto" w:before="2"/>
        <w:ind w:right="1556"/>
      </w:pPr>
      <w:r>
        <w:rPr/>
        <w:t>Disposición</w:t>
      </w:r>
      <w:r>
        <w:rPr>
          <w:spacing w:val="40"/>
        </w:rPr>
        <w:t> </w:t>
      </w:r>
      <w:r>
        <w:rPr/>
        <w:t>final</w:t>
      </w:r>
      <w:r>
        <w:rPr>
          <w:spacing w:val="40"/>
        </w:rPr>
        <w:t> </w:t>
      </w:r>
      <w:r>
        <w:rPr/>
        <w:t>segunda.</w:t>
      </w:r>
      <w:r>
        <w:rPr>
          <w:spacing w:val="40"/>
        </w:rPr>
        <w:t> </w:t>
      </w:r>
      <w:r>
        <w:rPr/>
        <w:t>Modificación</w:t>
      </w:r>
      <w:r>
        <w:rPr>
          <w:spacing w:val="40"/>
        </w:rPr>
        <w:t> </w:t>
      </w:r>
      <w:r>
        <w:rPr/>
        <w:t>de</w:t>
      </w:r>
      <w:r>
        <w:rPr>
          <w:spacing w:val="40"/>
        </w:rPr>
        <w:t> </w:t>
      </w:r>
      <w:r>
        <w:rPr/>
        <w:t>la</w:t>
      </w:r>
      <w:r>
        <w:rPr>
          <w:spacing w:val="40"/>
        </w:rPr>
        <w:t> </w:t>
      </w:r>
      <w:r>
        <w:rPr/>
        <w:t>Ley</w:t>
      </w:r>
      <w:r>
        <w:rPr>
          <w:spacing w:val="40"/>
        </w:rPr>
        <w:t> </w:t>
      </w:r>
      <w:r>
        <w:rPr/>
        <w:t>29/1998,</w:t>
      </w:r>
      <w:r>
        <w:rPr>
          <w:spacing w:val="40"/>
        </w:rPr>
        <w:t> </w:t>
      </w:r>
      <w:r>
        <w:rPr/>
        <w:t>de</w:t>
      </w:r>
      <w:r>
        <w:rPr>
          <w:spacing w:val="40"/>
        </w:rPr>
        <w:t> </w:t>
      </w:r>
      <w:r>
        <w:rPr/>
        <w:t>13</w:t>
      </w:r>
      <w:r>
        <w:rPr>
          <w:spacing w:val="40"/>
        </w:rPr>
        <w:t> </w:t>
      </w:r>
      <w:r>
        <w:rPr/>
        <w:t>de</w:t>
      </w:r>
      <w:r>
        <w:rPr>
          <w:spacing w:val="40"/>
        </w:rPr>
        <w:t> </w:t>
      </w:r>
      <w:r>
        <w:rPr/>
        <w:t>julio, reguladora de la Jurisdicción Contencioso-administrativa.</w:t>
      </w:r>
    </w:p>
    <w:p>
      <w:pPr>
        <w:pStyle w:val="BodyText"/>
        <w:spacing w:line="249" w:lineRule="auto" w:before="1"/>
        <w:ind w:right="1557"/>
      </w:pPr>
      <w:r>
        <w:rPr/>
        <w:t>Disposición final tercera.</w:t>
      </w:r>
      <w:r>
        <w:rPr>
          <w:spacing w:val="80"/>
          <w:w w:val="150"/>
        </w:rPr>
        <w:t> </w:t>
      </w:r>
      <w:r>
        <w:rPr/>
        <w:t>Modificación de la Ley 15/2007, de 3 de julio, de Defensa de la Competencia.</w:t>
      </w:r>
    </w:p>
    <w:p>
      <w:pPr>
        <w:pStyle w:val="BodyText"/>
        <w:spacing w:line="249" w:lineRule="auto" w:before="2"/>
        <w:ind w:right="1556"/>
      </w:pPr>
      <w:r>
        <w:rPr/>
        <w:t>Disposición final cuarta.</w:t>
      </w:r>
      <w:r>
        <w:rPr>
          <w:spacing w:val="40"/>
        </w:rPr>
        <w:t> </w:t>
      </w:r>
      <w:r>
        <w:rPr/>
        <w:t>Modificación de la Ley 10/2010, de 28 de abril, de prevención del blanqueo de capitales y de la financiación del terrorismo.</w:t>
      </w:r>
    </w:p>
    <w:p>
      <w:pPr>
        <w:pStyle w:val="BodyText"/>
        <w:spacing w:line="249" w:lineRule="auto" w:before="2"/>
        <w:ind w:right="1557"/>
      </w:pPr>
      <w:r>
        <w:rPr/>
        <w:t>Disposición final quinta.</w:t>
      </w:r>
      <w:r>
        <w:rPr>
          <w:spacing w:val="40"/>
        </w:rPr>
        <w:t> </w:t>
      </w:r>
      <w:r>
        <w:rPr/>
        <w:t>Modificación de la Ley 10/2014, de 26 de junio, de ordenación, supervisión y solvencia de entidades de crédito.</w:t>
      </w:r>
    </w:p>
    <w:p>
      <w:pPr>
        <w:pStyle w:val="BodyText"/>
        <w:spacing w:line="249" w:lineRule="auto" w:before="1"/>
        <w:ind w:right="1556"/>
      </w:pPr>
      <w:r>
        <w:rPr/>
        <w:t>Disposición final sexta.</w:t>
      </w:r>
      <w:r>
        <w:rPr>
          <w:spacing w:val="40"/>
        </w:rPr>
        <w:t> </w:t>
      </w:r>
      <w:r>
        <w:rPr/>
        <w:t>Modificación de la Ley 9/2017, de 8 de noviembre, de Contratos del Sector Público, por la que se transponen al ordenamiento jurídico español las Directivas del Parlamento Europeo y del Consejo 2014/23/UE y 2014/24/UE, de 26</w:t>
      </w:r>
      <w:r>
        <w:rPr>
          <w:spacing w:val="80"/>
        </w:rPr>
        <w:t> </w:t>
      </w:r>
      <w:r>
        <w:rPr/>
        <w:t>de febrero de 2014.</w:t>
      </w:r>
    </w:p>
    <w:p>
      <w:pPr>
        <w:pStyle w:val="BodyText"/>
        <w:spacing w:line="249" w:lineRule="auto" w:before="4"/>
        <w:ind w:right="1558"/>
      </w:pPr>
      <w:r>
        <w:rPr/>
        <mc:AlternateContent>
          <mc:Choice Requires="wps">
            <w:drawing>
              <wp:anchor distT="0" distB="0" distL="0" distR="0" allowOverlap="1" layoutInCell="1" locked="0" behindDoc="0" simplePos="0" relativeHeight="15732736">
                <wp:simplePos x="0" y="0"/>
                <wp:positionH relativeFrom="page">
                  <wp:posOffset>7144181</wp:posOffset>
                </wp:positionH>
                <wp:positionV relativeFrom="paragraph">
                  <wp:posOffset>303095</wp:posOffset>
                </wp:positionV>
                <wp:extent cx="231775" cy="1330325"/>
                <wp:effectExtent l="0" t="0" r="0" b="0"/>
                <wp:wrapNone/>
                <wp:docPr id="28" name="Textbox 28"/>
                <wp:cNvGraphicFramePr>
                  <a:graphicFrameLocks/>
                </wp:cNvGraphicFramePr>
                <a:graphic>
                  <a:graphicData uri="http://schemas.microsoft.com/office/word/2010/wordprocessingShape">
                    <wps:wsp>
                      <wps:cNvPr id="28" name="Textbox 28"/>
                      <wps:cNvSpPr txBox="1"/>
                      <wps:spPr>
                        <a:xfrm>
                          <a:off x="0" y="0"/>
                          <a:ext cx="231775" cy="1330325"/>
                        </a:xfrm>
                        <a:prstGeom prst="rect">
                          <a:avLst/>
                        </a:prstGeom>
                      </wps:spPr>
                      <wps:txbx>
                        <w:txbxContent>
                          <w:p>
                            <w:pPr>
                              <w:spacing w:before="15"/>
                              <w:ind w:left="20" w:right="0" w:firstLine="0"/>
                              <w:jc w:val="left"/>
                              <w:rPr>
                                <w:sz w:val="14"/>
                              </w:rPr>
                            </w:pPr>
                            <w:r>
                              <w:rPr>
                                <w:spacing w:val="-2"/>
                                <w:sz w:val="14"/>
                              </w:rPr>
                              <w:t>cve:</w:t>
                            </w:r>
                            <w:r>
                              <w:rPr>
                                <w:spacing w:val="19"/>
                                <w:sz w:val="14"/>
                              </w:rPr>
                              <w:t> </w:t>
                            </w:r>
                            <w:r>
                              <w:rPr>
                                <w:spacing w:val="-2"/>
                                <w:sz w:val="14"/>
                              </w:rPr>
                              <w:t>BOE-A-2023-</w:t>
                            </w:r>
                            <w:r>
                              <w:rPr>
                                <w:spacing w:val="-4"/>
                                <w:sz w:val="14"/>
                              </w:rPr>
                              <w:t>4513</w:t>
                            </w:r>
                          </w:p>
                          <w:p>
                            <w:pPr>
                              <w:spacing w:before="7"/>
                              <w:ind w:left="20" w:right="0" w:firstLine="0"/>
                              <w:jc w:val="left"/>
                              <w:rPr>
                                <w:sz w:val="14"/>
                              </w:rPr>
                            </w:pPr>
                            <w:r>
                              <w:rPr>
                                <w:sz w:val="14"/>
                              </w:rPr>
                              <w:t>Verificable</w:t>
                            </w:r>
                            <w:r>
                              <w:rPr>
                                <w:spacing w:val="-9"/>
                                <w:sz w:val="14"/>
                              </w:rPr>
                              <w:t> </w:t>
                            </w:r>
                            <w:r>
                              <w:rPr>
                                <w:sz w:val="14"/>
                              </w:rPr>
                              <w:t>en</w:t>
                            </w:r>
                            <w:r>
                              <w:rPr>
                                <w:spacing w:val="-9"/>
                                <w:sz w:val="14"/>
                              </w:rPr>
                              <w:t> </w:t>
                            </w:r>
                            <w:hyperlink r:id="rId7">
                              <w:r>
                                <w:rPr>
                                  <w:spacing w:val="-2"/>
                                  <w:sz w:val="14"/>
                                </w:rPr>
                                <w:t>https://www.boe.es</w:t>
                              </w:r>
                            </w:hyperlink>
                          </w:p>
                        </w:txbxContent>
                      </wps:txbx>
                      <wps:bodyPr wrap="square" lIns="0" tIns="0" rIns="0" bIns="0" rtlCol="0" vert="vert270">
                        <a:noAutofit/>
                      </wps:bodyPr>
                    </wps:wsp>
                  </a:graphicData>
                </a:graphic>
              </wp:anchor>
            </w:drawing>
          </mc:Choice>
          <mc:Fallback>
            <w:pict>
              <v:shape style="position:absolute;margin-left:562.533997pt;margin-top:23.865786pt;width:18.25pt;height:104.75pt;mso-position-horizontal-relative:page;mso-position-vertical-relative:paragraph;z-index:15732736" type="#_x0000_t202" id="docshape17" filled="false" stroked="false">
                <v:textbox inset="0,0,0,0" style="layout-flow:vertical;mso-layout-flow-alt:bottom-to-top">
                  <w:txbxContent>
                    <w:p>
                      <w:pPr>
                        <w:spacing w:before="15"/>
                        <w:ind w:left="20" w:right="0" w:firstLine="0"/>
                        <w:jc w:val="left"/>
                        <w:rPr>
                          <w:sz w:val="14"/>
                        </w:rPr>
                      </w:pPr>
                      <w:r>
                        <w:rPr>
                          <w:spacing w:val="-2"/>
                          <w:sz w:val="14"/>
                        </w:rPr>
                        <w:t>cve:</w:t>
                      </w:r>
                      <w:r>
                        <w:rPr>
                          <w:spacing w:val="19"/>
                          <w:sz w:val="14"/>
                        </w:rPr>
                        <w:t> </w:t>
                      </w:r>
                      <w:r>
                        <w:rPr>
                          <w:spacing w:val="-2"/>
                          <w:sz w:val="14"/>
                        </w:rPr>
                        <w:t>BOE-A-2023-</w:t>
                      </w:r>
                      <w:r>
                        <w:rPr>
                          <w:spacing w:val="-4"/>
                          <w:sz w:val="14"/>
                        </w:rPr>
                        <w:t>4513</w:t>
                      </w:r>
                    </w:p>
                    <w:p>
                      <w:pPr>
                        <w:spacing w:before="7"/>
                        <w:ind w:left="20" w:right="0" w:firstLine="0"/>
                        <w:jc w:val="left"/>
                        <w:rPr>
                          <w:sz w:val="14"/>
                        </w:rPr>
                      </w:pPr>
                      <w:r>
                        <w:rPr>
                          <w:sz w:val="14"/>
                        </w:rPr>
                        <w:t>Verificable</w:t>
                      </w:r>
                      <w:r>
                        <w:rPr>
                          <w:spacing w:val="-9"/>
                          <w:sz w:val="14"/>
                        </w:rPr>
                        <w:t> </w:t>
                      </w:r>
                      <w:r>
                        <w:rPr>
                          <w:sz w:val="14"/>
                        </w:rPr>
                        <w:t>en</w:t>
                      </w:r>
                      <w:r>
                        <w:rPr>
                          <w:spacing w:val="-9"/>
                          <w:sz w:val="14"/>
                        </w:rPr>
                        <w:t> </w:t>
                      </w:r>
                      <w:hyperlink r:id="rId7">
                        <w:r>
                          <w:rPr>
                            <w:spacing w:val="-2"/>
                            <w:sz w:val="14"/>
                          </w:rPr>
                          <w:t>https://www.boe.es</w:t>
                        </w:r>
                      </w:hyperlink>
                    </w:p>
                  </w:txbxContent>
                </v:textbox>
                <w10:wrap type="none"/>
              </v:shape>
            </w:pict>
          </mc:Fallback>
        </mc:AlternateContent>
      </w:r>
      <w:r>
        <w:rPr/>
        <w:t>Disposición final séptima.</w:t>
      </w:r>
      <w:r>
        <w:rPr>
          <w:spacing w:val="40"/>
        </w:rPr>
        <w:t> </w:t>
      </w:r>
      <w:r>
        <w:rPr/>
        <w:t>Modificación de la Ley Orgánica 3/2018, de 5 de</w:t>
      </w:r>
      <w:r>
        <w:rPr>
          <w:spacing w:val="40"/>
        </w:rPr>
        <w:t> </w:t>
      </w:r>
      <w:r>
        <w:rPr/>
        <w:t>diciembre, de Protección de Datos Personales y garantía de los derechos digitales.</w:t>
      </w:r>
    </w:p>
    <w:p>
      <w:pPr>
        <w:pStyle w:val="BodyText"/>
        <w:spacing w:before="1"/>
        <w:ind w:left="1899" w:firstLine="0"/>
      </w:pPr>
      <w:r>
        <w:rPr/>
        <w:t>Disposición</w:t>
      </w:r>
      <w:r>
        <w:rPr>
          <w:spacing w:val="-3"/>
        </w:rPr>
        <w:t> </w:t>
      </w:r>
      <w:r>
        <w:rPr/>
        <w:t>final</w:t>
      </w:r>
      <w:r>
        <w:rPr>
          <w:spacing w:val="-2"/>
        </w:rPr>
        <w:t> </w:t>
      </w:r>
      <w:r>
        <w:rPr/>
        <w:t>octava.</w:t>
      </w:r>
      <w:r>
        <w:rPr>
          <w:spacing w:val="40"/>
        </w:rPr>
        <w:t>  </w:t>
      </w:r>
      <w:r>
        <w:rPr/>
        <w:t>Títulos</w:t>
      </w:r>
      <w:r>
        <w:rPr>
          <w:spacing w:val="-1"/>
        </w:rPr>
        <w:t> </w:t>
      </w:r>
      <w:r>
        <w:rPr>
          <w:spacing w:val="-2"/>
        </w:rPr>
        <w:t>competenciales.</w:t>
      </w:r>
    </w:p>
    <w:p>
      <w:pPr>
        <w:pStyle w:val="BodyText"/>
        <w:spacing w:line="249" w:lineRule="auto" w:before="10"/>
        <w:ind w:right="1558"/>
      </w:pPr>
      <w:r>
        <w:rPr/>
        <w:t>Disposición final novena. Incorporación de la Directiva (UE) 2019/1937 del Parlamento Europeo y del Consejo, de 23 de octubre de 2019, relativa a la protección de las personas que informen sobre infracciones del Derecho de la Unión.</w:t>
      </w:r>
    </w:p>
    <w:p>
      <w:pPr>
        <w:pStyle w:val="BodyText"/>
        <w:spacing w:before="3"/>
        <w:ind w:left="1899" w:firstLine="0"/>
      </w:pPr>
      <w:r>
        <w:rPr/>
        <w:t>Disposición</w:t>
      </w:r>
      <w:r>
        <w:rPr>
          <w:spacing w:val="-4"/>
        </w:rPr>
        <w:t> </w:t>
      </w:r>
      <w:r>
        <w:rPr/>
        <w:t>final</w:t>
      </w:r>
      <w:r>
        <w:rPr>
          <w:spacing w:val="-3"/>
        </w:rPr>
        <w:t> </w:t>
      </w:r>
      <w:r>
        <w:rPr/>
        <w:t>décima.</w:t>
      </w:r>
      <w:r>
        <w:rPr>
          <w:spacing w:val="38"/>
        </w:rPr>
        <w:t>  </w:t>
      </w:r>
      <w:r>
        <w:rPr/>
        <w:t>Habilitación</w:t>
      </w:r>
      <w:r>
        <w:rPr>
          <w:spacing w:val="-4"/>
        </w:rPr>
        <w:t> </w:t>
      </w:r>
      <w:r>
        <w:rPr/>
        <w:t>de</w:t>
      </w:r>
      <w:r>
        <w:rPr>
          <w:spacing w:val="-3"/>
        </w:rPr>
        <w:t> </w:t>
      </w:r>
      <w:r>
        <w:rPr>
          <w:spacing w:val="-2"/>
        </w:rPr>
        <w:t>desarrollo.</w:t>
      </w:r>
    </w:p>
    <w:p>
      <w:pPr>
        <w:pStyle w:val="BodyText"/>
        <w:spacing w:line="249" w:lineRule="auto" w:before="10"/>
        <w:ind w:right="1558"/>
      </w:pPr>
      <w:r>
        <w:rPr/>
        <w:t>Disposición final undécima.</w:t>
      </w:r>
      <w:r>
        <w:rPr>
          <w:spacing w:val="80"/>
        </w:rPr>
        <w:t> </w:t>
      </w:r>
      <w:r>
        <w:rPr/>
        <w:t>Estatuto de la Autoridad Independiente de Protección</w:t>
      </w:r>
      <w:r>
        <w:rPr>
          <w:spacing w:val="40"/>
        </w:rPr>
        <w:t> </w:t>
      </w:r>
      <w:r>
        <w:rPr/>
        <w:t>del Informante, A.A.I.</w:t>
      </w:r>
    </w:p>
    <w:p>
      <w:pPr>
        <w:pStyle w:val="BodyText"/>
        <w:spacing w:before="1"/>
        <w:ind w:left="1899" w:firstLine="0"/>
      </w:pPr>
      <w:r>
        <w:rPr/>
        <w:t>Disposición</w:t>
      </w:r>
      <w:r>
        <w:rPr>
          <w:spacing w:val="-3"/>
        </w:rPr>
        <w:t> </w:t>
      </w:r>
      <w:r>
        <w:rPr/>
        <w:t>final</w:t>
      </w:r>
      <w:r>
        <w:rPr>
          <w:spacing w:val="-3"/>
        </w:rPr>
        <w:t> </w:t>
      </w:r>
      <w:r>
        <w:rPr/>
        <w:t>duodécima.</w:t>
      </w:r>
      <w:r>
        <w:rPr>
          <w:spacing w:val="39"/>
        </w:rPr>
        <w:t>  </w:t>
      </w:r>
      <w:r>
        <w:rPr/>
        <w:t>Entrada</w:t>
      </w:r>
      <w:r>
        <w:rPr>
          <w:spacing w:val="-2"/>
        </w:rPr>
        <w:t> </w:t>
      </w:r>
      <w:r>
        <w:rPr/>
        <w:t>en</w:t>
      </w:r>
      <w:r>
        <w:rPr>
          <w:spacing w:val="-3"/>
        </w:rPr>
        <w:t> </w:t>
      </w:r>
      <w:r>
        <w:rPr>
          <w:spacing w:val="-2"/>
        </w:rPr>
        <w:t>vigor.</w:t>
      </w:r>
    </w:p>
    <w:p>
      <w:pPr>
        <w:pStyle w:val="BodyText"/>
        <w:spacing w:after="0"/>
        <w:sectPr>
          <w:headerReference w:type="even" r:id="rId8"/>
          <w:headerReference w:type="default" r:id="rId9"/>
          <w:pgSz w:w="11910" w:h="16840"/>
          <w:pgMar w:header="611" w:footer="0" w:top="1240" w:bottom="280" w:left="425" w:right="425"/>
        </w:sectPr>
      </w:pPr>
    </w:p>
    <w:p>
      <w:pPr>
        <w:pStyle w:val="BodyText"/>
        <w:spacing w:before="4"/>
        <w:ind w:left="0" w:firstLine="0"/>
        <w:jc w:val="left"/>
        <w:rPr>
          <w:sz w:val="13"/>
        </w:rPr>
      </w:pPr>
    </w:p>
    <w:p>
      <w:pPr>
        <w:pStyle w:val="BodyText"/>
        <w:spacing w:line="20" w:lineRule="exact"/>
        <w:ind w:left="141" w:firstLine="0"/>
        <w:jc w:val="left"/>
        <w:rPr>
          <w:sz w:val="2"/>
        </w:rPr>
      </w:pPr>
      <w:r>
        <w:rPr>
          <w:sz w:val="2"/>
        </w:rPr>
        <mc:AlternateContent>
          <mc:Choice Requires="wps">
            <w:drawing>
              <wp:inline distT="0" distB="0" distL="0" distR="0">
                <wp:extent cx="6840220" cy="12700"/>
                <wp:effectExtent l="9525" t="0" r="0" b="6350"/>
                <wp:docPr id="29" name="Group 29"/>
                <wp:cNvGraphicFramePr>
                  <a:graphicFrameLocks/>
                </wp:cNvGraphicFramePr>
                <a:graphic>
                  <a:graphicData uri="http://schemas.microsoft.com/office/word/2010/wordprocessingGroup">
                    <wpg:wgp>
                      <wpg:cNvPr id="29" name="Group 29"/>
                      <wpg:cNvGrpSpPr/>
                      <wpg:grpSpPr>
                        <a:xfrm>
                          <a:off x="0" y="0"/>
                          <a:ext cx="6840220" cy="12700"/>
                          <a:chExt cx="6840220" cy="12700"/>
                        </a:xfrm>
                      </wpg:grpSpPr>
                      <wps:wsp>
                        <wps:cNvPr id="30" name="Graphic 30"/>
                        <wps:cNvSpPr/>
                        <wps:spPr>
                          <a:xfrm>
                            <a:off x="0" y="6350"/>
                            <a:ext cx="6840220" cy="1270"/>
                          </a:xfrm>
                          <a:custGeom>
                            <a:avLst/>
                            <a:gdLst/>
                            <a:ahLst/>
                            <a:cxnLst/>
                            <a:rect l="l" t="t" r="r" b="b"/>
                            <a:pathLst>
                              <a:path w="6840220" h="0">
                                <a:moveTo>
                                  <a:pt x="0" y="0"/>
                                </a:moveTo>
                                <a:lnTo>
                                  <a:pt x="6840001" y="0"/>
                                </a:lnTo>
                              </a:path>
                            </a:pathLst>
                          </a:custGeom>
                          <a:ln w="12700">
                            <a:solidFill>
                              <a:srgbClr val="004479"/>
                            </a:solidFill>
                            <a:prstDash val="solid"/>
                          </a:ln>
                        </wps:spPr>
                        <wps:bodyPr wrap="square" lIns="0" tIns="0" rIns="0" bIns="0" rtlCol="0">
                          <a:prstTxWarp prst="textNoShape">
                            <a:avLst/>
                          </a:prstTxWarp>
                          <a:noAutofit/>
                        </wps:bodyPr>
                      </wps:wsp>
                    </wpg:wgp>
                  </a:graphicData>
                </a:graphic>
              </wp:inline>
            </w:drawing>
          </mc:Choice>
          <mc:Fallback>
            <w:pict>
              <v:group style="width:538.6pt;height:1pt;mso-position-horizontal-relative:char;mso-position-vertical-relative:line" id="docshapegroup18" coordorigin="0,0" coordsize="10772,20">
                <v:line style="position:absolute" from="0,10" to="10772,10" stroked="true" strokeweight="1pt" strokecolor="#004479">
                  <v:stroke dashstyle="solid"/>
                </v:line>
              </v:group>
            </w:pict>
          </mc:Fallback>
        </mc:AlternateContent>
      </w:r>
      <w:r>
        <w:rPr>
          <w:sz w:val="2"/>
        </w:rPr>
      </w:r>
    </w:p>
    <w:p>
      <w:pPr>
        <w:pStyle w:val="Heading1"/>
        <w:tabs>
          <w:tab w:pos="4154" w:val="left" w:leader="none"/>
          <w:tab w:pos="9134" w:val="left" w:leader="none"/>
        </w:tabs>
        <w:spacing w:before="39"/>
        <w:ind w:left="141"/>
      </w:pPr>
      <w:r>
        <w:rPr>
          <w:color w:val="004479"/>
        </w:rPr>
        <w:t>Núm. </w:t>
      </w:r>
      <w:r>
        <w:rPr>
          <w:color w:val="004479"/>
          <w:spacing w:val="-5"/>
        </w:rPr>
        <w:t>44</w:t>
      </w:r>
      <w:r>
        <w:rPr>
          <w:color w:val="004479"/>
        </w:rPr>
        <w:tab/>
        <w:t>Martes</w:t>
      </w:r>
      <w:r>
        <w:rPr>
          <w:color w:val="004479"/>
          <w:spacing w:val="-4"/>
        </w:rPr>
        <w:t> </w:t>
      </w:r>
      <w:r>
        <w:rPr>
          <w:color w:val="004479"/>
        </w:rPr>
        <w:t>21</w:t>
      </w:r>
      <w:r>
        <w:rPr>
          <w:color w:val="004479"/>
          <w:spacing w:val="-2"/>
        </w:rPr>
        <w:t> </w:t>
      </w:r>
      <w:r>
        <w:rPr>
          <w:color w:val="004479"/>
        </w:rPr>
        <w:t>de</w:t>
      </w:r>
      <w:r>
        <w:rPr>
          <w:color w:val="004479"/>
          <w:spacing w:val="-1"/>
        </w:rPr>
        <w:t> </w:t>
      </w:r>
      <w:r>
        <w:rPr>
          <w:color w:val="004479"/>
        </w:rPr>
        <w:t>febrero</w:t>
      </w:r>
      <w:r>
        <w:rPr>
          <w:color w:val="004479"/>
          <w:spacing w:val="-2"/>
        </w:rPr>
        <w:t> </w:t>
      </w:r>
      <w:r>
        <w:rPr>
          <w:color w:val="004479"/>
        </w:rPr>
        <w:t>de</w:t>
      </w:r>
      <w:r>
        <w:rPr>
          <w:color w:val="004479"/>
          <w:spacing w:val="-1"/>
        </w:rPr>
        <w:t> </w:t>
      </w:r>
      <w:r>
        <w:rPr>
          <w:color w:val="004479"/>
          <w:spacing w:val="-4"/>
        </w:rPr>
        <w:t>2023</w:t>
      </w:r>
      <w:r>
        <w:rPr>
          <w:color w:val="004479"/>
        </w:rPr>
        <w:tab/>
        <w:t>Sec. I.</w:t>
      </w:r>
      <w:r>
        <w:rPr>
          <w:color w:val="004479"/>
          <w:spacing w:val="27"/>
        </w:rPr>
        <w:t>  </w:t>
      </w:r>
      <w:r>
        <w:rPr>
          <w:color w:val="004479"/>
        </w:rPr>
        <w:t>Pág. </w:t>
      </w:r>
      <w:r>
        <w:rPr>
          <w:color w:val="004479"/>
          <w:spacing w:val="-2"/>
        </w:rPr>
        <w:t>26143</w:t>
      </w:r>
    </w:p>
    <w:p>
      <w:pPr>
        <w:pStyle w:val="BodyText"/>
        <w:spacing w:before="8"/>
        <w:ind w:left="0" w:firstLine="0"/>
        <w:jc w:val="left"/>
        <w:rPr>
          <w:rFonts w:ascii="Arial"/>
          <w:b/>
          <w:sz w:val="3"/>
        </w:rPr>
      </w:pPr>
      <w:r>
        <w:rPr>
          <w:rFonts w:ascii="Arial"/>
          <w:b/>
          <w:sz w:val="3"/>
        </w:rPr>
        <mc:AlternateContent>
          <mc:Choice Requires="wps">
            <w:drawing>
              <wp:anchor distT="0" distB="0" distL="0" distR="0" allowOverlap="1" layoutInCell="1" locked="0" behindDoc="1" simplePos="0" relativeHeight="487592960">
                <wp:simplePos x="0" y="0"/>
                <wp:positionH relativeFrom="page">
                  <wp:posOffset>360000</wp:posOffset>
                </wp:positionH>
                <wp:positionV relativeFrom="paragraph">
                  <wp:posOffset>42557</wp:posOffset>
                </wp:positionV>
                <wp:extent cx="6840220" cy="1270"/>
                <wp:effectExtent l="0" t="0" r="0" b="0"/>
                <wp:wrapTopAndBottom/>
                <wp:docPr id="31" name="Graphic 31"/>
                <wp:cNvGraphicFramePr>
                  <a:graphicFrameLocks/>
                </wp:cNvGraphicFramePr>
                <a:graphic>
                  <a:graphicData uri="http://schemas.microsoft.com/office/word/2010/wordprocessingShape">
                    <wps:wsp>
                      <wps:cNvPr id="31" name="Graphic 31"/>
                      <wps:cNvSpPr/>
                      <wps:spPr>
                        <a:xfrm>
                          <a:off x="0" y="0"/>
                          <a:ext cx="6840220" cy="1270"/>
                        </a:xfrm>
                        <a:custGeom>
                          <a:avLst/>
                          <a:gdLst/>
                          <a:ahLst/>
                          <a:cxnLst/>
                          <a:rect l="l" t="t" r="r" b="b"/>
                          <a:pathLst>
                            <a:path w="6840220" h="0">
                              <a:moveTo>
                                <a:pt x="6840001" y="0"/>
                              </a:moveTo>
                              <a:lnTo>
                                <a:pt x="0" y="0"/>
                              </a:lnTo>
                            </a:path>
                          </a:pathLst>
                        </a:custGeom>
                        <a:ln w="12700">
                          <a:solidFill>
                            <a:srgbClr val="004479"/>
                          </a:solidFill>
                          <a:prstDash val="solid"/>
                        </a:ln>
                      </wps:spPr>
                      <wps:bodyPr wrap="square" lIns="0" tIns="0" rIns="0" bIns="0" rtlCol="0">
                        <a:prstTxWarp prst="textNoShape">
                          <a:avLst/>
                        </a:prstTxWarp>
                        <a:noAutofit/>
                      </wps:bodyPr>
                    </wps:wsp>
                  </a:graphicData>
                </a:graphic>
              </wp:anchor>
            </w:drawing>
          </mc:Choice>
          <mc:Fallback>
            <w:pict>
              <v:shape style="position:absolute;margin-left:28.34646pt;margin-top:3.350987pt;width:538.6pt;height:.1pt;mso-position-horizontal-relative:page;mso-position-vertical-relative:paragraph;z-index:-15723520;mso-wrap-distance-left:0;mso-wrap-distance-right:0" id="docshape19" coordorigin="567,67" coordsize="10772,0" path="m11339,67l567,67e" filled="false" stroked="true" strokeweight="1pt" strokecolor="#004479">
                <v:path arrowok="t"/>
                <v:stroke dashstyle="solid"/>
                <w10:wrap type="topAndBottom"/>
              </v:shape>
            </w:pict>
          </mc:Fallback>
        </mc:AlternateContent>
      </w:r>
    </w:p>
    <w:p>
      <w:pPr>
        <w:pStyle w:val="BodyText"/>
        <w:spacing w:before="221"/>
        <w:ind w:left="0" w:firstLine="0"/>
        <w:jc w:val="left"/>
        <w:rPr>
          <w:rFonts w:ascii="Arial"/>
          <w:b/>
        </w:rPr>
      </w:pPr>
    </w:p>
    <w:p>
      <w:pPr>
        <w:pStyle w:val="BodyText"/>
        <w:spacing w:line="427" w:lineRule="auto" w:before="1"/>
        <w:ind w:left="4899" w:right="4897" w:firstLine="0"/>
        <w:jc w:val="center"/>
      </w:pPr>
      <w:r>
        <w:rPr>
          <w:spacing w:val="-2"/>
        </w:rPr>
        <w:t>PREÁMBULO </w:t>
      </w:r>
      <w:r>
        <w:rPr>
          <w:spacing w:val="-10"/>
        </w:rPr>
        <w:t>I</w:t>
      </w:r>
    </w:p>
    <w:p>
      <w:pPr>
        <w:pStyle w:val="BodyText"/>
        <w:spacing w:line="249" w:lineRule="auto" w:before="1"/>
        <w:ind w:right="1556"/>
      </w:pPr>
      <w:r>
        <w:rPr/>
        <w:t>La colaboración ciudadana resulta indispensable para la eficacia del Derecho. Tal colaboración no sólo se manifiesta en el correcto cumplimiento personal de las obligaciones que a cada uno corresponden, manifestación de la sujeción de todos los poderes públicos y de la ciudadanía a la Constitución Española y al resto del ordenamiento jurídico (artículo 9.1 de la Constitución Española), sino que también se extiende al compromiso colectivo con el buen funcionamiento de las instituciones</w:t>
      </w:r>
      <w:r>
        <w:rPr>
          <w:spacing w:val="40"/>
        </w:rPr>
        <w:t> </w:t>
      </w:r>
      <w:r>
        <w:rPr/>
        <w:t>públicas y privadas.</w:t>
      </w:r>
    </w:p>
    <w:p>
      <w:pPr>
        <w:pStyle w:val="BodyText"/>
        <w:spacing w:line="249" w:lineRule="auto" w:before="6"/>
        <w:ind w:right="1557"/>
      </w:pPr>
      <w:r>
        <w:rPr/>
        <w:t>Dicha</w:t>
      </w:r>
      <w:r>
        <w:rPr>
          <w:spacing w:val="-4"/>
        </w:rPr>
        <w:t> </w:t>
      </w:r>
      <w:r>
        <w:rPr/>
        <w:t>colaboración</w:t>
      </w:r>
      <w:r>
        <w:rPr>
          <w:spacing w:val="-4"/>
        </w:rPr>
        <w:t> </w:t>
      </w:r>
      <w:r>
        <w:rPr/>
        <w:t>ciudadana</w:t>
      </w:r>
      <w:r>
        <w:rPr>
          <w:spacing w:val="-4"/>
        </w:rPr>
        <w:t> </w:t>
      </w:r>
      <w:r>
        <w:rPr/>
        <w:t>es</w:t>
      </w:r>
      <w:r>
        <w:rPr>
          <w:spacing w:val="-4"/>
        </w:rPr>
        <w:t> </w:t>
      </w:r>
      <w:r>
        <w:rPr/>
        <w:t>un</w:t>
      </w:r>
      <w:r>
        <w:rPr>
          <w:spacing w:val="-4"/>
        </w:rPr>
        <w:t> </w:t>
      </w:r>
      <w:r>
        <w:rPr/>
        <w:t>elemento</w:t>
      </w:r>
      <w:r>
        <w:rPr>
          <w:spacing w:val="-4"/>
        </w:rPr>
        <w:t> </w:t>
      </w:r>
      <w:r>
        <w:rPr/>
        <w:t>clave</w:t>
      </w:r>
      <w:r>
        <w:rPr>
          <w:spacing w:val="-4"/>
        </w:rPr>
        <w:t> </w:t>
      </w:r>
      <w:r>
        <w:rPr/>
        <w:t>en</w:t>
      </w:r>
      <w:r>
        <w:rPr>
          <w:spacing w:val="-4"/>
        </w:rPr>
        <w:t> </w:t>
      </w:r>
      <w:r>
        <w:rPr/>
        <w:t>nuestro</w:t>
      </w:r>
      <w:r>
        <w:rPr>
          <w:spacing w:val="-4"/>
        </w:rPr>
        <w:t> </w:t>
      </w:r>
      <w:r>
        <w:rPr/>
        <w:t>Estado</w:t>
      </w:r>
      <w:r>
        <w:rPr>
          <w:spacing w:val="-4"/>
        </w:rPr>
        <w:t> </w:t>
      </w:r>
      <w:r>
        <w:rPr/>
        <w:t>de</w:t>
      </w:r>
      <w:r>
        <w:rPr>
          <w:spacing w:val="-4"/>
        </w:rPr>
        <w:t> </w:t>
      </w:r>
      <w:r>
        <w:rPr/>
        <w:t>Derecho</w:t>
      </w:r>
      <w:r>
        <w:rPr>
          <w:spacing w:val="-4"/>
        </w:rPr>
        <w:t> </w:t>
      </w:r>
      <w:r>
        <w:rPr/>
        <w:t>y, además, se contempla en nuestro ordenamiento como un deber de todo ciudadano cuando presencie la comisión de un delito, tal y como como recoge la Ley de Enjuiciamiento Criminal. Dicho deber, al servicio de la protección del interés público cuando éste resulta amenazado, debe ser tomado en consideración en los casos de colisión con otros deberes previstos en el ordenamiento jurídico.</w:t>
      </w:r>
    </w:p>
    <w:p>
      <w:pPr>
        <w:pStyle w:val="BodyText"/>
        <w:spacing w:line="249" w:lineRule="auto" w:before="5"/>
        <w:ind w:right="1556"/>
      </w:pPr>
      <w:r>
        <w:rPr/>
        <w:t>Asimismo, nuestro ordenamiento jurídico contempla la participación ciudadana en acciones públicas con el fin de impulsar la investigación sobre actuaciones contrarias a</w:t>
      </w:r>
      <w:r>
        <w:rPr>
          <w:spacing w:val="80"/>
        </w:rPr>
        <w:t> </w:t>
      </w:r>
      <w:r>
        <w:rPr/>
        <w:t>la normativa urbanística, sobre actividades que puedan perjudicar el medioambiente o para evitar daños en el patrimonio histórico-artístico. Estos son otros ejemplos que cuentan con una larga tradición en la legislación española.</w:t>
      </w:r>
    </w:p>
    <w:p>
      <w:pPr>
        <w:pStyle w:val="BodyText"/>
        <w:spacing w:line="249" w:lineRule="auto" w:before="4"/>
        <w:ind w:right="1556"/>
      </w:pPr>
      <w:r>
        <w:rPr/>
        <w:t>En el mismo sentido y coincidiendo con el impulso del Derecho de la Unión Europea, algunas regulaciones sectoriales, de manera especial en el ámbito financiero o de defensa de la competencia, han incorporado instrumentos específicos para que, quienes conocen de actuaciones irregulares o ilegales, puedan facilitar a los organismos supervisores datos e información útiles. Además, la Ley Orgánica 3/2018, de 5 de diciembre, de Protección de Datos Personales y garantía de los derechos digitales, contempla la creación y mantenimiento de sistemas de información a través de los</w:t>
      </w:r>
      <w:r>
        <w:rPr>
          <w:spacing w:val="40"/>
        </w:rPr>
        <w:t> </w:t>
      </w:r>
      <w:r>
        <w:rPr/>
        <w:t>cuales pueda ponerse en conocimiento de una entidad de Derecho privado, incluso anónimamente, la comisión, en el seno de la misma o en la actuación de terceros que contratasen con ella, de actos o conductas que pudieran resultar contrarios a la</w:t>
      </w:r>
      <w:r>
        <w:rPr>
          <w:spacing w:val="40"/>
        </w:rPr>
        <w:t> </w:t>
      </w:r>
      <w:r>
        <w:rPr/>
        <w:t>normativa general o sectorial que le fuera aplicable.</w:t>
      </w:r>
    </w:p>
    <w:p>
      <w:pPr>
        <w:pStyle w:val="BodyText"/>
        <w:spacing w:line="249" w:lineRule="auto" w:before="9"/>
        <w:ind w:right="1557"/>
      </w:pPr>
      <w:r>
        <w:rPr/>
        <w:t>Por otra parte, son muchos los ejemplos de actuaciones cívicas que advirtieron de la existencia de prácticas irregulares y de corrupción que han permitido impulsar investigaciones que, previa la tramitación del procedimiento judicial legalmente establecido, han concluido con la imposición de la correspondiente condena penal por tales comportamientos.</w:t>
      </w:r>
    </w:p>
    <w:p>
      <w:pPr>
        <w:pStyle w:val="BodyText"/>
        <w:spacing w:line="249" w:lineRule="auto" w:before="4"/>
        <w:ind w:right="1557"/>
      </w:pPr>
      <w:r>
        <w:rPr/>
        <w:t>No obstante, también ha de advertirse que, en ocasiones, esos loables comportamientos cívicos han generado consecuencias penosas para quienes han </w:t>
      </w:r>
      <w:r>
        <w:rPr>
          <w:spacing w:val="-2"/>
        </w:rPr>
        <w:t>comunicado</w:t>
      </w:r>
      <w:r>
        <w:rPr>
          <w:spacing w:val="-7"/>
        </w:rPr>
        <w:t> </w:t>
      </w:r>
      <w:r>
        <w:rPr>
          <w:spacing w:val="-2"/>
        </w:rPr>
        <w:t>tales</w:t>
      </w:r>
      <w:r>
        <w:rPr>
          <w:spacing w:val="-8"/>
        </w:rPr>
        <w:t> </w:t>
      </w:r>
      <w:r>
        <w:rPr>
          <w:spacing w:val="-2"/>
        </w:rPr>
        <w:t>prácticas</w:t>
      </w:r>
      <w:r>
        <w:rPr>
          <w:spacing w:val="-8"/>
        </w:rPr>
        <w:t> </w:t>
      </w:r>
      <w:r>
        <w:rPr>
          <w:spacing w:val="-2"/>
        </w:rPr>
        <w:t>corruptas</w:t>
      </w:r>
      <w:r>
        <w:rPr>
          <w:spacing w:val="-7"/>
        </w:rPr>
        <w:t> </w:t>
      </w:r>
      <w:r>
        <w:rPr>
          <w:spacing w:val="-2"/>
        </w:rPr>
        <w:t>y</w:t>
      </w:r>
      <w:r>
        <w:rPr>
          <w:spacing w:val="-8"/>
        </w:rPr>
        <w:t> </w:t>
      </w:r>
      <w:r>
        <w:rPr>
          <w:spacing w:val="-2"/>
        </w:rPr>
        <w:t>otras</w:t>
      </w:r>
      <w:r>
        <w:rPr>
          <w:spacing w:val="-8"/>
        </w:rPr>
        <w:t> </w:t>
      </w:r>
      <w:r>
        <w:rPr>
          <w:spacing w:val="-2"/>
        </w:rPr>
        <w:t>infracciones,</w:t>
      </w:r>
      <w:r>
        <w:rPr>
          <w:spacing w:val="-8"/>
        </w:rPr>
        <w:t> </w:t>
      </w:r>
      <w:r>
        <w:rPr>
          <w:spacing w:val="-2"/>
        </w:rPr>
        <w:t>como</w:t>
      </w:r>
      <w:r>
        <w:rPr>
          <w:spacing w:val="-8"/>
        </w:rPr>
        <w:t> </w:t>
      </w:r>
      <w:r>
        <w:rPr>
          <w:spacing w:val="-2"/>
        </w:rPr>
        <w:t>son</w:t>
      </w:r>
      <w:r>
        <w:rPr>
          <w:spacing w:val="-7"/>
        </w:rPr>
        <w:t> </w:t>
      </w:r>
      <w:r>
        <w:rPr>
          <w:spacing w:val="-2"/>
        </w:rPr>
        <w:t>las</w:t>
      </w:r>
      <w:r>
        <w:rPr>
          <w:spacing w:val="-8"/>
        </w:rPr>
        <w:t> </w:t>
      </w:r>
      <w:r>
        <w:rPr>
          <w:spacing w:val="-2"/>
        </w:rPr>
        <w:t>presiones</w:t>
      </w:r>
      <w:r>
        <w:rPr>
          <w:spacing w:val="-8"/>
        </w:rPr>
        <w:t> </w:t>
      </w:r>
      <w:r>
        <w:rPr>
          <w:spacing w:val="-2"/>
        </w:rPr>
        <w:t>por</w:t>
      </w:r>
      <w:r>
        <w:rPr>
          <w:spacing w:val="-8"/>
        </w:rPr>
        <w:t> </w:t>
      </w:r>
      <w:r>
        <w:rPr>
          <w:spacing w:val="-2"/>
        </w:rPr>
        <w:t>parte </w:t>
      </w:r>
      <w:r>
        <w:rPr/>
        <w:t>de</w:t>
      </w:r>
      <w:r>
        <w:rPr>
          <w:spacing w:val="-13"/>
        </w:rPr>
        <w:t> </w:t>
      </w:r>
      <w:r>
        <w:rPr/>
        <w:t>los</w:t>
      </w:r>
      <w:r>
        <w:rPr>
          <w:spacing w:val="-13"/>
        </w:rPr>
        <w:t> </w:t>
      </w:r>
      <w:r>
        <w:rPr/>
        <w:t>denunciados,</w:t>
      </w:r>
      <w:r>
        <w:rPr>
          <w:spacing w:val="-13"/>
        </w:rPr>
        <w:t> </w:t>
      </w:r>
      <w:r>
        <w:rPr/>
        <w:t>por</w:t>
      </w:r>
      <w:r>
        <w:rPr>
          <w:spacing w:val="-13"/>
        </w:rPr>
        <w:t> </w:t>
      </w:r>
      <w:r>
        <w:rPr/>
        <w:t>lo</w:t>
      </w:r>
      <w:r>
        <w:rPr>
          <w:spacing w:val="-13"/>
        </w:rPr>
        <w:t> </w:t>
      </w:r>
      <w:r>
        <w:rPr/>
        <w:t>que</w:t>
      </w:r>
      <w:r>
        <w:rPr>
          <w:spacing w:val="-13"/>
        </w:rPr>
        <w:t> </w:t>
      </w:r>
      <w:r>
        <w:rPr/>
        <w:t>resulta</w:t>
      </w:r>
      <w:r>
        <w:rPr>
          <w:spacing w:val="-13"/>
        </w:rPr>
        <w:t> </w:t>
      </w:r>
      <w:r>
        <w:rPr/>
        <w:t>indispensable</w:t>
      </w:r>
      <w:r>
        <w:rPr>
          <w:spacing w:val="-13"/>
        </w:rPr>
        <w:t> </w:t>
      </w:r>
      <w:r>
        <w:rPr/>
        <w:t>que</w:t>
      </w:r>
      <w:r>
        <w:rPr>
          <w:spacing w:val="-13"/>
        </w:rPr>
        <w:t> </w:t>
      </w:r>
      <w:r>
        <w:rPr/>
        <w:t>el</w:t>
      </w:r>
      <w:r>
        <w:rPr>
          <w:spacing w:val="-13"/>
        </w:rPr>
        <w:t> </w:t>
      </w:r>
      <w:r>
        <w:rPr/>
        <w:t>ordenamiento</w:t>
      </w:r>
      <w:r>
        <w:rPr>
          <w:spacing w:val="-13"/>
        </w:rPr>
        <w:t> </w:t>
      </w:r>
      <w:r>
        <w:rPr/>
        <w:t>jurídico</w:t>
      </w:r>
      <w:r>
        <w:rPr>
          <w:spacing w:val="-13"/>
        </w:rPr>
        <w:t> </w:t>
      </w:r>
      <w:r>
        <w:rPr/>
        <w:t>proteja</w:t>
      </w:r>
      <w:r>
        <w:rPr>
          <w:spacing w:val="-13"/>
        </w:rPr>
        <w:t> </w:t>
      </w:r>
      <w:r>
        <w:rPr/>
        <w:t>a la ciudadanía cuando muestra una conducta valiente de clara utilidad pública. Además, resulta</w:t>
      </w:r>
      <w:r>
        <w:rPr>
          <w:spacing w:val="-13"/>
        </w:rPr>
        <w:t> </w:t>
      </w:r>
      <w:r>
        <w:rPr/>
        <w:t>importante</w:t>
      </w:r>
      <w:r>
        <w:rPr>
          <w:spacing w:val="-13"/>
        </w:rPr>
        <w:t> </w:t>
      </w:r>
      <w:r>
        <w:rPr/>
        <w:t>asentar</w:t>
      </w:r>
      <w:r>
        <w:rPr>
          <w:spacing w:val="-13"/>
        </w:rPr>
        <w:t> </w:t>
      </w:r>
      <w:r>
        <w:rPr/>
        <w:t>en</w:t>
      </w:r>
      <w:r>
        <w:rPr>
          <w:spacing w:val="-13"/>
        </w:rPr>
        <w:t> </w:t>
      </w:r>
      <w:r>
        <w:rPr/>
        <w:t>la</w:t>
      </w:r>
      <w:r>
        <w:rPr>
          <w:spacing w:val="-13"/>
        </w:rPr>
        <w:t> </w:t>
      </w:r>
      <w:r>
        <w:rPr/>
        <w:t>sociedad</w:t>
      </w:r>
      <w:r>
        <w:rPr>
          <w:spacing w:val="-13"/>
        </w:rPr>
        <w:t> </w:t>
      </w:r>
      <w:r>
        <w:rPr/>
        <w:t>la</w:t>
      </w:r>
      <w:r>
        <w:rPr>
          <w:spacing w:val="-13"/>
        </w:rPr>
        <w:t> </w:t>
      </w:r>
      <w:r>
        <w:rPr/>
        <w:t>conciencia</w:t>
      </w:r>
      <w:r>
        <w:rPr>
          <w:spacing w:val="-13"/>
        </w:rPr>
        <w:t> </w:t>
      </w:r>
      <w:r>
        <w:rPr/>
        <w:t>de</w:t>
      </w:r>
      <w:r>
        <w:rPr>
          <w:spacing w:val="-13"/>
        </w:rPr>
        <w:t> </w:t>
      </w:r>
      <w:r>
        <w:rPr/>
        <w:t>que</w:t>
      </w:r>
      <w:r>
        <w:rPr>
          <w:spacing w:val="-13"/>
        </w:rPr>
        <w:t> </w:t>
      </w:r>
      <w:r>
        <w:rPr/>
        <w:t>debe</w:t>
      </w:r>
      <w:r>
        <w:rPr>
          <w:spacing w:val="-13"/>
        </w:rPr>
        <w:t> </w:t>
      </w:r>
      <w:r>
        <w:rPr/>
        <w:t>perseguirse</w:t>
      </w:r>
      <w:r>
        <w:rPr>
          <w:spacing w:val="-13"/>
        </w:rPr>
        <w:t> </w:t>
      </w:r>
      <w:r>
        <w:rPr/>
        <w:t>a</w:t>
      </w:r>
      <w:r>
        <w:rPr>
          <w:spacing w:val="-13"/>
        </w:rPr>
        <w:t> </w:t>
      </w:r>
      <w:r>
        <w:rPr/>
        <w:t>quienes quebrantan</w:t>
      </w:r>
      <w:r>
        <w:rPr>
          <w:spacing w:val="-11"/>
        </w:rPr>
        <w:t> </w:t>
      </w:r>
      <w:r>
        <w:rPr/>
        <w:t>la</w:t>
      </w:r>
      <w:r>
        <w:rPr>
          <w:spacing w:val="-11"/>
        </w:rPr>
        <w:t> </w:t>
      </w:r>
      <w:r>
        <w:rPr/>
        <w:t>ley</w:t>
      </w:r>
      <w:r>
        <w:rPr>
          <w:spacing w:val="-11"/>
        </w:rPr>
        <w:t> </w:t>
      </w:r>
      <w:r>
        <w:rPr/>
        <w:t>y</w:t>
      </w:r>
      <w:r>
        <w:rPr>
          <w:spacing w:val="-11"/>
        </w:rPr>
        <w:t> </w:t>
      </w:r>
      <w:r>
        <w:rPr/>
        <w:t>que</w:t>
      </w:r>
      <w:r>
        <w:rPr>
          <w:spacing w:val="-11"/>
        </w:rPr>
        <w:t> </w:t>
      </w:r>
      <w:r>
        <w:rPr/>
        <w:t>no</w:t>
      </w:r>
      <w:r>
        <w:rPr>
          <w:spacing w:val="-11"/>
        </w:rPr>
        <w:t> </w:t>
      </w:r>
      <w:r>
        <w:rPr/>
        <w:t>deben</w:t>
      </w:r>
      <w:r>
        <w:rPr>
          <w:spacing w:val="-11"/>
        </w:rPr>
        <w:t> </w:t>
      </w:r>
      <w:r>
        <w:rPr/>
        <w:t>consentirse</w:t>
      </w:r>
      <w:r>
        <w:rPr>
          <w:spacing w:val="-11"/>
        </w:rPr>
        <w:t> </w:t>
      </w:r>
      <w:r>
        <w:rPr/>
        <w:t>ni</w:t>
      </w:r>
      <w:r>
        <w:rPr>
          <w:spacing w:val="-11"/>
        </w:rPr>
        <w:t> </w:t>
      </w:r>
      <w:r>
        <w:rPr/>
        <w:t>silenciarse</w:t>
      </w:r>
      <w:r>
        <w:rPr>
          <w:spacing w:val="-11"/>
        </w:rPr>
        <w:t> </w:t>
      </w:r>
      <w:r>
        <w:rPr/>
        <w:t>los</w:t>
      </w:r>
      <w:r>
        <w:rPr>
          <w:spacing w:val="-11"/>
        </w:rPr>
        <w:t> </w:t>
      </w:r>
      <w:r>
        <w:rPr/>
        <w:t>incumplimientos.</w:t>
      </w:r>
      <w:r>
        <w:rPr>
          <w:spacing w:val="-11"/>
        </w:rPr>
        <w:t> </w:t>
      </w:r>
      <w:r>
        <w:rPr/>
        <w:t>Esta</w:t>
      </w:r>
      <w:r>
        <w:rPr>
          <w:spacing w:val="-11"/>
        </w:rPr>
        <w:t> </w:t>
      </w:r>
      <w:r>
        <w:rPr/>
        <w:t>es</w:t>
      </w:r>
      <w:r>
        <w:rPr>
          <w:spacing w:val="-11"/>
        </w:rPr>
        <w:t> </w:t>
      </w:r>
      <w:r>
        <w:rPr/>
        <w:t>la principal</w:t>
      </w:r>
      <w:r>
        <w:rPr>
          <w:spacing w:val="-13"/>
        </w:rPr>
        <w:t> </w:t>
      </w:r>
      <w:r>
        <w:rPr/>
        <w:t>finalidad</w:t>
      </w:r>
      <w:r>
        <w:rPr>
          <w:spacing w:val="-13"/>
        </w:rPr>
        <w:t> </w:t>
      </w:r>
      <w:r>
        <w:rPr/>
        <w:t>de</w:t>
      </w:r>
      <w:r>
        <w:rPr>
          <w:spacing w:val="-13"/>
        </w:rPr>
        <w:t> </w:t>
      </w:r>
      <w:r>
        <w:rPr/>
        <w:t>esta</w:t>
      </w:r>
      <w:r>
        <w:rPr>
          <w:spacing w:val="-13"/>
        </w:rPr>
        <w:t> </w:t>
      </w:r>
      <w:r>
        <w:rPr/>
        <w:t>ley:</w:t>
      </w:r>
      <w:r>
        <w:rPr>
          <w:spacing w:val="-13"/>
        </w:rPr>
        <w:t> </w:t>
      </w:r>
      <w:r>
        <w:rPr/>
        <w:t>proteger</w:t>
      </w:r>
      <w:r>
        <w:rPr>
          <w:spacing w:val="-13"/>
        </w:rPr>
        <w:t> </w:t>
      </w:r>
      <w:r>
        <w:rPr/>
        <w:t>a</w:t>
      </w:r>
      <w:r>
        <w:rPr>
          <w:spacing w:val="-13"/>
        </w:rPr>
        <w:t> </w:t>
      </w:r>
      <w:r>
        <w:rPr/>
        <w:t>los</w:t>
      </w:r>
      <w:r>
        <w:rPr>
          <w:spacing w:val="-13"/>
        </w:rPr>
        <w:t> </w:t>
      </w:r>
      <w:r>
        <w:rPr/>
        <w:t>ciudadanos</w:t>
      </w:r>
      <w:r>
        <w:rPr>
          <w:spacing w:val="-13"/>
        </w:rPr>
        <w:t> </w:t>
      </w:r>
      <w:r>
        <w:rPr/>
        <w:t>que</w:t>
      </w:r>
      <w:r>
        <w:rPr>
          <w:spacing w:val="-13"/>
        </w:rPr>
        <w:t> </w:t>
      </w:r>
      <w:r>
        <w:rPr/>
        <w:t>informan</w:t>
      </w:r>
      <w:r>
        <w:rPr>
          <w:spacing w:val="-13"/>
        </w:rPr>
        <w:t> </w:t>
      </w:r>
      <w:r>
        <w:rPr/>
        <w:t>sobre</w:t>
      </w:r>
      <w:r>
        <w:rPr>
          <w:spacing w:val="-13"/>
        </w:rPr>
        <w:t> </w:t>
      </w:r>
      <w:r>
        <w:rPr/>
        <w:t>vulneraciones del</w:t>
      </w:r>
      <w:r>
        <w:rPr>
          <w:spacing w:val="-8"/>
        </w:rPr>
        <w:t> </w:t>
      </w:r>
      <w:r>
        <w:rPr/>
        <w:t>ordenamiento</w:t>
      </w:r>
      <w:r>
        <w:rPr>
          <w:spacing w:val="-8"/>
        </w:rPr>
        <w:t> </w:t>
      </w:r>
      <w:r>
        <w:rPr/>
        <w:t>jurídico</w:t>
      </w:r>
      <w:r>
        <w:rPr>
          <w:spacing w:val="-8"/>
        </w:rPr>
        <w:t> </w:t>
      </w:r>
      <w:r>
        <w:rPr/>
        <w:t>en</w:t>
      </w:r>
      <w:r>
        <w:rPr>
          <w:spacing w:val="-8"/>
        </w:rPr>
        <w:t> </w:t>
      </w:r>
      <w:r>
        <w:rPr/>
        <w:t>el</w:t>
      </w:r>
      <w:r>
        <w:rPr>
          <w:spacing w:val="-8"/>
        </w:rPr>
        <w:t> </w:t>
      </w:r>
      <w:r>
        <w:rPr/>
        <w:t>marco</w:t>
      </w:r>
      <w:r>
        <w:rPr>
          <w:spacing w:val="-8"/>
        </w:rPr>
        <w:t> </w:t>
      </w:r>
      <w:r>
        <w:rPr/>
        <w:t>de</w:t>
      </w:r>
      <w:r>
        <w:rPr>
          <w:spacing w:val="-8"/>
        </w:rPr>
        <w:t> </w:t>
      </w:r>
      <w:r>
        <w:rPr/>
        <w:t>una</w:t>
      </w:r>
      <w:r>
        <w:rPr>
          <w:spacing w:val="-8"/>
        </w:rPr>
        <w:t> </w:t>
      </w:r>
      <w:r>
        <w:rPr/>
        <w:t>relación</w:t>
      </w:r>
      <w:r>
        <w:rPr>
          <w:spacing w:val="-8"/>
        </w:rPr>
        <w:t> </w:t>
      </w:r>
      <w:r>
        <w:rPr/>
        <w:t>profesional.</w:t>
      </w:r>
    </w:p>
    <w:p>
      <w:pPr>
        <w:pStyle w:val="BodyText"/>
        <w:spacing w:line="249" w:lineRule="auto" w:before="7"/>
        <w:ind w:right="1557"/>
      </w:pPr>
      <w:r>
        <w:rPr/>
        <mc:AlternateContent>
          <mc:Choice Requires="wps">
            <w:drawing>
              <wp:anchor distT="0" distB="0" distL="0" distR="0" allowOverlap="1" layoutInCell="1" locked="0" behindDoc="0" simplePos="0" relativeHeight="15734272">
                <wp:simplePos x="0" y="0"/>
                <wp:positionH relativeFrom="page">
                  <wp:posOffset>7144181</wp:posOffset>
                </wp:positionH>
                <wp:positionV relativeFrom="paragraph">
                  <wp:posOffset>108706</wp:posOffset>
                </wp:positionV>
                <wp:extent cx="231775" cy="1330325"/>
                <wp:effectExtent l="0" t="0" r="0" b="0"/>
                <wp:wrapNone/>
                <wp:docPr id="32" name="Textbox 32"/>
                <wp:cNvGraphicFramePr>
                  <a:graphicFrameLocks/>
                </wp:cNvGraphicFramePr>
                <a:graphic>
                  <a:graphicData uri="http://schemas.microsoft.com/office/word/2010/wordprocessingShape">
                    <wps:wsp>
                      <wps:cNvPr id="32" name="Textbox 32"/>
                      <wps:cNvSpPr txBox="1"/>
                      <wps:spPr>
                        <a:xfrm>
                          <a:off x="0" y="0"/>
                          <a:ext cx="231775" cy="1330325"/>
                        </a:xfrm>
                        <a:prstGeom prst="rect">
                          <a:avLst/>
                        </a:prstGeom>
                      </wps:spPr>
                      <wps:txbx>
                        <w:txbxContent>
                          <w:p>
                            <w:pPr>
                              <w:spacing w:before="15"/>
                              <w:ind w:left="20" w:right="0" w:firstLine="0"/>
                              <w:jc w:val="left"/>
                              <w:rPr>
                                <w:sz w:val="14"/>
                              </w:rPr>
                            </w:pPr>
                            <w:r>
                              <w:rPr>
                                <w:spacing w:val="-2"/>
                                <w:sz w:val="14"/>
                              </w:rPr>
                              <w:t>cve:</w:t>
                            </w:r>
                            <w:r>
                              <w:rPr>
                                <w:spacing w:val="19"/>
                                <w:sz w:val="14"/>
                              </w:rPr>
                              <w:t> </w:t>
                            </w:r>
                            <w:r>
                              <w:rPr>
                                <w:spacing w:val="-2"/>
                                <w:sz w:val="14"/>
                              </w:rPr>
                              <w:t>BOE-A-2023-</w:t>
                            </w:r>
                            <w:r>
                              <w:rPr>
                                <w:spacing w:val="-4"/>
                                <w:sz w:val="14"/>
                              </w:rPr>
                              <w:t>4513</w:t>
                            </w:r>
                          </w:p>
                          <w:p>
                            <w:pPr>
                              <w:spacing w:before="7"/>
                              <w:ind w:left="20" w:right="0" w:firstLine="0"/>
                              <w:jc w:val="left"/>
                              <w:rPr>
                                <w:sz w:val="14"/>
                              </w:rPr>
                            </w:pPr>
                            <w:r>
                              <w:rPr>
                                <w:sz w:val="14"/>
                              </w:rPr>
                              <w:t>Verificable</w:t>
                            </w:r>
                            <w:r>
                              <w:rPr>
                                <w:spacing w:val="-9"/>
                                <w:sz w:val="14"/>
                              </w:rPr>
                              <w:t> </w:t>
                            </w:r>
                            <w:r>
                              <w:rPr>
                                <w:sz w:val="14"/>
                              </w:rPr>
                              <w:t>en</w:t>
                            </w:r>
                            <w:r>
                              <w:rPr>
                                <w:spacing w:val="-9"/>
                                <w:sz w:val="14"/>
                              </w:rPr>
                              <w:t> </w:t>
                            </w:r>
                            <w:hyperlink r:id="rId7">
                              <w:r>
                                <w:rPr>
                                  <w:spacing w:val="-2"/>
                                  <w:sz w:val="14"/>
                                </w:rPr>
                                <w:t>https://www.boe.es</w:t>
                              </w:r>
                            </w:hyperlink>
                          </w:p>
                        </w:txbxContent>
                      </wps:txbx>
                      <wps:bodyPr wrap="square" lIns="0" tIns="0" rIns="0" bIns="0" rtlCol="0" vert="vert270">
                        <a:noAutofit/>
                      </wps:bodyPr>
                    </wps:wsp>
                  </a:graphicData>
                </a:graphic>
              </wp:anchor>
            </w:drawing>
          </mc:Choice>
          <mc:Fallback>
            <w:pict>
              <v:shape style="position:absolute;margin-left:562.533997pt;margin-top:8.559535pt;width:18.25pt;height:104.75pt;mso-position-horizontal-relative:page;mso-position-vertical-relative:paragraph;z-index:15734272" type="#_x0000_t202" id="docshape20" filled="false" stroked="false">
                <v:textbox inset="0,0,0,0" style="layout-flow:vertical;mso-layout-flow-alt:bottom-to-top">
                  <w:txbxContent>
                    <w:p>
                      <w:pPr>
                        <w:spacing w:before="15"/>
                        <w:ind w:left="20" w:right="0" w:firstLine="0"/>
                        <w:jc w:val="left"/>
                        <w:rPr>
                          <w:sz w:val="14"/>
                        </w:rPr>
                      </w:pPr>
                      <w:r>
                        <w:rPr>
                          <w:spacing w:val="-2"/>
                          <w:sz w:val="14"/>
                        </w:rPr>
                        <w:t>cve:</w:t>
                      </w:r>
                      <w:r>
                        <w:rPr>
                          <w:spacing w:val="19"/>
                          <w:sz w:val="14"/>
                        </w:rPr>
                        <w:t> </w:t>
                      </w:r>
                      <w:r>
                        <w:rPr>
                          <w:spacing w:val="-2"/>
                          <w:sz w:val="14"/>
                        </w:rPr>
                        <w:t>BOE-A-2023-</w:t>
                      </w:r>
                      <w:r>
                        <w:rPr>
                          <w:spacing w:val="-4"/>
                          <w:sz w:val="14"/>
                        </w:rPr>
                        <w:t>4513</w:t>
                      </w:r>
                    </w:p>
                    <w:p>
                      <w:pPr>
                        <w:spacing w:before="7"/>
                        <w:ind w:left="20" w:right="0" w:firstLine="0"/>
                        <w:jc w:val="left"/>
                        <w:rPr>
                          <w:sz w:val="14"/>
                        </w:rPr>
                      </w:pPr>
                      <w:r>
                        <w:rPr>
                          <w:sz w:val="14"/>
                        </w:rPr>
                        <w:t>Verificable</w:t>
                      </w:r>
                      <w:r>
                        <w:rPr>
                          <w:spacing w:val="-9"/>
                          <w:sz w:val="14"/>
                        </w:rPr>
                        <w:t> </w:t>
                      </w:r>
                      <w:r>
                        <w:rPr>
                          <w:sz w:val="14"/>
                        </w:rPr>
                        <w:t>en</w:t>
                      </w:r>
                      <w:r>
                        <w:rPr>
                          <w:spacing w:val="-9"/>
                          <w:sz w:val="14"/>
                        </w:rPr>
                        <w:t> </w:t>
                      </w:r>
                      <w:hyperlink r:id="rId7">
                        <w:r>
                          <w:rPr>
                            <w:spacing w:val="-2"/>
                            <w:sz w:val="14"/>
                          </w:rPr>
                          <w:t>https://www.boe.es</w:t>
                        </w:r>
                      </w:hyperlink>
                    </w:p>
                  </w:txbxContent>
                </v:textbox>
                <w10:wrap type="none"/>
              </v:shape>
            </w:pict>
          </mc:Fallback>
        </mc:AlternateContent>
      </w:r>
      <w:r>
        <w:rPr/>
        <w:t>También es preciso recordar que, en línea con la corriente existente en el mundo anglosajón,</w:t>
      </w:r>
      <w:r>
        <w:rPr>
          <w:spacing w:val="35"/>
        </w:rPr>
        <w:t>  </w:t>
      </w:r>
      <w:r>
        <w:rPr/>
        <w:t>que</w:t>
      </w:r>
      <w:r>
        <w:rPr>
          <w:spacing w:val="35"/>
        </w:rPr>
        <w:t>  </w:t>
      </w:r>
      <w:r>
        <w:rPr/>
        <w:t>regula</w:t>
      </w:r>
      <w:r>
        <w:rPr>
          <w:spacing w:val="36"/>
        </w:rPr>
        <w:t>  </w:t>
      </w:r>
      <w:r>
        <w:rPr/>
        <w:t>desde</w:t>
      </w:r>
      <w:r>
        <w:rPr>
          <w:spacing w:val="35"/>
        </w:rPr>
        <w:t>  </w:t>
      </w:r>
      <w:r>
        <w:rPr/>
        <w:t>hace</w:t>
      </w:r>
      <w:r>
        <w:rPr>
          <w:spacing w:val="36"/>
        </w:rPr>
        <w:t>  </w:t>
      </w:r>
      <w:r>
        <w:rPr/>
        <w:t>años</w:t>
      </w:r>
      <w:r>
        <w:rPr>
          <w:spacing w:val="35"/>
        </w:rPr>
        <w:t>  </w:t>
      </w:r>
      <w:r>
        <w:rPr/>
        <w:t>la</w:t>
      </w:r>
      <w:r>
        <w:rPr>
          <w:spacing w:val="36"/>
        </w:rPr>
        <w:t>  </w:t>
      </w:r>
      <w:r>
        <w:rPr/>
        <w:t>protección</w:t>
      </w:r>
      <w:r>
        <w:rPr>
          <w:spacing w:val="35"/>
        </w:rPr>
        <w:t>  </w:t>
      </w:r>
      <w:r>
        <w:rPr/>
        <w:t>de</w:t>
      </w:r>
      <w:r>
        <w:rPr>
          <w:spacing w:val="36"/>
        </w:rPr>
        <w:t>  </w:t>
      </w:r>
      <w:r>
        <w:rPr/>
        <w:t>los</w:t>
      </w:r>
      <w:r>
        <w:rPr>
          <w:spacing w:val="35"/>
        </w:rPr>
        <w:t>  </w:t>
      </w:r>
      <w:r>
        <w:rPr>
          <w:spacing w:val="-2"/>
        </w:rPr>
        <w:t>denominados</w:t>
      </w:r>
    </w:p>
    <w:p>
      <w:pPr>
        <w:pStyle w:val="BodyText"/>
        <w:spacing w:line="249" w:lineRule="auto" w:before="2"/>
        <w:ind w:right="1556" w:firstLine="0"/>
      </w:pPr>
      <w:r>
        <w:rPr/>
        <w:t>«whistleblowers»</w:t>
      </w:r>
      <w:r>
        <w:rPr>
          <w:spacing w:val="-2"/>
        </w:rPr>
        <w:t> </w:t>
      </w:r>
      <w:r>
        <w:rPr/>
        <w:t>–quien</w:t>
      </w:r>
      <w:r>
        <w:rPr>
          <w:spacing w:val="-2"/>
        </w:rPr>
        <w:t> </w:t>
      </w:r>
      <w:r>
        <w:rPr/>
        <w:t>usa</w:t>
      </w:r>
      <w:r>
        <w:rPr>
          <w:spacing w:val="-2"/>
        </w:rPr>
        <w:t> </w:t>
      </w:r>
      <w:r>
        <w:rPr/>
        <w:t>el</w:t>
      </w:r>
      <w:r>
        <w:rPr>
          <w:spacing w:val="-2"/>
        </w:rPr>
        <w:t> </w:t>
      </w:r>
      <w:r>
        <w:rPr/>
        <w:t>silbato</w:t>
      </w:r>
      <w:r>
        <w:rPr>
          <w:spacing w:val="-2"/>
        </w:rPr>
        <w:t> </w:t>
      </w:r>
      <w:r>
        <w:rPr/>
        <w:t>para</w:t>
      </w:r>
      <w:r>
        <w:rPr>
          <w:spacing w:val="-2"/>
        </w:rPr>
        <w:t> </w:t>
      </w:r>
      <w:r>
        <w:rPr/>
        <w:t>dar</w:t>
      </w:r>
      <w:r>
        <w:rPr>
          <w:spacing w:val="-2"/>
        </w:rPr>
        <w:t> </w:t>
      </w:r>
      <w:r>
        <w:rPr/>
        <w:t>alerta–</w:t>
      </w:r>
      <w:r>
        <w:rPr>
          <w:spacing w:val="-2"/>
        </w:rPr>
        <w:t> </w:t>
      </w:r>
      <w:r>
        <w:rPr/>
        <w:t>algunas</w:t>
      </w:r>
      <w:r>
        <w:rPr>
          <w:spacing w:val="-2"/>
        </w:rPr>
        <w:t> </w:t>
      </w:r>
      <w:r>
        <w:rPr/>
        <w:t>comunidades</w:t>
      </w:r>
      <w:r>
        <w:rPr>
          <w:spacing w:val="-2"/>
        </w:rPr>
        <w:t> </w:t>
      </w:r>
      <w:r>
        <w:rPr/>
        <w:t>autónomas ya han regulado instituciones que se ocupan de recibir comunicaciones de ciudadanos informando de irregularidades. A título de ejemplo y sin perjuicio de las autoridades creadas por algunas entidades locales, cabe recordar que las comunidades autónomas de Cataluña, Valenciana, Illes Balears, Navarra, Principado de Asturias o Andalucía han abordado la cuestión de la protección de los denunciantes, si bien la regulación ha sido parcial</w:t>
      </w:r>
      <w:r>
        <w:rPr>
          <w:spacing w:val="40"/>
        </w:rPr>
        <w:t> </w:t>
      </w:r>
      <w:r>
        <w:rPr/>
        <w:t>y</w:t>
      </w:r>
      <w:r>
        <w:rPr>
          <w:spacing w:val="40"/>
        </w:rPr>
        <w:t> </w:t>
      </w:r>
      <w:r>
        <w:rPr/>
        <w:t>centrada</w:t>
      </w:r>
      <w:r>
        <w:rPr>
          <w:spacing w:val="40"/>
        </w:rPr>
        <w:t> </w:t>
      </w:r>
      <w:r>
        <w:rPr/>
        <w:t>fundamentalmente</w:t>
      </w:r>
      <w:r>
        <w:rPr>
          <w:spacing w:val="40"/>
        </w:rPr>
        <w:t> </w:t>
      </w:r>
      <w:r>
        <w:rPr/>
        <w:t>en</w:t>
      </w:r>
      <w:r>
        <w:rPr>
          <w:spacing w:val="40"/>
        </w:rPr>
        <w:t> </w:t>
      </w:r>
      <w:r>
        <w:rPr/>
        <w:t>la</w:t>
      </w:r>
      <w:r>
        <w:rPr>
          <w:spacing w:val="40"/>
        </w:rPr>
        <w:t> </w:t>
      </w:r>
      <w:r>
        <w:rPr/>
        <w:t>creación</w:t>
      </w:r>
      <w:r>
        <w:rPr>
          <w:spacing w:val="40"/>
        </w:rPr>
        <w:t> </w:t>
      </w:r>
      <w:r>
        <w:rPr/>
        <w:t>de</w:t>
      </w:r>
      <w:r>
        <w:rPr>
          <w:spacing w:val="40"/>
        </w:rPr>
        <w:t> </w:t>
      </w:r>
      <w:r>
        <w:rPr/>
        <w:t>oficinas</w:t>
      </w:r>
      <w:r>
        <w:rPr>
          <w:spacing w:val="40"/>
        </w:rPr>
        <w:t> </w:t>
      </w:r>
      <w:r>
        <w:rPr/>
        <w:t>o</w:t>
      </w:r>
      <w:r>
        <w:rPr>
          <w:spacing w:val="40"/>
        </w:rPr>
        <w:t> </w:t>
      </w:r>
      <w:r>
        <w:rPr/>
        <w:t>agencias</w:t>
      </w:r>
      <w:r>
        <w:rPr>
          <w:spacing w:val="40"/>
        </w:rPr>
        <w:t> </w:t>
      </w:r>
      <w:r>
        <w:rPr/>
        <w:t>con</w:t>
      </w:r>
      <w:r>
        <w:rPr>
          <w:spacing w:val="40"/>
        </w:rPr>
        <w:t> </w:t>
      </w:r>
      <w:r>
        <w:rPr/>
        <w:t>la</w:t>
      </w:r>
    </w:p>
    <w:p>
      <w:pPr>
        <w:pStyle w:val="BodyText"/>
        <w:spacing w:after="0" w:line="249" w:lineRule="auto"/>
        <w:sectPr>
          <w:pgSz w:w="11910" w:h="16840"/>
          <w:pgMar w:header="611" w:footer="0" w:top="1240" w:bottom="280" w:left="425" w:right="425"/>
        </w:sectPr>
      </w:pPr>
    </w:p>
    <w:p>
      <w:pPr>
        <w:pStyle w:val="BodyText"/>
        <w:spacing w:line="20" w:lineRule="exact"/>
        <w:ind w:left="141" w:firstLine="0"/>
        <w:jc w:val="left"/>
        <w:rPr>
          <w:sz w:val="2"/>
        </w:rPr>
      </w:pPr>
      <w:r>
        <w:rPr>
          <w:sz w:val="2"/>
        </w:rPr>
        <mc:AlternateContent>
          <mc:Choice Requires="wps">
            <w:drawing>
              <wp:inline distT="0" distB="0" distL="0" distR="0">
                <wp:extent cx="6840220" cy="12700"/>
                <wp:effectExtent l="9525" t="0" r="0" b="6350"/>
                <wp:docPr id="43" name="Group 43"/>
                <wp:cNvGraphicFramePr>
                  <a:graphicFrameLocks/>
                </wp:cNvGraphicFramePr>
                <a:graphic>
                  <a:graphicData uri="http://schemas.microsoft.com/office/word/2010/wordprocessingGroup">
                    <wpg:wgp>
                      <wpg:cNvPr id="43" name="Group 43"/>
                      <wpg:cNvGrpSpPr/>
                      <wpg:grpSpPr>
                        <a:xfrm>
                          <a:off x="0" y="0"/>
                          <a:ext cx="6840220" cy="12700"/>
                          <a:chExt cx="6840220" cy="12700"/>
                        </a:xfrm>
                      </wpg:grpSpPr>
                      <wps:wsp>
                        <wps:cNvPr id="44" name="Graphic 44"/>
                        <wps:cNvSpPr/>
                        <wps:spPr>
                          <a:xfrm>
                            <a:off x="0" y="6350"/>
                            <a:ext cx="6840220" cy="1270"/>
                          </a:xfrm>
                          <a:custGeom>
                            <a:avLst/>
                            <a:gdLst/>
                            <a:ahLst/>
                            <a:cxnLst/>
                            <a:rect l="l" t="t" r="r" b="b"/>
                            <a:pathLst>
                              <a:path w="6840220" h="0">
                                <a:moveTo>
                                  <a:pt x="0" y="0"/>
                                </a:moveTo>
                                <a:lnTo>
                                  <a:pt x="6840001" y="0"/>
                                </a:lnTo>
                              </a:path>
                            </a:pathLst>
                          </a:custGeom>
                          <a:ln w="12700">
                            <a:solidFill>
                              <a:srgbClr val="004479"/>
                            </a:solidFill>
                            <a:prstDash val="solid"/>
                          </a:ln>
                        </wps:spPr>
                        <wps:bodyPr wrap="square" lIns="0" tIns="0" rIns="0" bIns="0" rtlCol="0">
                          <a:prstTxWarp prst="textNoShape">
                            <a:avLst/>
                          </a:prstTxWarp>
                          <a:noAutofit/>
                        </wps:bodyPr>
                      </wps:wsp>
                    </wpg:wgp>
                  </a:graphicData>
                </a:graphic>
              </wp:inline>
            </w:drawing>
          </mc:Choice>
          <mc:Fallback>
            <w:pict>
              <v:group style="width:538.6pt;height:1pt;mso-position-horizontal-relative:char;mso-position-vertical-relative:line" id="docshapegroup27" coordorigin="0,0" coordsize="10772,20">
                <v:line style="position:absolute" from="0,10" to="10772,10" stroked="true" strokeweight="1pt" strokecolor="#004479">
                  <v:stroke dashstyle="solid"/>
                </v:line>
              </v:group>
            </w:pict>
          </mc:Fallback>
        </mc:AlternateContent>
      </w:r>
      <w:r>
        <w:rPr>
          <w:sz w:val="2"/>
        </w:rPr>
      </w:r>
    </w:p>
    <w:p>
      <w:pPr>
        <w:pStyle w:val="BodyText"/>
        <w:spacing w:before="72"/>
        <w:ind w:left="0" w:firstLine="0"/>
        <w:jc w:val="left"/>
      </w:pPr>
      <w:r>
        <w:rPr/>
        <mc:AlternateContent>
          <mc:Choice Requires="wps">
            <w:drawing>
              <wp:anchor distT="0" distB="0" distL="0" distR="0" allowOverlap="1" layoutInCell="1" locked="0" behindDoc="1" simplePos="0" relativeHeight="487594496">
                <wp:simplePos x="0" y="0"/>
                <wp:positionH relativeFrom="page">
                  <wp:posOffset>360000</wp:posOffset>
                </wp:positionH>
                <wp:positionV relativeFrom="paragraph">
                  <wp:posOffset>207010</wp:posOffset>
                </wp:positionV>
                <wp:extent cx="6840220" cy="1270"/>
                <wp:effectExtent l="0" t="0" r="0" b="0"/>
                <wp:wrapTopAndBottom/>
                <wp:docPr id="45" name="Graphic 45"/>
                <wp:cNvGraphicFramePr>
                  <a:graphicFrameLocks/>
                </wp:cNvGraphicFramePr>
                <a:graphic>
                  <a:graphicData uri="http://schemas.microsoft.com/office/word/2010/wordprocessingShape">
                    <wps:wsp>
                      <wps:cNvPr id="45" name="Graphic 45"/>
                      <wps:cNvSpPr/>
                      <wps:spPr>
                        <a:xfrm>
                          <a:off x="0" y="0"/>
                          <a:ext cx="6840220" cy="1270"/>
                        </a:xfrm>
                        <a:custGeom>
                          <a:avLst/>
                          <a:gdLst/>
                          <a:ahLst/>
                          <a:cxnLst/>
                          <a:rect l="l" t="t" r="r" b="b"/>
                          <a:pathLst>
                            <a:path w="6840220" h="0">
                              <a:moveTo>
                                <a:pt x="6840001" y="0"/>
                              </a:moveTo>
                              <a:lnTo>
                                <a:pt x="0" y="0"/>
                              </a:lnTo>
                            </a:path>
                          </a:pathLst>
                        </a:custGeom>
                        <a:ln w="12700">
                          <a:solidFill>
                            <a:srgbClr val="004479"/>
                          </a:solidFill>
                          <a:prstDash val="solid"/>
                        </a:ln>
                      </wps:spPr>
                      <wps:bodyPr wrap="square" lIns="0" tIns="0" rIns="0" bIns="0" rtlCol="0">
                        <a:prstTxWarp prst="textNoShape">
                          <a:avLst/>
                        </a:prstTxWarp>
                        <a:noAutofit/>
                      </wps:bodyPr>
                    </wps:wsp>
                  </a:graphicData>
                </a:graphic>
              </wp:anchor>
            </w:drawing>
          </mc:Choice>
          <mc:Fallback>
            <w:pict>
              <v:shape style="position:absolute;margin-left:28.34646pt;margin-top:16.300011pt;width:538.6pt;height:.1pt;mso-position-horizontal-relative:page;mso-position-vertical-relative:paragraph;z-index:-15721984;mso-wrap-distance-left:0;mso-wrap-distance-right:0" id="docshape28" coordorigin="567,326" coordsize="10772,0" path="m11339,326l567,326e" filled="false" stroked="true" strokeweight="1pt" strokecolor="#004479">
                <v:path arrowok="t"/>
                <v:stroke dashstyle="solid"/>
                <w10:wrap type="topAndBottom"/>
              </v:shape>
            </w:pict>
          </mc:Fallback>
        </mc:AlternateContent>
      </w:r>
    </w:p>
    <w:p>
      <w:pPr>
        <w:pStyle w:val="BodyText"/>
        <w:spacing w:before="221"/>
        <w:ind w:left="0" w:firstLine="0"/>
        <w:jc w:val="left"/>
      </w:pPr>
    </w:p>
    <w:p>
      <w:pPr>
        <w:pStyle w:val="BodyText"/>
        <w:spacing w:line="249" w:lineRule="auto" w:before="1"/>
        <w:ind w:right="1556" w:firstLine="0"/>
      </w:pPr>
      <w:r>
        <w:rPr/>
        <w:t>específica</w:t>
      </w:r>
      <w:r>
        <w:rPr>
          <w:spacing w:val="-2"/>
        </w:rPr>
        <w:t> </w:t>
      </w:r>
      <w:r>
        <w:rPr/>
        <w:t>función</w:t>
      </w:r>
      <w:r>
        <w:rPr>
          <w:spacing w:val="-2"/>
        </w:rPr>
        <w:t> </w:t>
      </w:r>
      <w:r>
        <w:rPr/>
        <w:t>de</w:t>
      </w:r>
      <w:r>
        <w:rPr>
          <w:spacing w:val="-2"/>
        </w:rPr>
        <w:t> </w:t>
      </w:r>
      <w:r>
        <w:rPr/>
        <w:t>prevenir</w:t>
      </w:r>
      <w:r>
        <w:rPr>
          <w:spacing w:val="-2"/>
        </w:rPr>
        <w:t> </w:t>
      </w:r>
      <w:r>
        <w:rPr/>
        <w:t>e</w:t>
      </w:r>
      <w:r>
        <w:rPr>
          <w:spacing w:val="-2"/>
        </w:rPr>
        <w:t> </w:t>
      </w:r>
      <w:r>
        <w:rPr/>
        <w:t>investigar</w:t>
      </w:r>
      <w:r>
        <w:rPr>
          <w:spacing w:val="-2"/>
        </w:rPr>
        <w:t> </w:t>
      </w:r>
      <w:r>
        <w:rPr/>
        <w:t>casos</w:t>
      </w:r>
      <w:r>
        <w:rPr>
          <w:spacing w:val="-2"/>
        </w:rPr>
        <w:t> </w:t>
      </w:r>
      <w:r>
        <w:rPr/>
        <w:t>de</w:t>
      </w:r>
      <w:r>
        <w:rPr>
          <w:spacing w:val="-2"/>
        </w:rPr>
        <w:t> </w:t>
      </w:r>
      <w:r>
        <w:rPr/>
        <w:t>uso</w:t>
      </w:r>
      <w:r>
        <w:rPr>
          <w:spacing w:val="-2"/>
        </w:rPr>
        <w:t> </w:t>
      </w:r>
      <w:r>
        <w:rPr/>
        <w:t>o</w:t>
      </w:r>
      <w:r>
        <w:rPr>
          <w:spacing w:val="-2"/>
        </w:rPr>
        <w:t> </w:t>
      </w:r>
      <w:r>
        <w:rPr/>
        <w:t>destino</w:t>
      </w:r>
      <w:r>
        <w:rPr>
          <w:spacing w:val="-2"/>
        </w:rPr>
        <w:t> </w:t>
      </w:r>
      <w:r>
        <w:rPr/>
        <w:t>fraudulentos</w:t>
      </w:r>
      <w:r>
        <w:rPr>
          <w:spacing w:val="-2"/>
        </w:rPr>
        <w:t> </w:t>
      </w:r>
      <w:r>
        <w:rPr/>
        <w:t>de</w:t>
      </w:r>
      <w:r>
        <w:rPr>
          <w:spacing w:val="-2"/>
        </w:rPr>
        <w:t> </w:t>
      </w:r>
      <w:r>
        <w:rPr/>
        <w:t>fondos públicos, aprovechamientos ilícitos derivados de actuaciones que comporten conflictos</w:t>
      </w:r>
      <w:r>
        <w:rPr>
          <w:spacing w:val="40"/>
        </w:rPr>
        <w:t> </w:t>
      </w:r>
      <w:r>
        <w:rPr/>
        <w:t>de intereses o uso de información privilegiada, o en general conductas contrarias a la integridad; es decir, han circunscrito esta legislación al ámbito público, con carácter previo en algunos casos a la Directiva 2019/1937.</w:t>
      </w:r>
    </w:p>
    <w:p>
      <w:pPr>
        <w:pStyle w:val="BodyText"/>
        <w:spacing w:line="249" w:lineRule="auto" w:before="4"/>
        <w:ind w:right="1557"/>
      </w:pPr>
      <w:r>
        <w:rPr/>
        <w:t>La expresión «alertadores» ha sido acogida en algunos ordenamientos como el francés. En la Directiva 2019/1937 del Parlamento Europeo y del Consejo, de 23 de octubre</w:t>
      </w:r>
      <w:r>
        <w:rPr>
          <w:spacing w:val="-2"/>
        </w:rPr>
        <w:t> </w:t>
      </w:r>
      <w:r>
        <w:rPr/>
        <w:t>de</w:t>
      </w:r>
      <w:r>
        <w:rPr>
          <w:spacing w:val="-2"/>
        </w:rPr>
        <w:t> </w:t>
      </w:r>
      <w:r>
        <w:rPr/>
        <w:t>2019,</w:t>
      </w:r>
      <w:r>
        <w:rPr>
          <w:spacing w:val="-2"/>
        </w:rPr>
        <w:t> </w:t>
      </w:r>
      <w:r>
        <w:rPr/>
        <w:t>relativa</w:t>
      </w:r>
      <w:r>
        <w:rPr>
          <w:spacing w:val="-2"/>
        </w:rPr>
        <w:t> </w:t>
      </w:r>
      <w:r>
        <w:rPr/>
        <w:t>a</w:t>
      </w:r>
      <w:r>
        <w:rPr>
          <w:spacing w:val="-2"/>
        </w:rPr>
        <w:t> </w:t>
      </w:r>
      <w:r>
        <w:rPr/>
        <w:t>la</w:t>
      </w:r>
      <w:r>
        <w:rPr>
          <w:spacing w:val="-2"/>
        </w:rPr>
        <w:t> </w:t>
      </w:r>
      <w:r>
        <w:rPr/>
        <w:t>protección</w:t>
      </w:r>
      <w:r>
        <w:rPr>
          <w:spacing w:val="-2"/>
        </w:rPr>
        <w:t> </w:t>
      </w:r>
      <w:r>
        <w:rPr/>
        <w:t>de</w:t>
      </w:r>
      <w:r>
        <w:rPr>
          <w:spacing w:val="-2"/>
        </w:rPr>
        <w:t> </w:t>
      </w:r>
      <w:r>
        <w:rPr/>
        <w:t>las</w:t>
      </w:r>
      <w:r>
        <w:rPr>
          <w:spacing w:val="-2"/>
        </w:rPr>
        <w:t> </w:t>
      </w:r>
      <w:r>
        <w:rPr/>
        <w:t>personas</w:t>
      </w:r>
      <w:r>
        <w:rPr>
          <w:spacing w:val="-2"/>
        </w:rPr>
        <w:t> </w:t>
      </w:r>
      <w:r>
        <w:rPr/>
        <w:t>que</w:t>
      </w:r>
      <w:r>
        <w:rPr>
          <w:spacing w:val="-2"/>
        </w:rPr>
        <w:t> </w:t>
      </w:r>
      <w:r>
        <w:rPr/>
        <w:t>informen</w:t>
      </w:r>
      <w:r>
        <w:rPr>
          <w:spacing w:val="-2"/>
        </w:rPr>
        <w:t> </w:t>
      </w:r>
      <w:r>
        <w:rPr/>
        <w:t>sobre</w:t>
      </w:r>
      <w:r>
        <w:rPr>
          <w:spacing w:val="-2"/>
        </w:rPr>
        <w:t> </w:t>
      </w:r>
      <w:r>
        <w:rPr/>
        <w:t>infracciones del Derecho de la Unión, se emplea el término «denunciantes», y en esta ley se ha optado por la denominación «informante».</w:t>
      </w:r>
    </w:p>
    <w:p>
      <w:pPr>
        <w:pStyle w:val="BodyText"/>
        <w:spacing w:before="4"/>
        <w:ind w:left="1899" w:firstLine="0"/>
      </w:pPr>
      <w:r>
        <w:rPr/>
        <w:t>Asimismo,</w:t>
      </w:r>
      <w:r>
        <w:rPr>
          <w:spacing w:val="55"/>
        </w:rPr>
        <w:t>  </w:t>
      </w:r>
      <w:r>
        <w:rPr/>
        <w:t>se</w:t>
      </w:r>
      <w:r>
        <w:rPr>
          <w:spacing w:val="56"/>
        </w:rPr>
        <w:t>  </w:t>
      </w:r>
      <w:r>
        <w:rPr/>
        <w:t>ha</w:t>
      </w:r>
      <w:r>
        <w:rPr>
          <w:spacing w:val="55"/>
        </w:rPr>
        <w:t>  </w:t>
      </w:r>
      <w:r>
        <w:rPr/>
        <w:t>optado</w:t>
      </w:r>
      <w:r>
        <w:rPr>
          <w:spacing w:val="56"/>
        </w:rPr>
        <w:t>  </w:t>
      </w:r>
      <w:r>
        <w:rPr/>
        <w:t>por</w:t>
      </w:r>
      <w:r>
        <w:rPr>
          <w:spacing w:val="55"/>
        </w:rPr>
        <w:t>  </w:t>
      </w:r>
      <w:r>
        <w:rPr/>
        <w:t>emplear</w:t>
      </w:r>
      <w:r>
        <w:rPr>
          <w:spacing w:val="56"/>
        </w:rPr>
        <w:t>  </w:t>
      </w:r>
      <w:r>
        <w:rPr/>
        <w:t>los</w:t>
      </w:r>
      <w:r>
        <w:rPr>
          <w:spacing w:val="55"/>
        </w:rPr>
        <w:t>  </w:t>
      </w:r>
      <w:r>
        <w:rPr/>
        <w:t>términos</w:t>
      </w:r>
      <w:r>
        <w:rPr>
          <w:spacing w:val="56"/>
        </w:rPr>
        <w:t>  </w:t>
      </w:r>
      <w:r>
        <w:rPr/>
        <w:t>«informaciones»</w:t>
      </w:r>
      <w:r>
        <w:rPr>
          <w:spacing w:val="55"/>
        </w:rPr>
        <w:t>  </w:t>
      </w:r>
      <w:r>
        <w:rPr>
          <w:spacing w:val="-10"/>
        </w:rPr>
        <w:t>y</w:t>
      </w:r>
    </w:p>
    <w:p>
      <w:pPr>
        <w:pStyle w:val="BodyText"/>
        <w:spacing w:line="249" w:lineRule="auto" w:before="10"/>
        <w:ind w:right="1559" w:hanging="1"/>
      </w:pPr>
      <w:r>
        <w:rPr/>
        <w:t>«comunicaciones» indistintamente para, de acuerdo con una redacción gramatical y sintáctica adecuada, evitar repeticiones.</w:t>
      </w:r>
    </w:p>
    <w:p>
      <w:pPr>
        <w:pStyle w:val="BodyText"/>
        <w:spacing w:before="55"/>
        <w:ind w:left="0" w:firstLine="0"/>
        <w:jc w:val="left"/>
      </w:pPr>
    </w:p>
    <w:p>
      <w:pPr>
        <w:pStyle w:val="BodyText"/>
        <w:ind w:left="1868" w:right="1868" w:firstLine="0"/>
        <w:jc w:val="center"/>
      </w:pPr>
      <w:r>
        <w:rPr>
          <w:spacing w:val="-5"/>
        </w:rPr>
        <w:t>II</w:t>
      </w:r>
    </w:p>
    <w:p>
      <w:pPr>
        <w:pStyle w:val="BodyText"/>
        <w:spacing w:line="249" w:lineRule="auto" w:before="180"/>
        <w:ind w:right="1556"/>
      </w:pPr>
      <w:r>
        <w:rPr/>
        <w:t>Con la aprobación de esta ley se incorpora al Derecho español la Directiva (UE) 2019/1937 del Parlamento Europeo y del Consejo, de 23 de octubre de 2019. Las diferencias de tratamiento entre los distintos regímenes jurídicos existentes en los Estados miembros han generado dificultades a la hora de asegurar una aplicación coherente del Derecho europeo y perseguir sus infracciones. Para ello, la citada</w:t>
      </w:r>
      <w:r>
        <w:rPr>
          <w:spacing w:val="80"/>
        </w:rPr>
        <w:t> </w:t>
      </w:r>
      <w:r>
        <w:rPr/>
        <w:t>Directiva regula aspectos mínimos que han de satisfacer los distintos cauces de información a través de los cuales una persona física que sea conocedora en un</w:t>
      </w:r>
      <w:r>
        <w:rPr>
          <w:spacing w:val="40"/>
        </w:rPr>
        <w:t> </w:t>
      </w:r>
      <w:r>
        <w:rPr/>
        <w:t>contexto laboral de una infracción del Derecho de la Unión Europea, pueda dar a</w:t>
      </w:r>
      <w:r>
        <w:rPr>
          <w:spacing w:val="40"/>
        </w:rPr>
        <w:t> </w:t>
      </w:r>
      <w:r>
        <w:rPr/>
        <w:t>conocer la existencia de la misma. En concreto, obliga a contar con canales internos de información</w:t>
      </w:r>
      <w:r>
        <w:rPr>
          <w:spacing w:val="-2"/>
        </w:rPr>
        <w:t> </w:t>
      </w:r>
      <w:r>
        <w:rPr/>
        <w:t>a</w:t>
      </w:r>
      <w:r>
        <w:rPr>
          <w:spacing w:val="-2"/>
        </w:rPr>
        <w:t> </w:t>
      </w:r>
      <w:r>
        <w:rPr/>
        <w:t>muchas</w:t>
      </w:r>
      <w:r>
        <w:rPr>
          <w:spacing w:val="-2"/>
        </w:rPr>
        <w:t> </w:t>
      </w:r>
      <w:r>
        <w:rPr/>
        <w:t>empresas</w:t>
      </w:r>
      <w:r>
        <w:rPr>
          <w:spacing w:val="-2"/>
        </w:rPr>
        <w:t> </w:t>
      </w:r>
      <w:r>
        <w:rPr/>
        <w:t>y</w:t>
      </w:r>
      <w:r>
        <w:rPr>
          <w:spacing w:val="-2"/>
        </w:rPr>
        <w:t> </w:t>
      </w:r>
      <w:r>
        <w:rPr/>
        <w:t>entidades</w:t>
      </w:r>
      <w:r>
        <w:rPr>
          <w:spacing w:val="-2"/>
        </w:rPr>
        <w:t> </w:t>
      </w:r>
      <w:r>
        <w:rPr/>
        <w:t>públicas</w:t>
      </w:r>
      <w:r>
        <w:rPr>
          <w:spacing w:val="-2"/>
        </w:rPr>
        <w:t> </w:t>
      </w:r>
      <w:r>
        <w:rPr/>
        <w:t>porque</w:t>
      </w:r>
      <w:r>
        <w:rPr>
          <w:spacing w:val="-2"/>
        </w:rPr>
        <w:t> </w:t>
      </w:r>
      <w:r>
        <w:rPr/>
        <w:t>se</w:t>
      </w:r>
      <w:r>
        <w:rPr>
          <w:spacing w:val="-2"/>
        </w:rPr>
        <w:t> </w:t>
      </w:r>
      <w:r>
        <w:rPr/>
        <w:t>considera,</w:t>
      </w:r>
      <w:r>
        <w:rPr>
          <w:spacing w:val="-2"/>
        </w:rPr>
        <w:t> </w:t>
      </w:r>
      <w:r>
        <w:rPr/>
        <w:t>y</w:t>
      </w:r>
      <w:r>
        <w:rPr>
          <w:spacing w:val="-2"/>
        </w:rPr>
        <w:t> </w:t>
      </w:r>
      <w:r>
        <w:rPr/>
        <w:t>así</w:t>
      </w:r>
      <w:r>
        <w:rPr>
          <w:spacing w:val="-2"/>
        </w:rPr>
        <w:t> </w:t>
      </w:r>
      <w:r>
        <w:rPr/>
        <w:t>también se ha recogido en informes y estadísticas recabados durante la elaboración del texto europeo, que es preferible que la información sobre prácticas irregulares se conozca por la propia organización para corregirlas o reparar lo antes posible los daños. Además de tales canales internos, exige la Directiva la determinación de otros canales de información, denominados «externos», con el fin de ofrecer a los ciudadanos una comunicación con una autoridad pública especializada, lo que les puede generar más confianza al disipar su temor a sufrir alguna represalia en su entorno.</w:t>
      </w:r>
    </w:p>
    <w:p>
      <w:pPr>
        <w:pStyle w:val="BodyText"/>
        <w:spacing w:line="249" w:lineRule="auto" w:before="14"/>
        <w:ind w:right="1555"/>
      </w:pPr>
      <w:r>
        <w:rPr/>
        <w:t>Estos dos claros objetivos de la Directiva, proteger a los informantes y establecer las normas</w:t>
      </w:r>
      <w:r>
        <w:rPr>
          <w:spacing w:val="40"/>
        </w:rPr>
        <w:t> </w:t>
      </w:r>
      <w:r>
        <w:rPr/>
        <w:t>mínimas</w:t>
      </w:r>
      <w:r>
        <w:rPr>
          <w:spacing w:val="40"/>
        </w:rPr>
        <w:t> </w:t>
      </w:r>
      <w:r>
        <w:rPr/>
        <w:t>de</w:t>
      </w:r>
      <w:r>
        <w:rPr>
          <w:spacing w:val="40"/>
        </w:rPr>
        <w:t> </w:t>
      </w:r>
      <w:r>
        <w:rPr/>
        <w:t>los</w:t>
      </w:r>
      <w:r>
        <w:rPr>
          <w:spacing w:val="40"/>
        </w:rPr>
        <w:t> </w:t>
      </w:r>
      <w:r>
        <w:rPr/>
        <w:t>canales</w:t>
      </w:r>
      <w:r>
        <w:rPr>
          <w:spacing w:val="40"/>
        </w:rPr>
        <w:t> </w:t>
      </w:r>
      <w:r>
        <w:rPr/>
        <w:t>de</w:t>
      </w:r>
      <w:r>
        <w:rPr>
          <w:spacing w:val="40"/>
        </w:rPr>
        <w:t> </w:t>
      </w:r>
      <w:r>
        <w:rPr/>
        <w:t>información,</w:t>
      </w:r>
      <w:r>
        <w:rPr>
          <w:spacing w:val="40"/>
        </w:rPr>
        <w:t> </w:t>
      </w:r>
      <w:r>
        <w:rPr/>
        <w:t>se</w:t>
      </w:r>
      <w:r>
        <w:rPr>
          <w:spacing w:val="40"/>
        </w:rPr>
        <w:t> </w:t>
      </w:r>
      <w:r>
        <w:rPr/>
        <w:t>incorporan</w:t>
      </w:r>
      <w:r>
        <w:rPr>
          <w:spacing w:val="40"/>
        </w:rPr>
        <w:t> </w:t>
      </w:r>
      <w:r>
        <w:rPr/>
        <w:t>en</w:t>
      </w:r>
      <w:r>
        <w:rPr>
          <w:spacing w:val="40"/>
        </w:rPr>
        <w:t> </w:t>
      </w:r>
      <w:r>
        <w:rPr/>
        <w:t>el</w:t>
      </w:r>
      <w:r>
        <w:rPr>
          <w:spacing w:val="40"/>
        </w:rPr>
        <w:t> </w:t>
      </w:r>
      <w:r>
        <w:rPr/>
        <w:t>contenido</w:t>
      </w:r>
      <w:r>
        <w:rPr>
          <w:spacing w:val="40"/>
        </w:rPr>
        <w:t> </w:t>
      </w:r>
      <w:r>
        <w:rPr/>
        <w:t>de esta ley.</w:t>
      </w:r>
    </w:p>
    <w:p>
      <w:pPr>
        <w:pStyle w:val="BodyText"/>
        <w:spacing w:line="249" w:lineRule="auto" w:before="2"/>
        <w:ind w:right="1560"/>
      </w:pPr>
      <w:r>
        <w:rPr/>
        <w:t>La</w:t>
      </w:r>
      <w:r>
        <w:rPr>
          <w:spacing w:val="-3"/>
        </w:rPr>
        <w:t> </w:t>
      </w:r>
      <w:r>
        <w:rPr/>
        <w:t>ley</w:t>
      </w:r>
      <w:r>
        <w:rPr>
          <w:spacing w:val="-3"/>
        </w:rPr>
        <w:t> </w:t>
      </w:r>
      <w:r>
        <w:rPr/>
        <w:t>se</w:t>
      </w:r>
      <w:r>
        <w:rPr>
          <w:spacing w:val="-3"/>
        </w:rPr>
        <w:t> </w:t>
      </w:r>
      <w:r>
        <w:rPr/>
        <w:t>estructura</w:t>
      </w:r>
      <w:r>
        <w:rPr>
          <w:spacing w:val="-3"/>
        </w:rPr>
        <w:t> </w:t>
      </w:r>
      <w:r>
        <w:rPr/>
        <w:t>en</w:t>
      </w:r>
      <w:r>
        <w:rPr>
          <w:spacing w:val="-3"/>
        </w:rPr>
        <w:t> </w:t>
      </w:r>
      <w:r>
        <w:rPr/>
        <w:t>68</w:t>
      </w:r>
      <w:r>
        <w:rPr>
          <w:spacing w:val="-3"/>
        </w:rPr>
        <w:t> </w:t>
      </w:r>
      <w:r>
        <w:rPr/>
        <w:t>artículos,</w:t>
      </w:r>
      <w:r>
        <w:rPr>
          <w:spacing w:val="-3"/>
        </w:rPr>
        <w:t> </w:t>
      </w:r>
      <w:r>
        <w:rPr/>
        <w:t>seis</w:t>
      </w:r>
      <w:r>
        <w:rPr>
          <w:spacing w:val="-3"/>
        </w:rPr>
        <w:t> </w:t>
      </w:r>
      <w:r>
        <w:rPr/>
        <w:t>disposiciones</w:t>
      </w:r>
      <w:r>
        <w:rPr>
          <w:spacing w:val="-3"/>
        </w:rPr>
        <w:t> </w:t>
      </w:r>
      <w:r>
        <w:rPr/>
        <w:t>adicionales,</w:t>
      </w:r>
      <w:r>
        <w:rPr>
          <w:spacing w:val="-3"/>
        </w:rPr>
        <w:t> </w:t>
      </w:r>
      <w:r>
        <w:rPr/>
        <w:t>tres</w:t>
      </w:r>
      <w:r>
        <w:rPr>
          <w:spacing w:val="-3"/>
        </w:rPr>
        <w:t> </w:t>
      </w:r>
      <w:r>
        <w:rPr/>
        <w:t>disposiciones transitorias y doce disposiciones finales.</w:t>
      </w:r>
    </w:p>
    <w:p>
      <w:pPr>
        <w:pStyle w:val="BodyText"/>
        <w:spacing w:before="55"/>
        <w:ind w:left="0" w:firstLine="0"/>
        <w:jc w:val="left"/>
      </w:pPr>
    </w:p>
    <w:p>
      <w:pPr>
        <w:pStyle w:val="BodyText"/>
        <w:spacing w:before="1"/>
        <w:ind w:left="1868" w:right="1868" w:firstLine="0"/>
        <w:jc w:val="center"/>
      </w:pPr>
      <w:r>
        <w:rPr>
          <w:spacing w:val="-5"/>
        </w:rPr>
        <w:t>III</w:t>
      </w:r>
    </w:p>
    <w:p>
      <w:pPr>
        <w:pStyle w:val="BodyText"/>
        <w:spacing w:before="180"/>
        <w:ind w:left="1899" w:firstLine="0"/>
      </w:pPr>
      <w:r>
        <w:rPr/>
        <w:t>El</w:t>
      </w:r>
      <w:r>
        <w:rPr>
          <w:spacing w:val="-3"/>
        </w:rPr>
        <w:t> </w:t>
      </w:r>
      <w:r>
        <w:rPr/>
        <w:t>título</w:t>
      </w:r>
      <w:r>
        <w:rPr>
          <w:spacing w:val="-3"/>
        </w:rPr>
        <w:t> </w:t>
      </w:r>
      <w:r>
        <w:rPr/>
        <w:t>I</w:t>
      </w:r>
      <w:r>
        <w:rPr>
          <w:spacing w:val="-3"/>
        </w:rPr>
        <w:t> </w:t>
      </w:r>
      <w:r>
        <w:rPr/>
        <w:t>precisa</w:t>
      </w:r>
      <w:r>
        <w:rPr>
          <w:spacing w:val="-3"/>
        </w:rPr>
        <w:t> </w:t>
      </w:r>
      <w:r>
        <w:rPr/>
        <w:t>la</w:t>
      </w:r>
      <w:r>
        <w:rPr>
          <w:spacing w:val="-3"/>
        </w:rPr>
        <w:t> </w:t>
      </w:r>
      <w:r>
        <w:rPr/>
        <w:t>finalidad</w:t>
      </w:r>
      <w:r>
        <w:rPr>
          <w:spacing w:val="-3"/>
        </w:rPr>
        <w:t> </w:t>
      </w:r>
      <w:r>
        <w:rPr/>
        <w:t>y</w:t>
      </w:r>
      <w:r>
        <w:rPr>
          <w:spacing w:val="-3"/>
        </w:rPr>
        <w:t> </w:t>
      </w:r>
      <w:r>
        <w:rPr/>
        <w:t>el</w:t>
      </w:r>
      <w:r>
        <w:rPr>
          <w:spacing w:val="-3"/>
        </w:rPr>
        <w:t> </w:t>
      </w:r>
      <w:r>
        <w:rPr/>
        <w:t>ámbito</w:t>
      </w:r>
      <w:r>
        <w:rPr>
          <w:spacing w:val="-3"/>
        </w:rPr>
        <w:t> </w:t>
      </w:r>
      <w:r>
        <w:rPr/>
        <w:t>de</w:t>
      </w:r>
      <w:r>
        <w:rPr>
          <w:spacing w:val="-3"/>
        </w:rPr>
        <w:t> </w:t>
      </w:r>
      <w:r>
        <w:rPr/>
        <w:t>aplicación</w:t>
      </w:r>
      <w:r>
        <w:rPr>
          <w:spacing w:val="-3"/>
        </w:rPr>
        <w:t> </w:t>
      </w:r>
      <w:r>
        <w:rPr/>
        <w:t>de</w:t>
      </w:r>
      <w:r>
        <w:rPr>
          <w:spacing w:val="-3"/>
        </w:rPr>
        <w:t> </w:t>
      </w:r>
      <w:r>
        <w:rPr/>
        <w:t>la</w:t>
      </w:r>
      <w:r>
        <w:rPr>
          <w:spacing w:val="-3"/>
        </w:rPr>
        <w:t> </w:t>
      </w:r>
      <w:r>
        <w:rPr>
          <w:spacing w:val="-4"/>
        </w:rPr>
        <w:t>ley.</w:t>
      </w:r>
    </w:p>
    <w:p>
      <w:pPr>
        <w:pStyle w:val="BodyText"/>
        <w:spacing w:line="249" w:lineRule="auto" w:before="10"/>
        <w:ind w:right="1556"/>
      </w:pPr>
      <w:r>
        <w:rPr/>
        <w:t>La finalidad de la norma es la de proteger a las personas que en un contexto laboral</w:t>
      </w:r>
      <w:r>
        <w:rPr>
          <w:spacing w:val="40"/>
        </w:rPr>
        <w:t> </w:t>
      </w:r>
      <w:r>
        <w:rPr/>
        <w:t>o profesional detecten infracciones penales o administrativas graves o muy graves y las comuniquen mediante los mecanismos regulados en la misma.</w:t>
      </w:r>
    </w:p>
    <w:p>
      <w:pPr>
        <w:pStyle w:val="BodyText"/>
        <w:spacing w:line="249" w:lineRule="auto" w:before="2"/>
        <w:ind w:right="1557"/>
      </w:pPr>
      <w:r>
        <w:rPr/>
        <mc:AlternateContent>
          <mc:Choice Requires="wps">
            <w:drawing>
              <wp:anchor distT="0" distB="0" distL="0" distR="0" allowOverlap="1" layoutInCell="1" locked="0" behindDoc="0" simplePos="0" relativeHeight="15735808">
                <wp:simplePos x="0" y="0"/>
                <wp:positionH relativeFrom="page">
                  <wp:posOffset>7144181</wp:posOffset>
                </wp:positionH>
                <wp:positionV relativeFrom="paragraph">
                  <wp:posOffset>355038</wp:posOffset>
                </wp:positionV>
                <wp:extent cx="231775" cy="1330325"/>
                <wp:effectExtent l="0" t="0" r="0" b="0"/>
                <wp:wrapNone/>
                <wp:docPr id="46" name="Textbox 46"/>
                <wp:cNvGraphicFramePr>
                  <a:graphicFrameLocks/>
                </wp:cNvGraphicFramePr>
                <a:graphic>
                  <a:graphicData uri="http://schemas.microsoft.com/office/word/2010/wordprocessingShape">
                    <wps:wsp>
                      <wps:cNvPr id="46" name="Textbox 46"/>
                      <wps:cNvSpPr txBox="1"/>
                      <wps:spPr>
                        <a:xfrm>
                          <a:off x="0" y="0"/>
                          <a:ext cx="231775" cy="1330325"/>
                        </a:xfrm>
                        <a:prstGeom prst="rect">
                          <a:avLst/>
                        </a:prstGeom>
                      </wps:spPr>
                      <wps:txbx>
                        <w:txbxContent>
                          <w:p>
                            <w:pPr>
                              <w:spacing w:before="15"/>
                              <w:ind w:left="20" w:right="0" w:firstLine="0"/>
                              <w:jc w:val="left"/>
                              <w:rPr>
                                <w:sz w:val="14"/>
                              </w:rPr>
                            </w:pPr>
                            <w:r>
                              <w:rPr>
                                <w:spacing w:val="-2"/>
                                <w:sz w:val="14"/>
                              </w:rPr>
                              <w:t>cve:</w:t>
                            </w:r>
                            <w:r>
                              <w:rPr>
                                <w:spacing w:val="19"/>
                                <w:sz w:val="14"/>
                              </w:rPr>
                              <w:t> </w:t>
                            </w:r>
                            <w:r>
                              <w:rPr>
                                <w:spacing w:val="-2"/>
                                <w:sz w:val="14"/>
                              </w:rPr>
                              <w:t>BOE-A-2023-</w:t>
                            </w:r>
                            <w:r>
                              <w:rPr>
                                <w:spacing w:val="-4"/>
                                <w:sz w:val="14"/>
                              </w:rPr>
                              <w:t>4513</w:t>
                            </w:r>
                          </w:p>
                          <w:p>
                            <w:pPr>
                              <w:spacing w:before="7"/>
                              <w:ind w:left="20" w:right="0" w:firstLine="0"/>
                              <w:jc w:val="left"/>
                              <w:rPr>
                                <w:sz w:val="14"/>
                              </w:rPr>
                            </w:pPr>
                            <w:r>
                              <w:rPr>
                                <w:sz w:val="14"/>
                              </w:rPr>
                              <w:t>Verificable</w:t>
                            </w:r>
                            <w:r>
                              <w:rPr>
                                <w:spacing w:val="-9"/>
                                <w:sz w:val="14"/>
                              </w:rPr>
                              <w:t> </w:t>
                            </w:r>
                            <w:r>
                              <w:rPr>
                                <w:sz w:val="14"/>
                              </w:rPr>
                              <w:t>en</w:t>
                            </w:r>
                            <w:r>
                              <w:rPr>
                                <w:spacing w:val="-9"/>
                                <w:sz w:val="14"/>
                              </w:rPr>
                              <w:t> </w:t>
                            </w:r>
                            <w:hyperlink r:id="rId7">
                              <w:r>
                                <w:rPr>
                                  <w:spacing w:val="-2"/>
                                  <w:sz w:val="14"/>
                                </w:rPr>
                                <w:t>https://www.boe.es</w:t>
                              </w:r>
                            </w:hyperlink>
                          </w:p>
                        </w:txbxContent>
                      </wps:txbx>
                      <wps:bodyPr wrap="square" lIns="0" tIns="0" rIns="0" bIns="0" rtlCol="0" vert="vert270">
                        <a:noAutofit/>
                      </wps:bodyPr>
                    </wps:wsp>
                  </a:graphicData>
                </a:graphic>
              </wp:anchor>
            </w:drawing>
          </mc:Choice>
          <mc:Fallback>
            <w:pict>
              <v:shape style="position:absolute;margin-left:562.533997pt;margin-top:27.955824pt;width:18.25pt;height:104.75pt;mso-position-horizontal-relative:page;mso-position-vertical-relative:paragraph;z-index:15735808" type="#_x0000_t202" id="docshape29" filled="false" stroked="false">
                <v:textbox inset="0,0,0,0" style="layout-flow:vertical;mso-layout-flow-alt:bottom-to-top">
                  <w:txbxContent>
                    <w:p>
                      <w:pPr>
                        <w:spacing w:before="15"/>
                        <w:ind w:left="20" w:right="0" w:firstLine="0"/>
                        <w:jc w:val="left"/>
                        <w:rPr>
                          <w:sz w:val="14"/>
                        </w:rPr>
                      </w:pPr>
                      <w:r>
                        <w:rPr>
                          <w:spacing w:val="-2"/>
                          <w:sz w:val="14"/>
                        </w:rPr>
                        <w:t>cve:</w:t>
                      </w:r>
                      <w:r>
                        <w:rPr>
                          <w:spacing w:val="19"/>
                          <w:sz w:val="14"/>
                        </w:rPr>
                        <w:t> </w:t>
                      </w:r>
                      <w:r>
                        <w:rPr>
                          <w:spacing w:val="-2"/>
                          <w:sz w:val="14"/>
                        </w:rPr>
                        <w:t>BOE-A-2023-</w:t>
                      </w:r>
                      <w:r>
                        <w:rPr>
                          <w:spacing w:val="-4"/>
                          <w:sz w:val="14"/>
                        </w:rPr>
                        <w:t>4513</w:t>
                      </w:r>
                    </w:p>
                    <w:p>
                      <w:pPr>
                        <w:spacing w:before="7"/>
                        <w:ind w:left="20" w:right="0" w:firstLine="0"/>
                        <w:jc w:val="left"/>
                        <w:rPr>
                          <w:sz w:val="14"/>
                        </w:rPr>
                      </w:pPr>
                      <w:r>
                        <w:rPr>
                          <w:sz w:val="14"/>
                        </w:rPr>
                        <w:t>Verificable</w:t>
                      </w:r>
                      <w:r>
                        <w:rPr>
                          <w:spacing w:val="-9"/>
                          <w:sz w:val="14"/>
                        </w:rPr>
                        <w:t> </w:t>
                      </w:r>
                      <w:r>
                        <w:rPr>
                          <w:sz w:val="14"/>
                        </w:rPr>
                        <w:t>en</w:t>
                      </w:r>
                      <w:r>
                        <w:rPr>
                          <w:spacing w:val="-9"/>
                          <w:sz w:val="14"/>
                        </w:rPr>
                        <w:t> </w:t>
                      </w:r>
                      <w:hyperlink r:id="rId7">
                        <w:r>
                          <w:rPr>
                            <w:spacing w:val="-2"/>
                            <w:sz w:val="14"/>
                          </w:rPr>
                          <w:t>https://www.boe.es</w:t>
                        </w:r>
                      </w:hyperlink>
                    </w:p>
                  </w:txbxContent>
                </v:textbox>
                <w10:wrap type="none"/>
              </v:shape>
            </w:pict>
          </mc:Fallback>
        </mc:AlternateContent>
      </w:r>
      <w:r>
        <w:rPr/>
        <w:t>Por lo que se refiere a su ámbito de aplicación, además de proteger a quienes informen sobre las infracciones del Derecho de la Unión previstas en la Directiva del Parlamento Europeo y del Consejo, de 23 de octubre de 2019, esta ley abarca también las infracciones penales y administrativas graves y muy graves de nuestro ordenamiento </w:t>
      </w:r>
      <w:r>
        <w:rPr>
          <w:spacing w:val="-2"/>
        </w:rPr>
        <w:t>jurídico.</w:t>
      </w:r>
    </w:p>
    <w:p>
      <w:pPr>
        <w:pStyle w:val="BodyText"/>
        <w:spacing w:line="249" w:lineRule="auto" w:before="4"/>
        <w:ind w:right="1557"/>
      </w:pPr>
      <w:r>
        <w:rPr/>
        <w:t>Se</w:t>
      </w:r>
      <w:r>
        <w:rPr>
          <w:spacing w:val="-10"/>
        </w:rPr>
        <w:t> </w:t>
      </w:r>
      <w:r>
        <w:rPr/>
        <w:t>ha</w:t>
      </w:r>
      <w:r>
        <w:rPr>
          <w:spacing w:val="-10"/>
        </w:rPr>
        <w:t> </w:t>
      </w:r>
      <w:r>
        <w:rPr/>
        <w:t>considerado</w:t>
      </w:r>
      <w:r>
        <w:rPr>
          <w:spacing w:val="-10"/>
        </w:rPr>
        <w:t> </w:t>
      </w:r>
      <w:r>
        <w:rPr/>
        <w:t>necesario,</w:t>
      </w:r>
      <w:r>
        <w:rPr>
          <w:spacing w:val="-10"/>
        </w:rPr>
        <w:t> </w:t>
      </w:r>
      <w:r>
        <w:rPr/>
        <w:t>por</w:t>
      </w:r>
      <w:r>
        <w:rPr>
          <w:spacing w:val="-10"/>
        </w:rPr>
        <w:t> </w:t>
      </w:r>
      <w:r>
        <w:rPr/>
        <w:t>tanto,</w:t>
      </w:r>
      <w:r>
        <w:rPr>
          <w:spacing w:val="-10"/>
        </w:rPr>
        <w:t> </w:t>
      </w:r>
      <w:r>
        <w:rPr/>
        <w:t>ampliar</w:t>
      </w:r>
      <w:r>
        <w:rPr>
          <w:spacing w:val="-10"/>
        </w:rPr>
        <w:t> </w:t>
      </w:r>
      <w:r>
        <w:rPr/>
        <w:t>el</w:t>
      </w:r>
      <w:r>
        <w:rPr>
          <w:spacing w:val="-10"/>
        </w:rPr>
        <w:t> </w:t>
      </w:r>
      <w:r>
        <w:rPr/>
        <w:t>ámbito</w:t>
      </w:r>
      <w:r>
        <w:rPr>
          <w:spacing w:val="-10"/>
        </w:rPr>
        <w:t> </w:t>
      </w:r>
      <w:r>
        <w:rPr/>
        <w:t>material</w:t>
      </w:r>
      <w:r>
        <w:rPr>
          <w:spacing w:val="-10"/>
        </w:rPr>
        <w:t> </w:t>
      </w:r>
      <w:r>
        <w:rPr/>
        <w:t>de</w:t>
      </w:r>
      <w:r>
        <w:rPr>
          <w:spacing w:val="-10"/>
        </w:rPr>
        <w:t> </w:t>
      </w:r>
      <w:r>
        <w:rPr/>
        <w:t>la</w:t>
      </w:r>
      <w:r>
        <w:rPr>
          <w:spacing w:val="-10"/>
        </w:rPr>
        <w:t> </w:t>
      </w:r>
      <w:r>
        <w:rPr/>
        <w:t>Directiva</w:t>
      </w:r>
      <w:r>
        <w:rPr>
          <w:spacing w:val="-10"/>
        </w:rPr>
        <w:t> </w:t>
      </w:r>
      <w:r>
        <w:rPr/>
        <w:t>a</w:t>
      </w:r>
      <w:r>
        <w:rPr>
          <w:spacing w:val="-10"/>
        </w:rPr>
        <w:t> </w:t>
      </w:r>
      <w:r>
        <w:rPr/>
        <w:t>las infracciones</w:t>
      </w:r>
      <w:r>
        <w:rPr>
          <w:spacing w:val="-7"/>
        </w:rPr>
        <w:t> </w:t>
      </w:r>
      <w:r>
        <w:rPr/>
        <w:t>del</w:t>
      </w:r>
      <w:r>
        <w:rPr>
          <w:spacing w:val="-7"/>
        </w:rPr>
        <w:t> </w:t>
      </w:r>
      <w:r>
        <w:rPr/>
        <w:t>ordenamiento</w:t>
      </w:r>
      <w:r>
        <w:rPr>
          <w:spacing w:val="-7"/>
        </w:rPr>
        <w:t> </w:t>
      </w:r>
      <w:r>
        <w:rPr/>
        <w:t>nacional,</w:t>
      </w:r>
      <w:r>
        <w:rPr>
          <w:spacing w:val="-7"/>
        </w:rPr>
        <w:t> </w:t>
      </w:r>
      <w:r>
        <w:rPr/>
        <w:t>pero</w:t>
      </w:r>
      <w:r>
        <w:rPr>
          <w:spacing w:val="-7"/>
        </w:rPr>
        <w:t> </w:t>
      </w:r>
      <w:r>
        <w:rPr/>
        <w:t>limitado</w:t>
      </w:r>
      <w:r>
        <w:rPr>
          <w:spacing w:val="-7"/>
        </w:rPr>
        <w:t> </w:t>
      </w:r>
      <w:r>
        <w:rPr/>
        <w:t>a</w:t>
      </w:r>
      <w:r>
        <w:rPr>
          <w:spacing w:val="-7"/>
        </w:rPr>
        <w:t> </w:t>
      </w:r>
      <w:r>
        <w:rPr/>
        <w:t>las</w:t>
      </w:r>
      <w:r>
        <w:rPr>
          <w:spacing w:val="-7"/>
        </w:rPr>
        <w:t> </w:t>
      </w:r>
      <w:r>
        <w:rPr/>
        <w:t>penales</w:t>
      </w:r>
      <w:r>
        <w:rPr>
          <w:spacing w:val="-7"/>
        </w:rPr>
        <w:t> </w:t>
      </w:r>
      <w:r>
        <w:rPr/>
        <w:t>y</w:t>
      </w:r>
      <w:r>
        <w:rPr>
          <w:spacing w:val="-7"/>
        </w:rPr>
        <w:t> </w:t>
      </w:r>
      <w:r>
        <w:rPr/>
        <w:t>a</w:t>
      </w:r>
      <w:r>
        <w:rPr>
          <w:spacing w:val="-7"/>
        </w:rPr>
        <w:t> </w:t>
      </w:r>
      <w:r>
        <w:rPr/>
        <w:t>las</w:t>
      </w:r>
      <w:r>
        <w:rPr>
          <w:spacing w:val="-7"/>
        </w:rPr>
        <w:t> </w:t>
      </w:r>
      <w:r>
        <w:rPr/>
        <w:t>administrativas graves</w:t>
      </w:r>
      <w:r>
        <w:rPr>
          <w:spacing w:val="-5"/>
        </w:rPr>
        <w:t> </w:t>
      </w:r>
      <w:r>
        <w:rPr/>
        <w:t>o</w:t>
      </w:r>
      <w:r>
        <w:rPr>
          <w:spacing w:val="-5"/>
        </w:rPr>
        <w:t> </w:t>
      </w:r>
      <w:r>
        <w:rPr/>
        <w:t>muy</w:t>
      </w:r>
      <w:r>
        <w:rPr>
          <w:spacing w:val="-5"/>
        </w:rPr>
        <w:t> </w:t>
      </w:r>
      <w:r>
        <w:rPr/>
        <w:t>graves</w:t>
      </w:r>
      <w:r>
        <w:rPr>
          <w:spacing w:val="-5"/>
        </w:rPr>
        <w:t> </w:t>
      </w:r>
      <w:r>
        <w:rPr/>
        <w:t>para</w:t>
      </w:r>
      <w:r>
        <w:rPr>
          <w:spacing w:val="-5"/>
        </w:rPr>
        <w:t> </w:t>
      </w:r>
      <w:r>
        <w:rPr/>
        <w:t>permitir</w:t>
      </w:r>
      <w:r>
        <w:rPr>
          <w:spacing w:val="-5"/>
        </w:rPr>
        <w:t> </w:t>
      </w:r>
      <w:r>
        <w:rPr/>
        <w:t>que</w:t>
      </w:r>
      <w:r>
        <w:rPr>
          <w:spacing w:val="-5"/>
        </w:rPr>
        <w:t> </w:t>
      </w:r>
      <w:r>
        <w:rPr/>
        <w:t>tanto</w:t>
      </w:r>
      <w:r>
        <w:rPr>
          <w:spacing w:val="-5"/>
        </w:rPr>
        <w:t> </w:t>
      </w:r>
      <w:r>
        <w:rPr/>
        <w:t>los</w:t>
      </w:r>
      <w:r>
        <w:rPr>
          <w:spacing w:val="-5"/>
        </w:rPr>
        <w:t> </w:t>
      </w:r>
      <w:r>
        <w:rPr/>
        <w:t>canales</w:t>
      </w:r>
      <w:r>
        <w:rPr>
          <w:spacing w:val="-5"/>
        </w:rPr>
        <w:t> </w:t>
      </w:r>
      <w:r>
        <w:rPr/>
        <w:t>internos</w:t>
      </w:r>
      <w:r>
        <w:rPr>
          <w:spacing w:val="-5"/>
        </w:rPr>
        <w:t> </w:t>
      </w:r>
      <w:r>
        <w:rPr/>
        <w:t>de</w:t>
      </w:r>
      <w:r>
        <w:rPr>
          <w:spacing w:val="-5"/>
        </w:rPr>
        <w:t> </w:t>
      </w:r>
      <w:r>
        <w:rPr/>
        <w:t>información</w:t>
      </w:r>
      <w:r>
        <w:rPr>
          <w:spacing w:val="-5"/>
        </w:rPr>
        <w:t> </w:t>
      </w:r>
      <w:r>
        <w:rPr/>
        <w:t>como</w:t>
      </w:r>
      <w:r>
        <w:rPr>
          <w:spacing w:val="-5"/>
        </w:rPr>
        <w:t> </w:t>
      </w:r>
      <w:r>
        <w:rPr/>
        <w:t>los externos puedan concentrar su actividad investigadora en las vulneraciones que se considera</w:t>
      </w:r>
      <w:r>
        <w:rPr>
          <w:spacing w:val="-7"/>
        </w:rPr>
        <w:t> </w:t>
      </w:r>
      <w:r>
        <w:rPr/>
        <w:t>que</w:t>
      </w:r>
      <w:r>
        <w:rPr>
          <w:spacing w:val="-7"/>
        </w:rPr>
        <w:t> </w:t>
      </w:r>
      <w:r>
        <w:rPr/>
        <w:t>afectan</w:t>
      </w:r>
      <w:r>
        <w:rPr>
          <w:spacing w:val="-7"/>
        </w:rPr>
        <w:t> </w:t>
      </w:r>
      <w:r>
        <w:rPr/>
        <w:t>con</w:t>
      </w:r>
      <w:r>
        <w:rPr>
          <w:spacing w:val="-7"/>
        </w:rPr>
        <w:t> </w:t>
      </w:r>
      <w:r>
        <w:rPr/>
        <w:t>mayor</w:t>
      </w:r>
      <w:r>
        <w:rPr>
          <w:spacing w:val="-7"/>
        </w:rPr>
        <w:t> </w:t>
      </w:r>
      <w:r>
        <w:rPr/>
        <w:t>impacto</w:t>
      </w:r>
      <w:r>
        <w:rPr>
          <w:spacing w:val="-7"/>
        </w:rPr>
        <w:t> </w:t>
      </w:r>
      <w:r>
        <w:rPr/>
        <w:t>al</w:t>
      </w:r>
      <w:r>
        <w:rPr>
          <w:spacing w:val="-7"/>
        </w:rPr>
        <w:t> </w:t>
      </w:r>
      <w:r>
        <w:rPr/>
        <w:t>conjunto</w:t>
      </w:r>
      <w:r>
        <w:rPr>
          <w:spacing w:val="-7"/>
        </w:rPr>
        <w:t> </w:t>
      </w:r>
      <w:r>
        <w:rPr/>
        <w:t>de</w:t>
      </w:r>
      <w:r>
        <w:rPr>
          <w:spacing w:val="-7"/>
        </w:rPr>
        <w:t> </w:t>
      </w:r>
      <w:r>
        <w:rPr/>
        <w:t>la</w:t>
      </w:r>
      <w:r>
        <w:rPr>
          <w:spacing w:val="-7"/>
        </w:rPr>
        <w:t> </w:t>
      </w:r>
      <w:r>
        <w:rPr/>
        <w:t>sociedad.</w:t>
      </w:r>
    </w:p>
    <w:p>
      <w:pPr>
        <w:pStyle w:val="BodyText"/>
        <w:spacing w:after="0" w:line="249" w:lineRule="auto"/>
        <w:sectPr>
          <w:headerReference w:type="even" r:id="rId10"/>
          <w:headerReference w:type="default" r:id="rId11"/>
          <w:pgSz w:w="11910" w:h="16840"/>
          <w:pgMar w:header="611" w:footer="0" w:top="1400" w:bottom="280" w:left="425" w:right="425"/>
          <w:pgNumType w:start="26144"/>
        </w:sectPr>
      </w:pPr>
    </w:p>
    <w:p>
      <w:pPr>
        <w:pStyle w:val="BodyText"/>
        <w:spacing w:line="20" w:lineRule="exact"/>
        <w:ind w:left="141" w:firstLine="0"/>
        <w:jc w:val="left"/>
        <w:rPr>
          <w:sz w:val="2"/>
        </w:rPr>
      </w:pPr>
      <w:r>
        <w:rPr>
          <w:sz w:val="2"/>
        </w:rPr>
        <mc:AlternateContent>
          <mc:Choice Requires="wps">
            <w:drawing>
              <wp:inline distT="0" distB="0" distL="0" distR="0">
                <wp:extent cx="6840220" cy="12700"/>
                <wp:effectExtent l="9525" t="0" r="0" b="6350"/>
                <wp:docPr id="47" name="Group 47"/>
                <wp:cNvGraphicFramePr>
                  <a:graphicFrameLocks/>
                </wp:cNvGraphicFramePr>
                <a:graphic>
                  <a:graphicData uri="http://schemas.microsoft.com/office/word/2010/wordprocessingGroup">
                    <wpg:wgp>
                      <wpg:cNvPr id="47" name="Group 47"/>
                      <wpg:cNvGrpSpPr/>
                      <wpg:grpSpPr>
                        <a:xfrm>
                          <a:off x="0" y="0"/>
                          <a:ext cx="6840220" cy="12700"/>
                          <a:chExt cx="6840220" cy="12700"/>
                        </a:xfrm>
                      </wpg:grpSpPr>
                      <wps:wsp>
                        <wps:cNvPr id="48" name="Graphic 48"/>
                        <wps:cNvSpPr/>
                        <wps:spPr>
                          <a:xfrm>
                            <a:off x="0" y="6350"/>
                            <a:ext cx="6840220" cy="1270"/>
                          </a:xfrm>
                          <a:custGeom>
                            <a:avLst/>
                            <a:gdLst/>
                            <a:ahLst/>
                            <a:cxnLst/>
                            <a:rect l="l" t="t" r="r" b="b"/>
                            <a:pathLst>
                              <a:path w="6840220" h="0">
                                <a:moveTo>
                                  <a:pt x="0" y="0"/>
                                </a:moveTo>
                                <a:lnTo>
                                  <a:pt x="6840001" y="0"/>
                                </a:lnTo>
                              </a:path>
                            </a:pathLst>
                          </a:custGeom>
                          <a:ln w="12700">
                            <a:solidFill>
                              <a:srgbClr val="004479"/>
                            </a:solidFill>
                            <a:prstDash val="solid"/>
                          </a:ln>
                        </wps:spPr>
                        <wps:bodyPr wrap="square" lIns="0" tIns="0" rIns="0" bIns="0" rtlCol="0">
                          <a:prstTxWarp prst="textNoShape">
                            <a:avLst/>
                          </a:prstTxWarp>
                          <a:noAutofit/>
                        </wps:bodyPr>
                      </wps:wsp>
                    </wpg:wgp>
                  </a:graphicData>
                </a:graphic>
              </wp:inline>
            </w:drawing>
          </mc:Choice>
          <mc:Fallback>
            <w:pict>
              <v:group style="width:538.6pt;height:1pt;mso-position-horizontal-relative:char;mso-position-vertical-relative:line" id="docshapegroup30" coordorigin="0,0" coordsize="10772,20">
                <v:line style="position:absolute" from="0,10" to="10772,10" stroked="true" strokeweight="1pt" strokecolor="#004479">
                  <v:stroke dashstyle="solid"/>
                </v:line>
              </v:group>
            </w:pict>
          </mc:Fallback>
        </mc:AlternateContent>
      </w:r>
      <w:r>
        <w:rPr>
          <w:sz w:val="2"/>
        </w:rPr>
      </w:r>
    </w:p>
    <w:p>
      <w:pPr>
        <w:pStyle w:val="BodyText"/>
        <w:spacing w:before="72"/>
        <w:ind w:left="0" w:firstLine="0"/>
        <w:jc w:val="left"/>
      </w:pPr>
      <w:r>
        <w:rPr/>
        <mc:AlternateContent>
          <mc:Choice Requires="wps">
            <w:drawing>
              <wp:anchor distT="0" distB="0" distL="0" distR="0" allowOverlap="1" layoutInCell="1" locked="0" behindDoc="1" simplePos="0" relativeHeight="487596032">
                <wp:simplePos x="0" y="0"/>
                <wp:positionH relativeFrom="page">
                  <wp:posOffset>360000</wp:posOffset>
                </wp:positionH>
                <wp:positionV relativeFrom="paragraph">
                  <wp:posOffset>207010</wp:posOffset>
                </wp:positionV>
                <wp:extent cx="6840220" cy="1270"/>
                <wp:effectExtent l="0" t="0" r="0" b="0"/>
                <wp:wrapTopAndBottom/>
                <wp:docPr id="49" name="Graphic 49"/>
                <wp:cNvGraphicFramePr>
                  <a:graphicFrameLocks/>
                </wp:cNvGraphicFramePr>
                <a:graphic>
                  <a:graphicData uri="http://schemas.microsoft.com/office/word/2010/wordprocessingShape">
                    <wps:wsp>
                      <wps:cNvPr id="49" name="Graphic 49"/>
                      <wps:cNvSpPr/>
                      <wps:spPr>
                        <a:xfrm>
                          <a:off x="0" y="0"/>
                          <a:ext cx="6840220" cy="1270"/>
                        </a:xfrm>
                        <a:custGeom>
                          <a:avLst/>
                          <a:gdLst/>
                          <a:ahLst/>
                          <a:cxnLst/>
                          <a:rect l="l" t="t" r="r" b="b"/>
                          <a:pathLst>
                            <a:path w="6840220" h="0">
                              <a:moveTo>
                                <a:pt x="6840001" y="0"/>
                              </a:moveTo>
                              <a:lnTo>
                                <a:pt x="0" y="0"/>
                              </a:lnTo>
                            </a:path>
                          </a:pathLst>
                        </a:custGeom>
                        <a:ln w="12700">
                          <a:solidFill>
                            <a:srgbClr val="004479"/>
                          </a:solidFill>
                          <a:prstDash val="solid"/>
                        </a:ln>
                      </wps:spPr>
                      <wps:bodyPr wrap="square" lIns="0" tIns="0" rIns="0" bIns="0" rtlCol="0">
                        <a:prstTxWarp prst="textNoShape">
                          <a:avLst/>
                        </a:prstTxWarp>
                        <a:noAutofit/>
                      </wps:bodyPr>
                    </wps:wsp>
                  </a:graphicData>
                </a:graphic>
              </wp:anchor>
            </w:drawing>
          </mc:Choice>
          <mc:Fallback>
            <w:pict>
              <v:shape style="position:absolute;margin-left:28.34646pt;margin-top:16.300011pt;width:538.6pt;height:.1pt;mso-position-horizontal-relative:page;mso-position-vertical-relative:paragraph;z-index:-15720448;mso-wrap-distance-left:0;mso-wrap-distance-right:0" id="docshape31" coordorigin="567,326" coordsize="10772,0" path="m11339,326l567,326e" filled="false" stroked="true" strokeweight="1pt" strokecolor="#004479">
                <v:path arrowok="t"/>
                <v:stroke dashstyle="solid"/>
                <w10:wrap type="topAndBottom"/>
              </v:shape>
            </w:pict>
          </mc:Fallback>
        </mc:AlternateContent>
      </w:r>
    </w:p>
    <w:p>
      <w:pPr>
        <w:pStyle w:val="BodyText"/>
        <w:spacing w:before="221"/>
        <w:ind w:left="0" w:firstLine="0"/>
        <w:jc w:val="left"/>
      </w:pPr>
    </w:p>
    <w:p>
      <w:pPr>
        <w:pStyle w:val="BodyText"/>
        <w:spacing w:line="249" w:lineRule="auto" w:before="1"/>
        <w:ind w:right="1556"/>
      </w:pPr>
      <w:r>
        <w:rPr/>
        <w:t>Asimismo, se excluyen del ámbito de aplicación material los supuestos que se rigen por su normativa específica, esto es, aquella que regula los mecanismos para informar sobre infracciones y proteger a los informantes previstas por leyes sectoriales o por </w:t>
      </w:r>
      <w:r>
        <w:rPr/>
        <w:t>los instrumentos de la Unión Europea enumerados en la parte II del anexo de la Directiva (UE) 2019/1937.</w:t>
      </w:r>
    </w:p>
    <w:p>
      <w:pPr>
        <w:pStyle w:val="BodyText"/>
        <w:spacing w:line="249" w:lineRule="auto" w:before="4"/>
        <w:ind w:right="1557"/>
      </w:pPr>
      <w:r>
        <w:rPr/>
        <w:t>La buena fe, la conciencia honesta de que se han producido o pueden producirse hechos graves perjudiciales constituye un requisito indispensable para la protección del informante. Esa buena fe es la expresión de su comportamiento cívico y se contrapone a otras actuaciones que, por el contrario, resulta indispensable excluir de la protección, tales como la remisión de informaciones falsas o tergiversadas, así como aquellas que</w:t>
      </w:r>
      <w:r>
        <w:rPr>
          <w:spacing w:val="40"/>
        </w:rPr>
        <w:t> </w:t>
      </w:r>
      <w:r>
        <w:rPr/>
        <w:t>se han obtenido de manera ilícita.</w:t>
      </w:r>
    </w:p>
    <w:p>
      <w:pPr>
        <w:pStyle w:val="BodyText"/>
        <w:spacing w:line="249" w:lineRule="auto" w:before="5"/>
        <w:ind w:right="1555"/>
      </w:pPr>
      <w:r>
        <w:rPr/>
        <w:t>Junto a la descripción del ámbito objetivo de aplicación, precisa la ley el ámbito subjetivo, esto es, las personas que están protegidas frente a posibles represalias. Así, se extiende la protección a todas aquellas personas que tienen vínculos profesionales o laborales</w:t>
      </w:r>
      <w:r>
        <w:rPr>
          <w:spacing w:val="-1"/>
        </w:rPr>
        <w:t> </w:t>
      </w:r>
      <w:r>
        <w:rPr/>
        <w:t>con</w:t>
      </w:r>
      <w:r>
        <w:rPr>
          <w:spacing w:val="-1"/>
        </w:rPr>
        <w:t> </w:t>
      </w:r>
      <w:r>
        <w:rPr/>
        <w:t>entidades</w:t>
      </w:r>
      <w:r>
        <w:rPr>
          <w:spacing w:val="-1"/>
        </w:rPr>
        <w:t> </w:t>
      </w:r>
      <w:r>
        <w:rPr/>
        <w:t>tanto</w:t>
      </w:r>
      <w:r>
        <w:rPr>
          <w:spacing w:val="-1"/>
        </w:rPr>
        <w:t> </w:t>
      </w:r>
      <w:r>
        <w:rPr/>
        <w:t>del</w:t>
      </w:r>
      <w:r>
        <w:rPr>
          <w:spacing w:val="-1"/>
        </w:rPr>
        <w:t> </w:t>
      </w:r>
      <w:r>
        <w:rPr/>
        <w:t>sector</w:t>
      </w:r>
      <w:r>
        <w:rPr>
          <w:spacing w:val="-1"/>
        </w:rPr>
        <w:t> </w:t>
      </w:r>
      <w:r>
        <w:rPr/>
        <w:t>público</w:t>
      </w:r>
      <w:r>
        <w:rPr>
          <w:spacing w:val="-1"/>
        </w:rPr>
        <w:t> </w:t>
      </w:r>
      <w:r>
        <w:rPr/>
        <w:t>como</w:t>
      </w:r>
      <w:r>
        <w:rPr>
          <w:spacing w:val="-1"/>
        </w:rPr>
        <w:t> </w:t>
      </w:r>
      <w:r>
        <w:rPr/>
        <w:t>del</w:t>
      </w:r>
      <w:r>
        <w:rPr>
          <w:spacing w:val="-1"/>
        </w:rPr>
        <w:t> </w:t>
      </w:r>
      <w:r>
        <w:rPr/>
        <w:t>sector</w:t>
      </w:r>
      <w:r>
        <w:rPr>
          <w:spacing w:val="-1"/>
        </w:rPr>
        <w:t> </w:t>
      </w:r>
      <w:r>
        <w:rPr/>
        <w:t>privado,</w:t>
      </w:r>
      <w:r>
        <w:rPr>
          <w:spacing w:val="-1"/>
        </w:rPr>
        <w:t> </w:t>
      </w:r>
      <w:r>
        <w:rPr/>
        <w:t>aquellas</w:t>
      </w:r>
      <w:r>
        <w:rPr>
          <w:spacing w:val="-1"/>
        </w:rPr>
        <w:t> </w:t>
      </w:r>
      <w:r>
        <w:rPr/>
        <w:t>que</w:t>
      </w:r>
      <w:r>
        <w:rPr>
          <w:spacing w:val="-1"/>
        </w:rPr>
        <w:t> </w:t>
      </w:r>
      <w:r>
        <w:rPr/>
        <w:t>ya han finalizado su relación profesional, voluntarios, trabajadores en prácticas o en período de formación, personas que participan en procesos de selección. También se extiende el amparo de la ley a las personas que prestan asistencia a los informantes, a las personas de su entorno que puedan sufrir represalias, así como a las personas jurídicas propiedad del informante, entre otras.</w:t>
      </w:r>
    </w:p>
    <w:p>
      <w:pPr>
        <w:pStyle w:val="BodyText"/>
        <w:spacing w:line="249" w:lineRule="auto" w:before="7"/>
        <w:ind w:right="1557"/>
      </w:pPr>
      <w:r>
        <w:rPr/>
        <w:t>El título II de la ley contiene el régimen jurídico del Sistema interno de información que abarca tanto el canal, entendido como buzón o cauce para recepción de la información, como el Responsable del Sistema y el procedimiento. El Sistema interno de información debería utilizarse de manera preferente para canalizar la información, pues una actuación diligente y eficaz en el seno de la propia organización podría paralizar las consecuencias perjudiciales de las actuaciones investigadas. No obstante, declarada</w:t>
      </w:r>
      <w:r>
        <w:rPr>
          <w:spacing w:val="40"/>
        </w:rPr>
        <w:t> </w:t>
      </w:r>
      <w:r>
        <w:rPr/>
        <w:t>esta preferencia, el informante puede elegir el cauce a seguir, interno o externo, según las circunstancias y los riesgos de represalias que considere.</w:t>
      </w:r>
    </w:p>
    <w:p>
      <w:pPr>
        <w:pStyle w:val="BodyText"/>
        <w:spacing w:line="249" w:lineRule="auto" w:before="7"/>
        <w:ind w:right="1557"/>
      </w:pPr>
      <w:r>
        <w:rPr/>
        <w:t>En este título se dedica un primer capítulo a las disposiciones aplicables tanto en el sector público como en el privado.</w:t>
      </w:r>
    </w:p>
    <w:p>
      <w:pPr>
        <w:pStyle w:val="BodyText"/>
        <w:spacing w:line="249" w:lineRule="auto" w:before="1"/>
        <w:ind w:right="1556"/>
      </w:pPr>
      <w:r>
        <w:rPr/>
        <w:t>La configuración del Sistema interno de información debe reunir determinados requisitos, entre otros, su uso asequible, las garantías de confidencialidad, las prácticas correctas de seguimiento, investigación y protección del informante. Asimismo, resulta indispensable para la eficacia del Sistema interno de información la designación del responsable de su correcto funcionamiento.</w:t>
      </w:r>
    </w:p>
    <w:p>
      <w:pPr>
        <w:pStyle w:val="BodyText"/>
        <w:spacing w:line="249" w:lineRule="auto" w:before="4"/>
        <w:ind w:right="1556"/>
      </w:pPr>
      <w:r>
        <w:rPr/>
        <mc:AlternateContent>
          <mc:Choice Requires="wps">
            <w:drawing>
              <wp:anchor distT="0" distB="0" distL="0" distR="0" allowOverlap="1" layoutInCell="1" locked="0" behindDoc="0" simplePos="0" relativeHeight="15737344">
                <wp:simplePos x="0" y="0"/>
                <wp:positionH relativeFrom="page">
                  <wp:posOffset>7144181</wp:posOffset>
                </wp:positionH>
                <wp:positionV relativeFrom="paragraph">
                  <wp:posOffset>1846807</wp:posOffset>
                </wp:positionV>
                <wp:extent cx="231775" cy="1330325"/>
                <wp:effectExtent l="0" t="0" r="0" b="0"/>
                <wp:wrapNone/>
                <wp:docPr id="50" name="Textbox 50"/>
                <wp:cNvGraphicFramePr>
                  <a:graphicFrameLocks/>
                </wp:cNvGraphicFramePr>
                <a:graphic>
                  <a:graphicData uri="http://schemas.microsoft.com/office/word/2010/wordprocessingShape">
                    <wps:wsp>
                      <wps:cNvPr id="50" name="Textbox 50"/>
                      <wps:cNvSpPr txBox="1"/>
                      <wps:spPr>
                        <a:xfrm>
                          <a:off x="0" y="0"/>
                          <a:ext cx="231775" cy="1330325"/>
                        </a:xfrm>
                        <a:prstGeom prst="rect">
                          <a:avLst/>
                        </a:prstGeom>
                      </wps:spPr>
                      <wps:txbx>
                        <w:txbxContent>
                          <w:p>
                            <w:pPr>
                              <w:spacing w:before="15"/>
                              <w:ind w:left="20" w:right="0" w:firstLine="0"/>
                              <w:jc w:val="left"/>
                              <w:rPr>
                                <w:sz w:val="14"/>
                              </w:rPr>
                            </w:pPr>
                            <w:r>
                              <w:rPr>
                                <w:spacing w:val="-2"/>
                                <w:sz w:val="14"/>
                              </w:rPr>
                              <w:t>cve:</w:t>
                            </w:r>
                            <w:r>
                              <w:rPr>
                                <w:spacing w:val="19"/>
                                <w:sz w:val="14"/>
                              </w:rPr>
                              <w:t> </w:t>
                            </w:r>
                            <w:r>
                              <w:rPr>
                                <w:spacing w:val="-2"/>
                                <w:sz w:val="14"/>
                              </w:rPr>
                              <w:t>BOE-A-2023-</w:t>
                            </w:r>
                            <w:r>
                              <w:rPr>
                                <w:spacing w:val="-4"/>
                                <w:sz w:val="14"/>
                              </w:rPr>
                              <w:t>4513</w:t>
                            </w:r>
                          </w:p>
                          <w:p>
                            <w:pPr>
                              <w:spacing w:before="7"/>
                              <w:ind w:left="20" w:right="0" w:firstLine="0"/>
                              <w:jc w:val="left"/>
                              <w:rPr>
                                <w:sz w:val="14"/>
                              </w:rPr>
                            </w:pPr>
                            <w:r>
                              <w:rPr>
                                <w:sz w:val="14"/>
                              </w:rPr>
                              <w:t>Verificable</w:t>
                            </w:r>
                            <w:r>
                              <w:rPr>
                                <w:spacing w:val="-9"/>
                                <w:sz w:val="14"/>
                              </w:rPr>
                              <w:t> </w:t>
                            </w:r>
                            <w:r>
                              <w:rPr>
                                <w:sz w:val="14"/>
                              </w:rPr>
                              <w:t>en</w:t>
                            </w:r>
                            <w:r>
                              <w:rPr>
                                <w:spacing w:val="-9"/>
                                <w:sz w:val="14"/>
                              </w:rPr>
                              <w:t> </w:t>
                            </w:r>
                            <w:hyperlink r:id="rId7">
                              <w:r>
                                <w:rPr>
                                  <w:spacing w:val="-2"/>
                                  <w:sz w:val="14"/>
                                </w:rPr>
                                <w:t>https://www.boe.es</w:t>
                              </w:r>
                            </w:hyperlink>
                          </w:p>
                        </w:txbxContent>
                      </wps:txbx>
                      <wps:bodyPr wrap="square" lIns="0" tIns="0" rIns="0" bIns="0" rtlCol="0" vert="vert270">
                        <a:noAutofit/>
                      </wps:bodyPr>
                    </wps:wsp>
                  </a:graphicData>
                </a:graphic>
              </wp:anchor>
            </w:drawing>
          </mc:Choice>
          <mc:Fallback>
            <w:pict>
              <v:shape style="position:absolute;margin-left:562.533997pt;margin-top:145.417938pt;width:18.25pt;height:104.75pt;mso-position-horizontal-relative:page;mso-position-vertical-relative:paragraph;z-index:15737344" type="#_x0000_t202" id="docshape32" filled="false" stroked="false">
                <v:textbox inset="0,0,0,0" style="layout-flow:vertical;mso-layout-flow-alt:bottom-to-top">
                  <w:txbxContent>
                    <w:p>
                      <w:pPr>
                        <w:spacing w:before="15"/>
                        <w:ind w:left="20" w:right="0" w:firstLine="0"/>
                        <w:jc w:val="left"/>
                        <w:rPr>
                          <w:sz w:val="14"/>
                        </w:rPr>
                      </w:pPr>
                      <w:r>
                        <w:rPr>
                          <w:spacing w:val="-2"/>
                          <w:sz w:val="14"/>
                        </w:rPr>
                        <w:t>cve:</w:t>
                      </w:r>
                      <w:r>
                        <w:rPr>
                          <w:spacing w:val="19"/>
                          <w:sz w:val="14"/>
                        </w:rPr>
                        <w:t> </w:t>
                      </w:r>
                      <w:r>
                        <w:rPr>
                          <w:spacing w:val="-2"/>
                          <w:sz w:val="14"/>
                        </w:rPr>
                        <w:t>BOE-A-2023-</w:t>
                      </w:r>
                      <w:r>
                        <w:rPr>
                          <w:spacing w:val="-4"/>
                          <w:sz w:val="14"/>
                        </w:rPr>
                        <w:t>4513</w:t>
                      </w:r>
                    </w:p>
                    <w:p>
                      <w:pPr>
                        <w:spacing w:before="7"/>
                        <w:ind w:left="20" w:right="0" w:firstLine="0"/>
                        <w:jc w:val="left"/>
                        <w:rPr>
                          <w:sz w:val="14"/>
                        </w:rPr>
                      </w:pPr>
                      <w:r>
                        <w:rPr>
                          <w:sz w:val="14"/>
                        </w:rPr>
                        <w:t>Verificable</w:t>
                      </w:r>
                      <w:r>
                        <w:rPr>
                          <w:spacing w:val="-9"/>
                          <w:sz w:val="14"/>
                        </w:rPr>
                        <w:t> </w:t>
                      </w:r>
                      <w:r>
                        <w:rPr>
                          <w:sz w:val="14"/>
                        </w:rPr>
                        <w:t>en</w:t>
                      </w:r>
                      <w:r>
                        <w:rPr>
                          <w:spacing w:val="-9"/>
                          <w:sz w:val="14"/>
                        </w:rPr>
                        <w:t> </w:t>
                      </w:r>
                      <w:hyperlink r:id="rId7">
                        <w:r>
                          <w:rPr>
                            <w:spacing w:val="-2"/>
                            <w:sz w:val="14"/>
                          </w:rPr>
                          <w:t>https://www.boe.es</w:t>
                        </w:r>
                      </w:hyperlink>
                    </w:p>
                  </w:txbxContent>
                </v:textbox>
                <w10:wrap type="none"/>
              </v:shape>
            </w:pict>
          </mc:Fallback>
        </mc:AlternateContent>
      </w:r>
      <w:r>
        <w:rPr/>
        <w:t>Se ha de destacar que se permite la comunicación anónima. Cuando se traslade una comunicación en el marco del Sistema interno de información, que entre dentro del ámbito de aplicación de la ley, se aplicará la regla específica contenida en esta ley en cuanto a la posibilidad de presentación y tramitación de comunicaciones anónimas. La Directiva establece como principio el deber general de mantener al informante en el anonimato. Ahora bien, este pilar esencial de la norma europea se exceptúa cuando,</w:t>
      </w:r>
      <w:r>
        <w:rPr>
          <w:spacing w:val="40"/>
        </w:rPr>
        <w:t> </w:t>
      </w:r>
      <w:r>
        <w:rPr/>
        <w:t>bien una norma nacional prevé revelarlo, o bien se solicita en el marco de un proceso judicial, lo que ocurre en muchas ocasiones, argumentando el juzgador la necesidad de conocer la identidad de quien denunció, para garantizar el derecho de defensa del denunciado. Así, en su considerando 34 se señala: «Sin perjuicio de las obligaciones vigentes de disponer la denuncia anónima en virtud del Derecho de la Unión, debe ser posible para los Estados miembros decidir si se requiere a las entidades jurídicas de los sectores privado y público y a las autoridades competentes que acepten y sigan denuncias anónimas de infracciones que entren en el ámbito de aplicación de la</w:t>
      </w:r>
      <w:r>
        <w:rPr>
          <w:spacing w:val="80"/>
        </w:rPr>
        <w:t> </w:t>
      </w:r>
      <w:r>
        <w:rPr/>
        <w:t>presente Directiva».</w:t>
      </w:r>
    </w:p>
    <w:p>
      <w:pPr>
        <w:pStyle w:val="BodyText"/>
        <w:spacing w:line="249" w:lineRule="auto" w:before="13"/>
        <w:ind w:right="1556"/>
      </w:pPr>
      <w:r>
        <w:rPr/>
        <w:t>Y en el artículo 6.2 se establece: «Sin perjuicio de la obligación vigente de disponer de mecanismos de denuncia anónima en virtud del Derecho de la Unión, la presente Directiva no afectará a la facultad de los Estados miembros de decidir si se exige o no a las entidades jurídicas de los sectores privado o público y a las autoridades competentes aceptar y seguir las denuncias anónimas de infracciones».</w:t>
      </w:r>
    </w:p>
    <w:p>
      <w:pPr>
        <w:pStyle w:val="BodyText"/>
        <w:spacing w:after="0" w:line="249" w:lineRule="auto"/>
        <w:sectPr>
          <w:pgSz w:w="11910" w:h="16840"/>
          <w:pgMar w:header="611" w:footer="0" w:top="1400" w:bottom="280" w:left="425" w:right="425"/>
        </w:sectPr>
      </w:pPr>
    </w:p>
    <w:p>
      <w:pPr>
        <w:pStyle w:val="BodyText"/>
        <w:spacing w:before="4"/>
        <w:ind w:left="0" w:firstLine="0"/>
        <w:jc w:val="left"/>
        <w:rPr>
          <w:sz w:val="13"/>
        </w:rPr>
      </w:pPr>
    </w:p>
    <w:p>
      <w:pPr>
        <w:pStyle w:val="BodyText"/>
        <w:spacing w:line="20" w:lineRule="exact"/>
        <w:ind w:left="141" w:firstLine="0"/>
        <w:jc w:val="left"/>
        <w:rPr>
          <w:sz w:val="2"/>
        </w:rPr>
      </w:pPr>
      <w:r>
        <w:rPr>
          <w:sz w:val="2"/>
        </w:rPr>
        <mc:AlternateContent>
          <mc:Choice Requires="wps">
            <w:drawing>
              <wp:inline distT="0" distB="0" distL="0" distR="0">
                <wp:extent cx="6840220" cy="12700"/>
                <wp:effectExtent l="9525" t="0" r="0" b="6350"/>
                <wp:docPr id="57" name="Group 57"/>
                <wp:cNvGraphicFramePr>
                  <a:graphicFrameLocks/>
                </wp:cNvGraphicFramePr>
                <a:graphic>
                  <a:graphicData uri="http://schemas.microsoft.com/office/word/2010/wordprocessingGroup">
                    <wpg:wgp>
                      <wpg:cNvPr id="57" name="Group 57"/>
                      <wpg:cNvGrpSpPr/>
                      <wpg:grpSpPr>
                        <a:xfrm>
                          <a:off x="0" y="0"/>
                          <a:ext cx="6840220" cy="12700"/>
                          <a:chExt cx="6840220" cy="12700"/>
                        </a:xfrm>
                      </wpg:grpSpPr>
                      <wps:wsp>
                        <wps:cNvPr id="58" name="Graphic 58"/>
                        <wps:cNvSpPr/>
                        <wps:spPr>
                          <a:xfrm>
                            <a:off x="0" y="6350"/>
                            <a:ext cx="6840220" cy="1270"/>
                          </a:xfrm>
                          <a:custGeom>
                            <a:avLst/>
                            <a:gdLst/>
                            <a:ahLst/>
                            <a:cxnLst/>
                            <a:rect l="l" t="t" r="r" b="b"/>
                            <a:pathLst>
                              <a:path w="6840220" h="0">
                                <a:moveTo>
                                  <a:pt x="0" y="0"/>
                                </a:moveTo>
                                <a:lnTo>
                                  <a:pt x="6840001" y="0"/>
                                </a:lnTo>
                              </a:path>
                            </a:pathLst>
                          </a:custGeom>
                          <a:ln w="12700">
                            <a:solidFill>
                              <a:srgbClr val="004479"/>
                            </a:solidFill>
                            <a:prstDash val="solid"/>
                          </a:ln>
                        </wps:spPr>
                        <wps:bodyPr wrap="square" lIns="0" tIns="0" rIns="0" bIns="0" rtlCol="0">
                          <a:prstTxWarp prst="textNoShape">
                            <a:avLst/>
                          </a:prstTxWarp>
                          <a:noAutofit/>
                        </wps:bodyPr>
                      </wps:wsp>
                    </wpg:wgp>
                  </a:graphicData>
                </a:graphic>
              </wp:inline>
            </w:drawing>
          </mc:Choice>
          <mc:Fallback>
            <w:pict>
              <v:group style="width:538.6pt;height:1pt;mso-position-horizontal-relative:char;mso-position-vertical-relative:line" id="docshapegroup35" coordorigin="0,0" coordsize="10772,20">
                <v:line style="position:absolute" from="0,10" to="10772,10" stroked="true" strokeweight="1pt" strokecolor="#004479">
                  <v:stroke dashstyle="solid"/>
                </v:line>
              </v:group>
            </w:pict>
          </mc:Fallback>
        </mc:AlternateContent>
      </w:r>
      <w:r>
        <w:rPr>
          <w:sz w:val="2"/>
        </w:rPr>
      </w:r>
    </w:p>
    <w:p>
      <w:pPr>
        <w:pStyle w:val="Heading1"/>
        <w:tabs>
          <w:tab w:pos="4154" w:val="left" w:leader="none"/>
          <w:tab w:pos="9134" w:val="left" w:leader="none"/>
        </w:tabs>
        <w:spacing w:before="39"/>
        <w:ind w:left="141"/>
      </w:pPr>
      <w:r>
        <w:rPr>
          <w:color w:val="004479"/>
        </w:rPr>
        <w:t>Núm. </w:t>
      </w:r>
      <w:r>
        <w:rPr>
          <w:color w:val="004479"/>
          <w:spacing w:val="-5"/>
        </w:rPr>
        <w:t>44</w:t>
      </w:r>
      <w:r>
        <w:rPr>
          <w:color w:val="004479"/>
        </w:rPr>
        <w:tab/>
        <w:t>Martes</w:t>
      </w:r>
      <w:r>
        <w:rPr>
          <w:color w:val="004479"/>
          <w:spacing w:val="-4"/>
        </w:rPr>
        <w:t> </w:t>
      </w:r>
      <w:r>
        <w:rPr>
          <w:color w:val="004479"/>
        </w:rPr>
        <w:t>21</w:t>
      </w:r>
      <w:r>
        <w:rPr>
          <w:color w:val="004479"/>
          <w:spacing w:val="-2"/>
        </w:rPr>
        <w:t> </w:t>
      </w:r>
      <w:r>
        <w:rPr>
          <w:color w:val="004479"/>
        </w:rPr>
        <w:t>de</w:t>
      </w:r>
      <w:r>
        <w:rPr>
          <w:color w:val="004479"/>
          <w:spacing w:val="-1"/>
        </w:rPr>
        <w:t> </w:t>
      </w:r>
      <w:r>
        <w:rPr>
          <w:color w:val="004479"/>
        </w:rPr>
        <w:t>febrero</w:t>
      </w:r>
      <w:r>
        <w:rPr>
          <w:color w:val="004479"/>
          <w:spacing w:val="-2"/>
        </w:rPr>
        <w:t> </w:t>
      </w:r>
      <w:r>
        <w:rPr>
          <w:color w:val="004479"/>
        </w:rPr>
        <w:t>de</w:t>
      </w:r>
      <w:r>
        <w:rPr>
          <w:color w:val="004479"/>
          <w:spacing w:val="-1"/>
        </w:rPr>
        <w:t> </w:t>
      </w:r>
      <w:r>
        <w:rPr>
          <w:color w:val="004479"/>
          <w:spacing w:val="-4"/>
        </w:rPr>
        <w:t>2023</w:t>
      </w:r>
      <w:r>
        <w:rPr>
          <w:color w:val="004479"/>
        </w:rPr>
        <w:tab/>
        <w:t>Sec. I.</w:t>
      </w:r>
      <w:r>
        <w:rPr>
          <w:color w:val="004479"/>
          <w:spacing w:val="27"/>
        </w:rPr>
        <w:t>  </w:t>
      </w:r>
      <w:r>
        <w:rPr>
          <w:color w:val="004479"/>
        </w:rPr>
        <w:t>Pág. </w:t>
      </w:r>
      <w:r>
        <w:rPr>
          <w:color w:val="004479"/>
          <w:spacing w:val="-2"/>
        </w:rPr>
        <w:t>26146</w:t>
      </w:r>
    </w:p>
    <w:p>
      <w:pPr>
        <w:pStyle w:val="BodyText"/>
        <w:spacing w:before="8"/>
        <w:ind w:left="0" w:firstLine="0"/>
        <w:jc w:val="left"/>
        <w:rPr>
          <w:rFonts w:ascii="Arial"/>
          <w:b/>
          <w:sz w:val="3"/>
        </w:rPr>
      </w:pPr>
      <w:r>
        <w:rPr>
          <w:rFonts w:ascii="Arial"/>
          <w:b/>
          <w:sz w:val="3"/>
        </w:rPr>
        <mc:AlternateContent>
          <mc:Choice Requires="wps">
            <w:drawing>
              <wp:anchor distT="0" distB="0" distL="0" distR="0" allowOverlap="1" layoutInCell="1" locked="0" behindDoc="1" simplePos="0" relativeHeight="487597568">
                <wp:simplePos x="0" y="0"/>
                <wp:positionH relativeFrom="page">
                  <wp:posOffset>360000</wp:posOffset>
                </wp:positionH>
                <wp:positionV relativeFrom="paragraph">
                  <wp:posOffset>42557</wp:posOffset>
                </wp:positionV>
                <wp:extent cx="6840220" cy="1270"/>
                <wp:effectExtent l="0" t="0" r="0" b="0"/>
                <wp:wrapTopAndBottom/>
                <wp:docPr id="59" name="Graphic 59"/>
                <wp:cNvGraphicFramePr>
                  <a:graphicFrameLocks/>
                </wp:cNvGraphicFramePr>
                <a:graphic>
                  <a:graphicData uri="http://schemas.microsoft.com/office/word/2010/wordprocessingShape">
                    <wps:wsp>
                      <wps:cNvPr id="59" name="Graphic 59"/>
                      <wps:cNvSpPr/>
                      <wps:spPr>
                        <a:xfrm>
                          <a:off x="0" y="0"/>
                          <a:ext cx="6840220" cy="1270"/>
                        </a:xfrm>
                        <a:custGeom>
                          <a:avLst/>
                          <a:gdLst/>
                          <a:ahLst/>
                          <a:cxnLst/>
                          <a:rect l="l" t="t" r="r" b="b"/>
                          <a:pathLst>
                            <a:path w="6840220" h="0">
                              <a:moveTo>
                                <a:pt x="6840001" y="0"/>
                              </a:moveTo>
                              <a:lnTo>
                                <a:pt x="0" y="0"/>
                              </a:lnTo>
                            </a:path>
                          </a:pathLst>
                        </a:custGeom>
                        <a:ln w="12700">
                          <a:solidFill>
                            <a:srgbClr val="004479"/>
                          </a:solidFill>
                          <a:prstDash val="solid"/>
                        </a:ln>
                      </wps:spPr>
                      <wps:bodyPr wrap="square" lIns="0" tIns="0" rIns="0" bIns="0" rtlCol="0">
                        <a:prstTxWarp prst="textNoShape">
                          <a:avLst/>
                        </a:prstTxWarp>
                        <a:noAutofit/>
                      </wps:bodyPr>
                    </wps:wsp>
                  </a:graphicData>
                </a:graphic>
              </wp:anchor>
            </w:drawing>
          </mc:Choice>
          <mc:Fallback>
            <w:pict>
              <v:shape style="position:absolute;margin-left:28.34646pt;margin-top:3.350987pt;width:538.6pt;height:.1pt;mso-position-horizontal-relative:page;mso-position-vertical-relative:paragraph;z-index:-15718912;mso-wrap-distance-left:0;mso-wrap-distance-right:0" id="docshape36" coordorigin="567,67" coordsize="10772,0" path="m11339,67l567,67e" filled="false" stroked="true" strokeweight="1pt" strokecolor="#004479">
                <v:path arrowok="t"/>
                <v:stroke dashstyle="solid"/>
                <w10:wrap type="topAndBottom"/>
              </v:shape>
            </w:pict>
          </mc:Fallback>
        </mc:AlternateContent>
      </w:r>
    </w:p>
    <w:p>
      <w:pPr>
        <w:pStyle w:val="BodyText"/>
        <w:spacing w:before="221"/>
        <w:ind w:left="0" w:firstLine="0"/>
        <w:jc w:val="left"/>
        <w:rPr>
          <w:rFonts w:ascii="Arial"/>
          <w:b/>
        </w:rPr>
      </w:pPr>
    </w:p>
    <w:p>
      <w:pPr>
        <w:pStyle w:val="BodyText"/>
        <w:spacing w:line="249" w:lineRule="auto" w:before="1"/>
        <w:ind w:right="1558"/>
      </w:pPr>
      <w:r>
        <w:rPr/>
        <w:t>Conforme al artículo 9.1.e) también se prevé «el seguimiento diligente cuando así lo establezca el Derecho nacional en lo que respecta a las denuncias anónimas».</w:t>
      </w:r>
    </w:p>
    <w:p>
      <w:pPr>
        <w:pStyle w:val="BodyText"/>
        <w:spacing w:line="249" w:lineRule="auto" w:before="1"/>
        <w:ind w:right="1555"/>
      </w:pPr>
      <w:r>
        <w:rPr/>
        <w:t>En este sentido, una opción de política legislativa, fruto de los modelos comparados</w:t>
      </w:r>
      <w:r>
        <w:rPr>
          <w:spacing w:val="80"/>
        </w:rPr>
        <w:t> </w:t>
      </w:r>
      <w:r>
        <w:rPr/>
        <w:t>a nivel internacional y europeo, ha sido, al igual que en la normativa de protección de datos personales, regular las informaciones anónimas y proteger a la persona que las </w:t>
      </w:r>
      <w:r>
        <w:rPr>
          <w:spacing w:val="-2"/>
        </w:rPr>
        <w:t>comunica.</w:t>
      </w:r>
    </w:p>
    <w:p>
      <w:pPr>
        <w:pStyle w:val="BodyText"/>
        <w:spacing w:line="249" w:lineRule="auto" w:before="4"/>
        <w:ind w:right="1555"/>
      </w:pPr>
      <w:r>
        <w:rPr/>
        <w:t>Un hito esencial en la admisión de la denuncia anónima lo constituye la Convención de</w:t>
      </w:r>
      <w:r>
        <w:rPr>
          <w:spacing w:val="33"/>
        </w:rPr>
        <w:t> </w:t>
      </w:r>
      <w:r>
        <w:rPr/>
        <w:t>las</w:t>
      </w:r>
      <w:r>
        <w:rPr>
          <w:spacing w:val="33"/>
        </w:rPr>
        <w:t> </w:t>
      </w:r>
      <w:r>
        <w:rPr/>
        <w:t>Naciones</w:t>
      </w:r>
      <w:r>
        <w:rPr>
          <w:spacing w:val="33"/>
        </w:rPr>
        <w:t> </w:t>
      </w:r>
      <w:r>
        <w:rPr/>
        <w:t>Unidas</w:t>
      </w:r>
      <w:r>
        <w:rPr>
          <w:spacing w:val="33"/>
        </w:rPr>
        <w:t> </w:t>
      </w:r>
      <w:r>
        <w:rPr/>
        <w:t>contra</w:t>
      </w:r>
      <w:r>
        <w:rPr>
          <w:spacing w:val="33"/>
        </w:rPr>
        <w:t> </w:t>
      </w:r>
      <w:r>
        <w:rPr/>
        <w:t>la</w:t>
      </w:r>
      <w:r>
        <w:rPr>
          <w:spacing w:val="33"/>
        </w:rPr>
        <w:t> </w:t>
      </w:r>
      <w:r>
        <w:rPr/>
        <w:t>corrupción,</w:t>
      </w:r>
      <w:r>
        <w:rPr>
          <w:spacing w:val="33"/>
        </w:rPr>
        <w:t> </w:t>
      </w:r>
      <w:r>
        <w:rPr/>
        <w:t>hecha</w:t>
      </w:r>
      <w:r>
        <w:rPr>
          <w:spacing w:val="33"/>
        </w:rPr>
        <w:t> </w:t>
      </w:r>
      <w:r>
        <w:rPr/>
        <w:t>en</w:t>
      </w:r>
      <w:r>
        <w:rPr>
          <w:spacing w:val="33"/>
        </w:rPr>
        <w:t> </w:t>
      </w:r>
      <w:r>
        <w:rPr/>
        <w:t>Nueva</w:t>
      </w:r>
      <w:r>
        <w:rPr>
          <w:spacing w:val="33"/>
        </w:rPr>
        <w:t> </w:t>
      </w:r>
      <w:r>
        <w:rPr/>
        <w:t>York</w:t>
      </w:r>
      <w:r>
        <w:rPr>
          <w:spacing w:val="33"/>
        </w:rPr>
        <w:t> </w:t>
      </w:r>
      <w:r>
        <w:rPr/>
        <w:t>el</w:t>
      </w:r>
      <w:r>
        <w:rPr>
          <w:spacing w:val="33"/>
        </w:rPr>
        <w:t> </w:t>
      </w:r>
      <w:r>
        <w:rPr/>
        <w:t>31</w:t>
      </w:r>
      <w:r>
        <w:rPr>
          <w:spacing w:val="33"/>
        </w:rPr>
        <w:t> </w:t>
      </w:r>
      <w:r>
        <w:rPr/>
        <w:t>de</w:t>
      </w:r>
      <w:r>
        <w:rPr>
          <w:spacing w:val="33"/>
        </w:rPr>
        <w:t> </w:t>
      </w:r>
      <w:r>
        <w:rPr/>
        <w:t>octubre de 2003, que establece en su artículo 13.2: «Cada Estado Parte adoptará medidas apropiadas para garantizar que el público tenga conocimiento de los órganos pertinentes de lucha contra la corrupción mencionados en la presente Convención y facilitará el acceso a dichos órganos, cuando proceda, para la denuncia, incluso anónima, de cualesquiera incidentes que puedan considerarse constitutivos de un delito tipificado con arreglo a la presente Convención».</w:t>
      </w:r>
    </w:p>
    <w:p>
      <w:pPr>
        <w:pStyle w:val="BodyText"/>
        <w:spacing w:line="249" w:lineRule="auto" w:before="6"/>
        <w:ind w:right="1557"/>
      </w:pPr>
      <w:r>
        <w:rPr/>
        <w:t>El Consejo de la Unión Europea, en su Decisión de 25 de septiembre de 2008, en nombre de la entonces Comunidad Europea, aprobó la Convención de las Naciones Unidas contra la Corrupción.</w:t>
      </w:r>
    </w:p>
    <w:p>
      <w:pPr>
        <w:pStyle w:val="BodyText"/>
        <w:spacing w:line="249" w:lineRule="auto" w:before="3"/>
        <w:ind w:right="1556"/>
      </w:pPr>
      <w:r>
        <w:rPr/>
        <w:t>Asimismo,</w:t>
      </w:r>
      <w:r>
        <w:rPr>
          <w:spacing w:val="40"/>
        </w:rPr>
        <w:t> </w:t>
      </w:r>
      <w:r>
        <w:rPr/>
        <w:t>en</w:t>
      </w:r>
      <w:r>
        <w:rPr>
          <w:spacing w:val="40"/>
        </w:rPr>
        <w:t> </w:t>
      </w:r>
      <w:r>
        <w:rPr/>
        <w:t>ámbitos</w:t>
      </w:r>
      <w:r>
        <w:rPr>
          <w:spacing w:val="40"/>
        </w:rPr>
        <w:t> </w:t>
      </w:r>
      <w:r>
        <w:rPr/>
        <w:t>sectoriales</w:t>
      </w:r>
      <w:r>
        <w:rPr>
          <w:spacing w:val="40"/>
        </w:rPr>
        <w:t> </w:t>
      </w:r>
      <w:r>
        <w:rPr/>
        <w:t>de</w:t>
      </w:r>
      <w:r>
        <w:rPr>
          <w:spacing w:val="40"/>
        </w:rPr>
        <w:t> </w:t>
      </w:r>
      <w:r>
        <w:rPr/>
        <w:t>la</w:t>
      </w:r>
      <w:r>
        <w:rPr>
          <w:spacing w:val="40"/>
        </w:rPr>
        <w:t> </w:t>
      </w:r>
      <w:r>
        <w:rPr/>
        <w:t>Unión</w:t>
      </w:r>
      <w:r>
        <w:rPr>
          <w:spacing w:val="40"/>
        </w:rPr>
        <w:t> </w:t>
      </w:r>
      <w:r>
        <w:rPr/>
        <w:t>Europea</w:t>
      </w:r>
      <w:r>
        <w:rPr>
          <w:spacing w:val="40"/>
        </w:rPr>
        <w:t> </w:t>
      </w:r>
      <w:r>
        <w:rPr/>
        <w:t>hay</w:t>
      </w:r>
      <w:r>
        <w:rPr>
          <w:spacing w:val="40"/>
        </w:rPr>
        <w:t> </w:t>
      </w:r>
      <w:r>
        <w:rPr/>
        <w:t>que</w:t>
      </w:r>
      <w:r>
        <w:rPr>
          <w:spacing w:val="40"/>
        </w:rPr>
        <w:t> </w:t>
      </w:r>
      <w:r>
        <w:rPr/>
        <w:t>destacar</w:t>
      </w:r>
      <w:r>
        <w:rPr>
          <w:spacing w:val="40"/>
        </w:rPr>
        <w:t> </w:t>
      </w:r>
      <w:r>
        <w:rPr/>
        <w:t>el artículo 5.1 del Reglamento (UE, EURATOM) n.º 883/2013 del Parlamento Europeo y del Consejo, de 11 de septiembre de 2013 relativo a las investigaciones efectuadas por la Oficina</w:t>
      </w:r>
      <w:r>
        <w:rPr>
          <w:spacing w:val="-2"/>
        </w:rPr>
        <w:t> </w:t>
      </w:r>
      <w:r>
        <w:rPr/>
        <w:t>Europea</w:t>
      </w:r>
      <w:r>
        <w:rPr>
          <w:spacing w:val="-2"/>
        </w:rPr>
        <w:t> </w:t>
      </w:r>
      <w:r>
        <w:rPr/>
        <w:t>de</w:t>
      </w:r>
      <w:r>
        <w:rPr>
          <w:spacing w:val="-2"/>
        </w:rPr>
        <w:t> </w:t>
      </w:r>
      <w:r>
        <w:rPr/>
        <w:t>Lucha</w:t>
      </w:r>
      <w:r>
        <w:rPr>
          <w:spacing w:val="-2"/>
        </w:rPr>
        <w:t> </w:t>
      </w:r>
      <w:r>
        <w:rPr/>
        <w:t>contra</w:t>
      </w:r>
      <w:r>
        <w:rPr>
          <w:spacing w:val="-2"/>
        </w:rPr>
        <w:t> </w:t>
      </w:r>
      <w:r>
        <w:rPr/>
        <w:t>el</w:t>
      </w:r>
      <w:r>
        <w:rPr>
          <w:spacing w:val="-2"/>
        </w:rPr>
        <w:t> </w:t>
      </w:r>
      <w:r>
        <w:rPr/>
        <w:t>Fraude</w:t>
      </w:r>
      <w:r>
        <w:rPr>
          <w:spacing w:val="-2"/>
        </w:rPr>
        <w:t> </w:t>
      </w:r>
      <w:r>
        <w:rPr/>
        <w:t>(OLAF)</w:t>
      </w:r>
      <w:r>
        <w:rPr>
          <w:spacing w:val="-2"/>
        </w:rPr>
        <w:t> </w:t>
      </w:r>
      <w:r>
        <w:rPr/>
        <w:t>y</w:t>
      </w:r>
      <w:r>
        <w:rPr>
          <w:spacing w:val="-2"/>
        </w:rPr>
        <w:t> </w:t>
      </w:r>
      <w:r>
        <w:rPr/>
        <w:t>por</w:t>
      </w:r>
      <w:r>
        <w:rPr>
          <w:spacing w:val="-2"/>
        </w:rPr>
        <w:t> </w:t>
      </w:r>
      <w:r>
        <w:rPr/>
        <w:t>el</w:t>
      </w:r>
      <w:r>
        <w:rPr>
          <w:spacing w:val="-2"/>
        </w:rPr>
        <w:t> </w:t>
      </w:r>
      <w:r>
        <w:rPr/>
        <w:t>que</w:t>
      </w:r>
      <w:r>
        <w:rPr>
          <w:spacing w:val="-2"/>
        </w:rPr>
        <w:t> </w:t>
      </w:r>
      <w:r>
        <w:rPr/>
        <w:t>se</w:t>
      </w:r>
      <w:r>
        <w:rPr>
          <w:spacing w:val="-2"/>
        </w:rPr>
        <w:t> </w:t>
      </w:r>
      <w:r>
        <w:rPr/>
        <w:t>deroga</w:t>
      </w:r>
      <w:r>
        <w:rPr>
          <w:spacing w:val="-2"/>
        </w:rPr>
        <w:t> </w:t>
      </w:r>
      <w:r>
        <w:rPr/>
        <w:t>el</w:t>
      </w:r>
      <w:r>
        <w:rPr>
          <w:spacing w:val="-2"/>
        </w:rPr>
        <w:t> </w:t>
      </w:r>
      <w:r>
        <w:rPr/>
        <w:t>Reglamento (CE) n.º 1073/1999, que dispone que «el director general podrá iniciar una investigación cuando haya sospecha suficiente, que puede también basarse en información proporcionada por una tercera parte o por información anónima, de que se ha incurrido en fraude, corrupción u otra actividad ilegal en detrimento de los intereses financieros de la Unión».</w:t>
      </w:r>
    </w:p>
    <w:p>
      <w:pPr>
        <w:pStyle w:val="BodyText"/>
        <w:spacing w:line="249" w:lineRule="auto" w:before="7"/>
        <w:ind w:right="1555"/>
      </w:pPr>
      <w:r>
        <w:rPr/>
        <w:t>Cabe destacar que el antiguo órgano asesor de la Comisión Europea en materia de protección de datos, el Grupo de trabajo del artículo 29 (GT29), en su Dictamen 1/2006 relativo a la «aplicación de las normas sobre protección de datos de la UE a los sistemas internos de denuncia de irregularidades en los ámbitos de la contabilidad, controles y cuestiones de auditoría, lucha contra la corrupción y delitos financieros y bancarios», establecía como regla general que el denunciante debía identificarse, pero también existía la posibilidad de recibir y tramitar denuncias anónimas en determinadas </w:t>
      </w:r>
      <w:r>
        <w:rPr>
          <w:spacing w:val="-2"/>
        </w:rPr>
        <w:t>circunstancias.</w:t>
      </w:r>
    </w:p>
    <w:p>
      <w:pPr>
        <w:pStyle w:val="BodyText"/>
        <w:spacing w:line="249" w:lineRule="auto" w:before="7"/>
        <w:ind w:right="1556"/>
      </w:pPr>
      <w:r>
        <w:rPr/>
        <w:t>Como se puede observar, desde las instituciones de la Unión Europea se ha apostado</w:t>
      </w:r>
      <w:r>
        <w:rPr>
          <w:spacing w:val="-2"/>
        </w:rPr>
        <w:t> </w:t>
      </w:r>
      <w:r>
        <w:rPr/>
        <w:t>sin</w:t>
      </w:r>
      <w:r>
        <w:rPr>
          <w:spacing w:val="-2"/>
        </w:rPr>
        <w:t> </w:t>
      </w:r>
      <w:r>
        <w:rPr/>
        <w:t>ambages</w:t>
      </w:r>
      <w:r>
        <w:rPr>
          <w:spacing w:val="-2"/>
        </w:rPr>
        <w:t> </w:t>
      </w:r>
      <w:r>
        <w:rPr/>
        <w:t>por</w:t>
      </w:r>
      <w:r>
        <w:rPr>
          <w:spacing w:val="-2"/>
        </w:rPr>
        <w:t> </w:t>
      </w:r>
      <w:r>
        <w:rPr/>
        <w:t>la</w:t>
      </w:r>
      <w:r>
        <w:rPr>
          <w:spacing w:val="-2"/>
        </w:rPr>
        <w:t> </w:t>
      </w:r>
      <w:r>
        <w:rPr/>
        <w:t>posibilidad</w:t>
      </w:r>
      <w:r>
        <w:rPr>
          <w:spacing w:val="-2"/>
        </w:rPr>
        <w:t> </w:t>
      </w:r>
      <w:r>
        <w:rPr/>
        <w:t>de</w:t>
      </w:r>
      <w:r>
        <w:rPr>
          <w:spacing w:val="-2"/>
        </w:rPr>
        <w:t> </w:t>
      </w:r>
      <w:r>
        <w:rPr/>
        <w:t>la</w:t>
      </w:r>
      <w:r>
        <w:rPr>
          <w:spacing w:val="-2"/>
        </w:rPr>
        <w:t> </w:t>
      </w:r>
      <w:r>
        <w:rPr/>
        <w:t>aceptación</w:t>
      </w:r>
      <w:r>
        <w:rPr>
          <w:spacing w:val="-2"/>
        </w:rPr>
        <w:t> </w:t>
      </w:r>
      <w:r>
        <w:rPr/>
        <w:t>y</w:t>
      </w:r>
      <w:r>
        <w:rPr>
          <w:spacing w:val="-2"/>
        </w:rPr>
        <w:t> </w:t>
      </w:r>
      <w:r>
        <w:rPr/>
        <w:t>seguimiento</w:t>
      </w:r>
      <w:r>
        <w:rPr>
          <w:spacing w:val="-2"/>
        </w:rPr>
        <w:t> </w:t>
      </w:r>
      <w:r>
        <w:rPr/>
        <w:t>de</w:t>
      </w:r>
      <w:r>
        <w:rPr>
          <w:spacing w:val="-2"/>
        </w:rPr>
        <w:t> </w:t>
      </w:r>
      <w:r>
        <w:rPr/>
        <w:t>las</w:t>
      </w:r>
      <w:r>
        <w:rPr>
          <w:spacing w:val="-2"/>
        </w:rPr>
        <w:t> </w:t>
      </w:r>
      <w:r>
        <w:rPr/>
        <w:t>denuncias anónimas. A tales efectos, se puede acceder a una herramienta de «denuncia anónima» de irregularidades para ayudar a la Comisión Europea a descubrir cárteles y otras infracciones antimonopolio y sobre tales prácticas anticompetitivas prohibidas por la normativa de competencia de la Unión Europea, que causan daños considerables a la economía europea.</w:t>
      </w:r>
    </w:p>
    <w:p>
      <w:pPr>
        <w:pStyle w:val="BodyText"/>
        <w:spacing w:line="249" w:lineRule="auto" w:before="5"/>
        <w:ind w:right="1556"/>
      </w:pPr>
      <w:r>
        <w:rPr/>
        <mc:AlternateContent>
          <mc:Choice Requires="wps">
            <w:drawing>
              <wp:anchor distT="0" distB="0" distL="0" distR="0" allowOverlap="1" layoutInCell="1" locked="0" behindDoc="0" simplePos="0" relativeHeight="15738880">
                <wp:simplePos x="0" y="0"/>
                <wp:positionH relativeFrom="page">
                  <wp:posOffset>7144181</wp:posOffset>
                </wp:positionH>
                <wp:positionV relativeFrom="paragraph">
                  <wp:posOffset>932993</wp:posOffset>
                </wp:positionV>
                <wp:extent cx="231775" cy="1330325"/>
                <wp:effectExtent l="0" t="0" r="0" b="0"/>
                <wp:wrapNone/>
                <wp:docPr id="60" name="Textbox 60"/>
                <wp:cNvGraphicFramePr>
                  <a:graphicFrameLocks/>
                </wp:cNvGraphicFramePr>
                <a:graphic>
                  <a:graphicData uri="http://schemas.microsoft.com/office/word/2010/wordprocessingShape">
                    <wps:wsp>
                      <wps:cNvPr id="60" name="Textbox 60"/>
                      <wps:cNvSpPr txBox="1"/>
                      <wps:spPr>
                        <a:xfrm>
                          <a:off x="0" y="0"/>
                          <a:ext cx="231775" cy="1330325"/>
                        </a:xfrm>
                        <a:prstGeom prst="rect">
                          <a:avLst/>
                        </a:prstGeom>
                      </wps:spPr>
                      <wps:txbx>
                        <w:txbxContent>
                          <w:p>
                            <w:pPr>
                              <w:spacing w:before="15"/>
                              <w:ind w:left="20" w:right="0" w:firstLine="0"/>
                              <w:jc w:val="left"/>
                              <w:rPr>
                                <w:sz w:val="14"/>
                              </w:rPr>
                            </w:pPr>
                            <w:r>
                              <w:rPr>
                                <w:spacing w:val="-2"/>
                                <w:sz w:val="14"/>
                              </w:rPr>
                              <w:t>cve:</w:t>
                            </w:r>
                            <w:r>
                              <w:rPr>
                                <w:spacing w:val="19"/>
                                <w:sz w:val="14"/>
                              </w:rPr>
                              <w:t> </w:t>
                            </w:r>
                            <w:r>
                              <w:rPr>
                                <w:spacing w:val="-2"/>
                                <w:sz w:val="14"/>
                              </w:rPr>
                              <w:t>BOE-A-2023-</w:t>
                            </w:r>
                            <w:r>
                              <w:rPr>
                                <w:spacing w:val="-4"/>
                                <w:sz w:val="14"/>
                              </w:rPr>
                              <w:t>4513</w:t>
                            </w:r>
                          </w:p>
                          <w:p>
                            <w:pPr>
                              <w:spacing w:before="7"/>
                              <w:ind w:left="20" w:right="0" w:firstLine="0"/>
                              <w:jc w:val="left"/>
                              <w:rPr>
                                <w:sz w:val="14"/>
                              </w:rPr>
                            </w:pPr>
                            <w:r>
                              <w:rPr>
                                <w:sz w:val="14"/>
                              </w:rPr>
                              <w:t>Verificable</w:t>
                            </w:r>
                            <w:r>
                              <w:rPr>
                                <w:spacing w:val="-9"/>
                                <w:sz w:val="14"/>
                              </w:rPr>
                              <w:t> </w:t>
                            </w:r>
                            <w:r>
                              <w:rPr>
                                <w:sz w:val="14"/>
                              </w:rPr>
                              <w:t>en</w:t>
                            </w:r>
                            <w:r>
                              <w:rPr>
                                <w:spacing w:val="-9"/>
                                <w:sz w:val="14"/>
                              </w:rPr>
                              <w:t> </w:t>
                            </w:r>
                            <w:hyperlink r:id="rId7">
                              <w:r>
                                <w:rPr>
                                  <w:spacing w:val="-2"/>
                                  <w:sz w:val="14"/>
                                </w:rPr>
                                <w:t>https://www.boe.es</w:t>
                              </w:r>
                            </w:hyperlink>
                          </w:p>
                        </w:txbxContent>
                      </wps:txbx>
                      <wps:bodyPr wrap="square" lIns="0" tIns="0" rIns="0" bIns="0" rtlCol="0" vert="vert270">
                        <a:noAutofit/>
                      </wps:bodyPr>
                    </wps:wsp>
                  </a:graphicData>
                </a:graphic>
              </wp:anchor>
            </w:drawing>
          </mc:Choice>
          <mc:Fallback>
            <w:pict>
              <v:shape style="position:absolute;margin-left:562.533997pt;margin-top:73.464027pt;width:18.25pt;height:104.75pt;mso-position-horizontal-relative:page;mso-position-vertical-relative:paragraph;z-index:15738880" type="#_x0000_t202" id="docshape37" filled="false" stroked="false">
                <v:textbox inset="0,0,0,0" style="layout-flow:vertical;mso-layout-flow-alt:bottom-to-top">
                  <w:txbxContent>
                    <w:p>
                      <w:pPr>
                        <w:spacing w:before="15"/>
                        <w:ind w:left="20" w:right="0" w:firstLine="0"/>
                        <w:jc w:val="left"/>
                        <w:rPr>
                          <w:sz w:val="14"/>
                        </w:rPr>
                      </w:pPr>
                      <w:r>
                        <w:rPr>
                          <w:spacing w:val="-2"/>
                          <w:sz w:val="14"/>
                        </w:rPr>
                        <w:t>cve:</w:t>
                      </w:r>
                      <w:r>
                        <w:rPr>
                          <w:spacing w:val="19"/>
                          <w:sz w:val="14"/>
                        </w:rPr>
                        <w:t> </w:t>
                      </w:r>
                      <w:r>
                        <w:rPr>
                          <w:spacing w:val="-2"/>
                          <w:sz w:val="14"/>
                        </w:rPr>
                        <w:t>BOE-A-2023-</w:t>
                      </w:r>
                      <w:r>
                        <w:rPr>
                          <w:spacing w:val="-4"/>
                          <w:sz w:val="14"/>
                        </w:rPr>
                        <w:t>4513</w:t>
                      </w:r>
                    </w:p>
                    <w:p>
                      <w:pPr>
                        <w:spacing w:before="7"/>
                        <w:ind w:left="20" w:right="0" w:firstLine="0"/>
                        <w:jc w:val="left"/>
                        <w:rPr>
                          <w:sz w:val="14"/>
                        </w:rPr>
                      </w:pPr>
                      <w:r>
                        <w:rPr>
                          <w:sz w:val="14"/>
                        </w:rPr>
                        <w:t>Verificable</w:t>
                      </w:r>
                      <w:r>
                        <w:rPr>
                          <w:spacing w:val="-9"/>
                          <w:sz w:val="14"/>
                        </w:rPr>
                        <w:t> </w:t>
                      </w:r>
                      <w:r>
                        <w:rPr>
                          <w:sz w:val="14"/>
                        </w:rPr>
                        <w:t>en</w:t>
                      </w:r>
                      <w:r>
                        <w:rPr>
                          <w:spacing w:val="-9"/>
                          <w:sz w:val="14"/>
                        </w:rPr>
                        <w:t> </w:t>
                      </w:r>
                      <w:hyperlink r:id="rId7">
                        <w:r>
                          <w:rPr>
                            <w:spacing w:val="-2"/>
                            <w:sz w:val="14"/>
                          </w:rPr>
                          <w:t>https://www.boe.es</w:t>
                        </w:r>
                      </w:hyperlink>
                    </w:p>
                  </w:txbxContent>
                </v:textbox>
                <w10:wrap type="none"/>
              </v:shape>
            </w:pict>
          </mc:Fallback>
        </mc:AlternateContent>
      </w:r>
      <w:r>
        <w:rPr/>
        <w:t>En lo que se refiere a la normativa vigente en el ámbito nacional son diversos los ámbitos en los que ya se ha regulado la posibilidad de denuncias anónimas. En septiembre</w:t>
      </w:r>
      <w:r>
        <w:rPr>
          <w:spacing w:val="-2"/>
        </w:rPr>
        <w:t> </w:t>
      </w:r>
      <w:r>
        <w:rPr/>
        <w:t>de</w:t>
      </w:r>
      <w:r>
        <w:rPr>
          <w:spacing w:val="-2"/>
        </w:rPr>
        <w:t> </w:t>
      </w:r>
      <w:r>
        <w:rPr/>
        <w:t>2018,</w:t>
      </w:r>
      <w:r>
        <w:rPr>
          <w:spacing w:val="-2"/>
        </w:rPr>
        <w:t> </w:t>
      </w:r>
      <w:r>
        <w:rPr/>
        <w:t>a</w:t>
      </w:r>
      <w:r>
        <w:rPr>
          <w:spacing w:val="-2"/>
        </w:rPr>
        <w:t> </w:t>
      </w:r>
      <w:r>
        <w:rPr/>
        <w:t>través</w:t>
      </w:r>
      <w:r>
        <w:rPr>
          <w:spacing w:val="-2"/>
        </w:rPr>
        <w:t> </w:t>
      </w:r>
      <w:r>
        <w:rPr/>
        <w:t>del</w:t>
      </w:r>
      <w:r>
        <w:rPr>
          <w:spacing w:val="-2"/>
        </w:rPr>
        <w:t> </w:t>
      </w:r>
      <w:r>
        <w:rPr/>
        <w:t>Real</w:t>
      </w:r>
      <w:r>
        <w:rPr>
          <w:spacing w:val="-2"/>
        </w:rPr>
        <w:t> </w:t>
      </w:r>
      <w:r>
        <w:rPr/>
        <w:t>Decreto-ley</w:t>
      </w:r>
      <w:r>
        <w:rPr>
          <w:spacing w:val="-2"/>
        </w:rPr>
        <w:t> </w:t>
      </w:r>
      <w:r>
        <w:rPr/>
        <w:t>11/2018,</w:t>
      </w:r>
      <w:r>
        <w:rPr>
          <w:spacing w:val="-2"/>
        </w:rPr>
        <w:t> </w:t>
      </w:r>
      <w:r>
        <w:rPr/>
        <w:t>de</w:t>
      </w:r>
      <w:r>
        <w:rPr>
          <w:spacing w:val="-2"/>
        </w:rPr>
        <w:t> </w:t>
      </w:r>
      <w:r>
        <w:rPr/>
        <w:t>31</w:t>
      </w:r>
      <w:r>
        <w:rPr>
          <w:spacing w:val="-2"/>
        </w:rPr>
        <w:t> </w:t>
      </w:r>
      <w:r>
        <w:rPr/>
        <w:t>de</w:t>
      </w:r>
      <w:r>
        <w:rPr>
          <w:spacing w:val="-2"/>
        </w:rPr>
        <w:t> </w:t>
      </w:r>
      <w:r>
        <w:rPr/>
        <w:t>agosto,</w:t>
      </w:r>
      <w:r>
        <w:rPr>
          <w:spacing w:val="-2"/>
        </w:rPr>
        <w:t> </w:t>
      </w:r>
      <w:r>
        <w:rPr/>
        <w:t>se</w:t>
      </w:r>
      <w:r>
        <w:rPr>
          <w:spacing w:val="-2"/>
        </w:rPr>
        <w:t> </w:t>
      </w:r>
      <w:r>
        <w:rPr/>
        <w:t>introdujo en la Ley 10/2010, de 28 de abril, de prevención del blanqueo de capitales y de la financiación del terrorismo, el actual artículo 26 bis en el que se regulan los procedimientos internos de comunicación de potenciales incumplimientos (canales de denuncias internas) para que sus empleados, directivos o agentes puedan comunicar, incluso</w:t>
      </w:r>
      <w:r>
        <w:rPr>
          <w:spacing w:val="-4"/>
        </w:rPr>
        <w:t> </w:t>
      </w:r>
      <w:r>
        <w:rPr/>
        <w:t>anónimamente,</w:t>
      </w:r>
      <w:r>
        <w:rPr>
          <w:spacing w:val="-4"/>
        </w:rPr>
        <w:t> </w:t>
      </w:r>
      <w:r>
        <w:rPr/>
        <w:t>información</w:t>
      </w:r>
      <w:r>
        <w:rPr>
          <w:spacing w:val="-4"/>
        </w:rPr>
        <w:t> </w:t>
      </w:r>
      <w:r>
        <w:rPr/>
        <w:t>relevante</w:t>
      </w:r>
      <w:r>
        <w:rPr>
          <w:spacing w:val="-4"/>
        </w:rPr>
        <w:t> </w:t>
      </w:r>
      <w:r>
        <w:rPr/>
        <w:t>sobre</w:t>
      </w:r>
      <w:r>
        <w:rPr>
          <w:spacing w:val="-4"/>
        </w:rPr>
        <w:t> </w:t>
      </w:r>
      <w:r>
        <w:rPr/>
        <w:t>posibles</w:t>
      </w:r>
      <w:r>
        <w:rPr>
          <w:spacing w:val="-4"/>
        </w:rPr>
        <w:t> </w:t>
      </w:r>
      <w:r>
        <w:rPr/>
        <w:t>incumplimientos</w:t>
      </w:r>
      <w:r>
        <w:rPr>
          <w:spacing w:val="-4"/>
        </w:rPr>
        <w:t> </w:t>
      </w:r>
      <w:r>
        <w:rPr/>
        <w:t>de</w:t>
      </w:r>
      <w:r>
        <w:rPr>
          <w:spacing w:val="-4"/>
        </w:rPr>
        <w:t> </w:t>
      </w:r>
      <w:r>
        <w:rPr/>
        <w:t>esta</w:t>
      </w:r>
      <w:r>
        <w:rPr>
          <w:spacing w:val="-4"/>
        </w:rPr>
        <w:t> </w:t>
      </w:r>
      <w:r>
        <w:rPr/>
        <w:t>ley, su normativa de desarrollo o las políticas y procedimientos implantados para darles cumplimiento, cometidos en el seno del sujeto obligado.</w:t>
      </w:r>
    </w:p>
    <w:p>
      <w:pPr>
        <w:pStyle w:val="BodyText"/>
        <w:spacing w:line="249" w:lineRule="auto" w:before="8"/>
        <w:ind w:right="1557"/>
      </w:pPr>
      <w:r>
        <w:rPr/>
        <w:t>En otro ámbito, la mencionada Ley Orgánica 3/2018, de 5 de diciembre, de Protección de Datos Personales y garantía de los derechos digitales, establece en su artículo 24.1: «Será lícita la creación y mantenimiento de sistemas de información a través</w:t>
      </w:r>
      <w:r>
        <w:rPr>
          <w:spacing w:val="-1"/>
        </w:rPr>
        <w:t> </w:t>
      </w:r>
      <w:r>
        <w:rPr/>
        <w:t>de</w:t>
      </w:r>
      <w:r>
        <w:rPr>
          <w:spacing w:val="-1"/>
        </w:rPr>
        <w:t> </w:t>
      </w:r>
      <w:r>
        <w:rPr/>
        <w:t>los</w:t>
      </w:r>
      <w:r>
        <w:rPr>
          <w:spacing w:val="-1"/>
        </w:rPr>
        <w:t> </w:t>
      </w:r>
      <w:r>
        <w:rPr/>
        <w:t>cuales</w:t>
      </w:r>
      <w:r>
        <w:rPr>
          <w:spacing w:val="-1"/>
        </w:rPr>
        <w:t> </w:t>
      </w:r>
      <w:r>
        <w:rPr/>
        <w:t>pueda</w:t>
      </w:r>
      <w:r>
        <w:rPr>
          <w:spacing w:val="-1"/>
        </w:rPr>
        <w:t> </w:t>
      </w:r>
      <w:r>
        <w:rPr/>
        <w:t>ponerse</w:t>
      </w:r>
      <w:r>
        <w:rPr>
          <w:spacing w:val="-1"/>
        </w:rPr>
        <w:t> </w:t>
      </w:r>
      <w:r>
        <w:rPr/>
        <w:t>en</w:t>
      </w:r>
      <w:r>
        <w:rPr>
          <w:spacing w:val="-1"/>
        </w:rPr>
        <w:t> </w:t>
      </w:r>
      <w:r>
        <w:rPr/>
        <w:t>conocimiento</w:t>
      </w:r>
      <w:r>
        <w:rPr>
          <w:spacing w:val="-1"/>
        </w:rPr>
        <w:t> </w:t>
      </w:r>
      <w:r>
        <w:rPr/>
        <w:t>de</w:t>
      </w:r>
      <w:r>
        <w:rPr>
          <w:spacing w:val="-1"/>
        </w:rPr>
        <w:t> </w:t>
      </w:r>
      <w:r>
        <w:rPr/>
        <w:t>una</w:t>
      </w:r>
      <w:r>
        <w:rPr>
          <w:spacing w:val="-1"/>
        </w:rPr>
        <w:t> </w:t>
      </w:r>
      <w:r>
        <w:rPr/>
        <w:t>entidad</w:t>
      </w:r>
      <w:r>
        <w:rPr>
          <w:spacing w:val="-1"/>
        </w:rPr>
        <w:t> </w:t>
      </w:r>
      <w:r>
        <w:rPr/>
        <w:t>de</w:t>
      </w:r>
      <w:r>
        <w:rPr>
          <w:spacing w:val="-1"/>
        </w:rPr>
        <w:t> </w:t>
      </w:r>
      <w:r>
        <w:rPr/>
        <w:t>Derecho</w:t>
      </w:r>
      <w:r>
        <w:rPr>
          <w:spacing w:val="-1"/>
        </w:rPr>
        <w:t> </w:t>
      </w:r>
      <w:r>
        <w:rPr/>
        <w:t>privado,</w:t>
      </w:r>
    </w:p>
    <w:p>
      <w:pPr>
        <w:pStyle w:val="BodyText"/>
        <w:spacing w:after="0" w:line="249" w:lineRule="auto"/>
        <w:sectPr>
          <w:headerReference w:type="even" r:id="rId12"/>
          <w:headerReference w:type="default" r:id="rId13"/>
          <w:pgSz w:w="11910" w:h="16840"/>
          <w:pgMar w:header="611" w:footer="0" w:top="1240" w:bottom="280" w:left="425" w:right="425"/>
        </w:sectPr>
      </w:pPr>
    </w:p>
    <w:p>
      <w:pPr>
        <w:pStyle w:val="BodyText"/>
        <w:spacing w:before="4"/>
        <w:ind w:left="0" w:firstLine="0"/>
        <w:jc w:val="left"/>
        <w:rPr>
          <w:sz w:val="13"/>
        </w:rPr>
      </w:pPr>
    </w:p>
    <w:p>
      <w:pPr>
        <w:pStyle w:val="BodyText"/>
        <w:spacing w:line="20" w:lineRule="exact"/>
        <w:ind w:left="141" w:firstLine="0"/>
        <w:jc w:val="left"/>
        <w:rPr>
          <w:sz w:val="2"/>
        </w:rPr>
      </w:pPr>
      <w:r>
        <w:rPr>
          <w:sz w:val="2"/>
        </w:rPr>
        <mc:AlternateContent>
          <mc:Choice Requires="wps">
            <w:drawing>
              <wp:inline distT="0" distB="0" distL="0" distR="0">
                <wp:extent cx="6840220" cy="12700"/>
                <wp:effectExtent l="9525" t="0" r="0" b="6350"/>
                <wp:docPr id="61" name="Group 61"/>
                <wp:cNvGraphicFramePr>
                  <a:graphicFrameLocks/>
                </wp:cNvGraphicFramePr>
                <a:graphic>
                  <a:graphicData uri="http://schemas.microsoft.com/office/word/2010/wordprocessingGroup">
                    <wpg:wgp>
                      <wpg:cNvPr id="61" name="Group 61"/>
                      <wpg:cNvGrpSpPr/>
                      <wpg:grpSpPr>
                        <a:xfrm>
                          <a:off x="0" y="0"/>
                          <a:ext cx="6840220" cy="12700"/>
                          <a:chExt cx="6840220" cy="12700"/>
                        </a:xfrm>
                      </wpg:grpSpPr>
                      <wps:wsp>
                        <wps:cNvPr id="62" name="Graphic 62"/>
                        <wps:cNvSpPr/>
                        <wps:spPr>
                          <a:xfrm>
                            <a:off x="0" y="6350"/>
                            <a:ext cx="6840220" cy="1270"/>
                          </a:xfrm>
                          <a:custGeom>
                            <a:avLst/>
                            <a:gdLst/>
                            <a:ahLst/>
                            <a:cxnLst/>
                            <a:rect l="l" t="t" r="r" b="b"/>
                            <a:pathLst>
                              <a:path w="6840220" h="0">
                                <a:moveTo>
                                  <a:pt x="0" y="0"/>
                                </a:moveTo>
                                <a:lnTo>
                                  <a:pt x="6840001" y="0"/>
                                </a:lnTo>
                              </a:path>
                            </a:pathLst>
                          </a:custGeom>
                          <a:ln w="12700">
                            <a:solidFill>
                              <a:srgbClr val="004479"/>
                            </a:solidFill>
                            <a:prstDash val="solid"/>
                          </a:ln>
                        </wps:spPr>
                        <wps:bodyPr wrap="square" lIns="0" tIns="0" rIns="0" bIns="0" rtlCol="0">
                          <a:prstTxWarp prst="textNoShape">
                            <a:avLst/>
                          </a:prstTxWarp>
                          <a:noAutofit/>
                        </wps:bodyPr>
                      </wps:wsp>
                    </wpg:wgp>
                  </a:graphicData>
                </a:graphic>
              </wp:inline>
            </w:drawing>
          </mc:Choice>
          <mc:Fallback>
            <w:pict>
              <v:group style="width:538.6pt;height:1pt;mso-position-horizontal-relative:char;mso-position-vertical-relative:line" id="docshapegroup38" coordorigin="0,0" coordsize="10772,20">
                <v:line style="position:absolute" from="0,10" to="10772,10" stroked="true" strokeweight="1pt" strokecolor="#004479">
                  <v:stroke dashstyle="solid"/>
                </v:line>
              </v:group>
            </w:pict>
          </mc:Fallback>
        </mc:AlternateContent>
      </w:r>
      <w:r>
        <w:rPr>
          <w:sz w:val="2"/>
        </w:rPr>
      </w:r>
    </w:p>
    <w:p>
      <w:pPr>
        <w:pStyle w:val="Heading1"/>
        <w:tabs>
          <w:tab w:pos="4154" w:val="left" w:leader="none"/>
          <w:tab w:pos="9134" w:val="left" w:leader="none"/>
        </w:tabs>
        <w:spacing w:before="39"/>
        <w:ind w:left="141"/>
      </w:pPr>
      <w:r>
        <w:rPr>
          <w:color w:val="004479"/>
        </w:rPr>
        <w:t>Núm. </w:t>
      </w:r>
      <w:r>
        <w:rPr>
          <w:color w:val="004479"/>
          <w:spacing w:val="-5"/>
        </w:rPr>
        <w:t>44</w:t>
      </w:r>
      <w:r>
        <w:rPr>
          <w:color w:val="004479"/>
        </w:rPr>
        <w:tab/>
        <w:t>Martes</w:t>
      </w:r>
      <w:r>
        <w:rPr>
          <w:color w:val="004479"/>
          <w:spacing w:val="-4"/>
        </w:rPr>
        <w:t> </w:t>
      </w:r>
      <w:r>
        <w:rPr>
          <w:color w:val="004479"/>
        </w:rPr>
        <w:t>21</w:t>
      </w:r>
      <w:r>
        <w:rPr>
          <w:color w:val="004479"/>
          <w:spacing w:val="-2"/>
        </w:rPr>
        <w:t> </w:t>
      </w:r>
      <w:r>
        <w:rPr>
          <w:color w:val="004479"/>
        </w:rPr>
        <w:t>de</w:t>
      </w:r>
      <w:r>
        <w:rPr>
          <w:color w:val="004479"/>
          <w:spacing w:val="-1"/>
        </w:rPr>
        <w:t> </w:t>
      </w:r>
      <w:r>
        <w:rPr>
          <w:color w:val="004479"/>
        </w:rPr>
        <w:t>febrero</w:t>
      </w:r>
      <w:r>
        <w:rPr>
          <w:color w:val="004479"/>
          <w:spacing w:val="-2"/>
        </w:rPr>
        <w:t> </w:t>
      </w:r>
      <w:r>
        <w:rPr>
          <w:color w:val="004479"/>
        </w:rPr>
        <w:t>de</w:t>
      </w:r>
      <w:r>
        <w:rPr>
          <w:color w:val="004479"/>
          <w:spacing w:val="-1"/>
        </w:rPr>
        <w:t> </w:t>
      </w:r>
      <w:r>
        <w:rPr>
          <w:color w:val="004479"/>
          <w:spacing w:val="-4"/>
        </w:rPr>
        <w:t>2023</w:t>
      </w:r>
      <w:r>
        <w:rPr>
          <w:color w:val="004479"/>
        </w:rPr>
        <w:tab/>
        <w:t>Sec. I.</w:t>
      </w:r>
      <w:r>
        <w:rPr>
          <w:color w:val="004479"/>
          <w:spacing w:val="27"/>
        </w:rPr>
        <w:t>  </w:t>
      </w:r>
      <w:r>
        <w:rPr>
          <w:color w:val="004479"/>
        </w:rPr>
        <w:t>Pág. </w:t>
      </w:r>
      <w:r>
        <w:rPr>
          <w:color w:val="004479"/>
          <w:spacing w:val="-2"/>
        </w:rPr>
        <w:t>26147</w:t>
      </w:r>
    </w:p>
    <w:p>
      <w:pPr>
        <w:pStyle w:val="BodyText"/>
        <w:spacing w:before="8"/>
        <w:ind w:left="0" w:firstLine="0"/>
        <w:jc w:val="left"/>
        <w:rPr>
          <w:rFonts w:ascii="Arial"/>
          <w:b/>
          <w:sz w:val="3"/>
        </w:rPr>
      </w:pPr>
      <w:r>
        <w:rPr>
          <w:rFonts w:ascii="Arial"/>
          <w:b/>
          <w:sz w:val="3"/>
        </w:rPr>
        <mc:AlternateContent>
          <mc:Choice Requires="wps">
            <w:drawing>
              <wp:anchor distT="0" distB="0" distL="0" distR="0" allowOverlap="1" layoutInCell="1" locked="0" behindDoc="1" simplePos="0" relativeHeight="487599104">
                <wp:simplePos x="0" y="0"/>
                <wp:positionH relativeFrom="page">
                  <wp:posOffset>360000</wp:posOffset>
                </wp:positionH>
                <wp:positionV relativeFrom="paragraph">
                  <wp:posOffset>42557</wp:posOffset>
                </wp:positionV>
                <wp:extent cx="6840220" cy="1270"/>
                <wp:effectExtent l="0" t="0" r="0" b="0"/>
                <wp:wrapTopAndBottom/>
                <wp:docPr id="63" name="Graphic 63"/>
                <wp:cNvGraphicFramePr>
                  <a:graphicFrameLocks/>
                </wp:cNvGraphicFramePr>
                <a:graphic>
                  <a:graphicData uri="http://schemas.microsoft.com/office/word/2010/wordprocessingShape">
                    <wps:wsp>
                      <wps:cNvPr id="63" name="Graphic 63"/>
                      <wps:cNvSpPr/>
                      <wps:spPr>
                        <a:xfrm>
                          <a:off x="0" y="0"/>
                          <a:ext cx="6840220" cy="1270"/>
                        </a:xfrm>
                        <a:custGeom>
                          <a:avLst/>
                          <a:gdLst/>
                          <a:ahLst/>
                          <a:cxnLst/>
                          <a:rect l="l" t="t" r="r" b="b"/>
                          <a:pathLst>
                            <a:path w="6840220" h="0">
                              <a:moveTo>
                                <a:pt x="6840001" y="0"/>
                              </a:moveTo>
                              <a:lnTo>
                                <a:pt x="0" y="0"/>
                              </a:lnTo>
                            </a:path>
                          </a:pathLst>
                        </a:custGeom>
                        <a:ln w="12700">
                          <a:solidFill>
                            <a:srgbClr val="004479"/>
                          </a:solidFill>
                          <a:prstDash val="solid"/>
                        </a:ln>
                      </wps:spPr>
                      <wps:bodyPr wrap="square" lIns="0" tIns="0" rIns="0" bIns="0" rtlCol="0">
                        <a:prstTxWarp prst="textNoShape">
                          <a:avLst/>
                        </a:prstTxWarp>
                        <a:noAutofit/>
                      </wps:bodyPr>
                    </wps:wsp>
                  </a:graphicData>
                </a:graphic>
              </wp:anchor>
            </w:drawing>
          </mc:Choice>
          <mc:Fallback>
            <w:pict>
              <v:shape style="position:absolute;margin-left:28.34646pt;margin-top:3.350987pt;width:538.6pt;height:.1pt;mso-position-horizontal-relative:page;mso-position-vertical-relative:paragraph;z-index:-15717376;mso-wrap-distance-left:0;mso-wrap-distance-right:0" id="docshape39" coordorigin="567,67" coordsize="10772,0" path="m11339,67l567,67e" filled="false" stroked="true" strokeweight="1pt" strokecolor="#004479">
                <v:path arrowok="t"/>
                <v:stroke dashstyle="solid"/>
                <w10:wrap type="topAndBottom"/>
              </v:shape>
            </w:pict>
          </mc:Fallback>
        </mc:AlternateContent>
      </w:r>
    </w:p>
    <w:p>
      <w:pPr>
        <w:pStyle w:val="BodyText"/>
        <w:spacing w:before="221"/>
        <w:ind w:left="0" w:firstLine="0"/>
        <w:jc w:val="left"/>
        <w:rPr>
          <w:rFonts w:ascii="Arial"/>
          <w:b/>
        </w:rPr>
      </w:pPr>
    </w:p>
    <w:p>
      <w:pPr>
        <w:pStyle w:val="BodyText"/>
        <w:spacing w:line="249" w:lineRule="auto" w:before="1"/>
        <w:ind w:right="1557" w:firstLine="0"/>
      </w:pPr>
      <w:r>
        <w:rPr/>
        <w:t>incluso anónimamente, la comisión en el seno de la misma o en la actuación de terceros que contratasen con ella, de actos o conductas que pudieran resultar contrarios a la normativa general o sectorial que le fuera aplicable».</w:t>
      </w:r>
    </w:p>
    <w:p>
      <w:pPr>
        <w:pStyle w:val="BodyText"/>
        <w:spacing w:line="249" w:lineRule="auto" w:before="2"/>
        <w:ind w:right="1556"/>
      </w:pPr>
      <w:r>
        <w:rPr/>
        <w:t>Con anterioridad y en ámbitos diversos se había reconocido la posibilidad de presentar anónimamente denuncias: en la Ley Orgánica 12/2007, de 22 de octubre, del régimen disciplinario de la Guardia Civil se contempla la posibilidad de que la denuncia anónima pueda dar lugar al menos al inicio de una «información reservada». De otro lado, la Fiscalía General del Estado en su Circular de 4/2013, de 30 de diciembre, sobre las diligencias de investigación, actualiza la consideración sobre las denuncias</w:t>
      </w:r>
      <w:r>
        <w:rPr>
          <w:spacing w:val="40"/>
        </w:rPr>
        <w:t> </w:t>
      </w:r>
      <w:r>
        <w:rPr/>
        <w:t>anónimas. Señala que, aunque las denuncias deben en principio cumplimentar los requisitos previstos en la Ley de Enjuiciamiento Criminal para ser tenidas como tales, el incumplimiento de alguno de ellos no ha de llevar a su inadmisión si se están poniendo de manifiesto hechos constitutivos de delito perseguibles de oficio con visos de verosimilitud. La iniciación por puesta en conocimiento de otras autoridades u</w:t>
      </w:r>
      <w:r>
        <w:rPr>
          <w:spacing w:val="40"/>
        </w:rPr>
        <w:t> </w:t>
      </w:r>
      <w:r>
        <w:rPr/>
        <w:t>organismos públicos es cada vez más frecuente.</w:t>
      </w:r>
    </w:p>
    <w:p>
      <w:pPr>
        <w:pStyle w:val="BodyText"/>
        <w:spacing w:line="249" w:lineRule="auto" w:before="10"/>
        <w:ind w:right="1557"/>
      </w:pPr>
      <w:r>
        <w:rPr/>
        <w:t>El afianzamiento esencial, no obstante, se contiene en la Ley Orgánica 3/2018, de 5 de</w:t>
      </w:r>
      <w:r>
        <w:rPr>
          <w:spacing w:val="-1"/>
        </w:rPr>
        <w:t> </w:t>
      </w:r>
      <w:r>
        <w:rPr/>
        <w:t>diciembre,</w:t>
      </w:r>
      <w:r>
        <w:rPr>
          <w:spacing w:val="-1"/>
        </w:rPr>
        <w:t> </w:t>
      </w:r>
      <w:r>
        <w:rPr/>
        <w:t>de</w:t>
      </w:r>
      <w:r>
        <w:rPr>
          <w:spacing w:val="-1"/>
        </w:rPr>
        <w:t> </w:t>
      </w:r>
      <w:r>
        <w:rPr/>
        <w:t>Protección</w:t>
      </w:r>
      <w:r>
        <w:rPr>
          <w:spacing w:val="-1"/>
        </w:rPr>
        <w:t> </w:t>
      </w:r>
      <w:r>
        <w:rPr/>
        <w:t>de</w:t>
      </w:r>
      <w:r>
        <w:rPr>
          <w:spacing w:val="-1"/>
        </w:rPr>
        <w:t> </w:t>
      </w:r>
      <w:r>
        <w:rPr/>
        <w:t>Datos</w:t>
      </w:r>
      <w:r>
        <w:rPr>
          <w:spacing w:val="-1"/>
        </w:rPr>
        <w:t> </w:t>
      </w:r>
      <w:r>
        <w:rPr/>
        <w:t>Personales</w:t>
      </w:r>
      <w:r>
        <w:rPr>
          <w:spacing w:val="-1"/>
        </w:rPr>
        <w:t> </w:t>
      </w:r>
      <w:r>
        <w:rPr/>
        <w:t>y</w:t>
      </w:r>
      <w:r>
        <w:rPr>
          <w:spacing w:val="-1"/>
        </w:rPr>
        <w:t> </w:t>
      </w:r>
      <w:r>
        <w:rPr/>
        <w:t>garantía</w:t>
      </w:r>
      <w:r>
        <w:rPr>
          <w:spacing w:val="-1"/>
        </w:rPr>
        <w:t> </w:t>
      </w:r>
      <w:r>
        <w:rPr/>
        <w:t>de</w:t>
      </w:r>
      <w:r>
        <w:rPr>
          <w:spacing w:val="-1"/>
        </w:rPr>
        <w:t> </w:t>
      </w:r>
      <w:r>
        <w:rPr/>
        <w:t>los</w:t>
      </w:r>
      <w:r>
        <w:rPr>
          <w:spacing w:val="-1"/>
        </w:rPr>
        <w:t> </w:t>
      </w:r>
      <w:r>
        <w:rPr/>
        <w:t>derechos</w:t>
      </w:r>
      <w:r>
        <w:rPr>
          <w:spacing w:val="-1"/>
        </w:rPr>
        <w:t> </w:t>
      </w:r>
      <w:r>
        <w:rPr/>
        <w:t>digitales,</w:t>
      </w:r>
      <w:r>
        <w:rPr>
          <w:spacing w:val="-1"/>
        </w:rPr>
        <w:t> </w:t>
      </w:r>
      <w:r>
        <w:rPr/>
        <w:t>tal como se ha indicado con anterioridad, en concreto en su artículo 24.1.</w:t>
      </w:r>
    </w:p>
    <w:p>
      <w:pPr>
        <w:pStyle w:val="BodyText"/>
        <w:spacing w:line="249" w:lineRule="auto" w:before="2"/>
        <w:ind w:right="1556"/>
      </w:pPr>
      <w:r>
        <w:rPr/>
        <w:t>Estos canales de denuncias, mediante el anonimato, han colaborado a instituir un instrumento esencial para la «compliance» de una empresa y ha sido fundamental para poder recibir denuncias graves que de otra manera las personas trabajadoras y los colaboradores no se atreverían a señalar por temor a represalias en caso de ser </w:t>
      </w:r>
      <w:r>
        <w:rPr>
          <w:spacing w:val="-2"/>
        </w:rPr>
        <w:t>identificados.</w:t>
      </w:r>
    </w:p>
    <w:p>
      <w:pPr>
        <w:pStyle w:val="BodyText"/>
        <w:spacing w:line="249" w:lineRule="auto" w:before="4"/>
        <w:ind w:right="1557"/>
      </w:pPr>
      <w:r>
        <w:rPr/>
        <w:t>Algunas comunidades autónomas igualmente han extendido su protección a las denuncias anónimas y han establecido canales para su recepción.</w:t>
      </w:r>
    </w:p>
    <w:p>
      <w:pPr>
        <w:pStyle w:val="BodyText"/>
        <w:spacing w:line="249" w:lineRule="auto" w:before="2"/>
        <w:ind w:right="1557"/>
      </w:pPr>
      <w:r>
        <w:rPr/>
        <w:t>La</w:t>
      </w:r>
      <w:r>
        <w:rPr>
          <w:spacing w:val="-1"/>
        </w:rPr>
        <w:t> </w:t>
      </w:r>
      <w:r>
        <w:rPr/>
        <w:t>ley</w:t>
      </w:r>
      <w:r>
        <w:rPr>
          <w:spacing w:val="-1"/>
        </w:rPr>
        <w:t> </w:t>
      </w:r>
      <w:r>
        <w:rPr/>
        <w:t>diferencia</w:t>
      </w:r>
      <w:r>
        <w:rPr>
          <w:spacing w:val="-1"/>
        </w:rPr>
        <w:t> </w:t>
      </w:r>
      <w:r>
        <w:rPr/>
        <w:t>la</w:t>
      </w:r>
      <w:r>
        <w:rPr>
          <w:spacing w:val="-1"/>
        </w:rPr>
        <w:t> </w:t>
      </w:r>
      <w:r>
        <w:rPr/>
        <w:t>extensión</w:t>
      </w:r>
      <w:r>
        <w:rPr>
          <w:spacing w:val="-1"/>
        </w:rPr>
        <w:t> </w:t>
      </w:r>
      <w:r>
        <w:rPr/>
        <w:t>de</w:t>
      </w:r>
      <w:r>
        <w:rPr>
          <w:spacing w:val="-1"/>
        </w:rPr>
        <w:t> </w:t>
      </w:r>
      <w:r>
        <w:rPr/>
        <w:t>la</w:t>
      </w:r>
      <w:r>
        <w:rPr>
          <w:spacing w:val="-1"/>
        </w:rPr>
        <w:t> </w:t>
      </w:r>
      <w:r>
        <w:rPr/>
        <w:t>obligación</w:t>
      </w:r>
      <w:r>
        <w:rPr>
          <w:spacing w:val="-1"/>
        </w:rPr>
        <w:t> </w:t>
      </w:r>
      <w:r>
        <w:rPr/>
        <w:t>de</w:t>
      </w:r>
      <w:r>
        <w:rPr>
          <w:spacing w:val="-1"/>
        </w:rPr>
        <w:t> </w:t>
      </w:r>
      <w:r>
        <w:rPr/>
        <w:t>configurar</w:t>
      </w:r>
      <w:r>
        <w:rPr>
          <w:spacing w:val="-1"/>
        </w:rPr>
        <w:t> </w:t>
      </w:r>
      <w:r>
        <w:rPr/>
        <w:t>estos</w:t>
      </w:r>
      <w:r>
        <w:rPr>
          <w:spacing w:val="-1"/>
        </w:rPr>
        <w:t> </w:t>
      </w:r>
      <w:r>
        <w:rPr/>
        <w:t>canales</w:t>
      </w:r>
      <w:r>
        <w:rPr>
          <w:spacing w:val="-1"/>
        </w:rPr>
        <w:t> </w:t>
      </w:r>
      <w:r>
        <w:rPr/>
        <w:t>internos</w:t>
      </w:r>
      <w:r>
        <w:rPr>
          <w:spacing w:val="-1"/>
        </w:rPr>
        <w:t> </w:t>
      </w:r>
      <w:r>
        <w:rPr/>
        <w:t>en el ámbito de las organizaciones privadas de las que pertenecen al sector público.</w:t>
      </w:r>
    </w:p>
    <w:p>
      <w:pPr>
        <w:pStyle w:val="BodyText"/>
        <w:spacing w:line="249" w:lineRule="auto" w:before="2"/>
        <w:ind w:right="1557"/>
      </w:pPr>
      <w:r>
        <w:rPr/>
        <w:t>En el ámbito privado, siguiendo la previsión de la Directiva, estarán obligadas a configurar un Sistema interno de información todas aquellas empresas que tengan más de cincuenta trabajadores. En los grupos de empresas será la sociedad dominante la</w:t>
      </w:r>
      <w:r>
        <w:rPr>
          <w:spacing w:val="40"/>
        </w:rPr>
        <w:t> </w:t>
      </w:r>
      <w:r>
        <w:rPr/>
        <w:t>que pueda implantar los principios y políticas que inspiren la organización del Sistema para la adecuada organización y coordinación de los canales en cada una de las entidades que forman parte de aquel.</w:t>
      </w:r>
    </w:p>
    <w:p>
      <w:pPr>
        <w:pStyle w:val="BodyText"/>
        <w:spacing w:line="249" w:lineRule="auto" w:before="5"/>
        <w:ind w:right="1557"/>
      </w:pPr>
      <w:r>
        <w:rPr/>
        <w:t>Siendo conscientes del coste que esta nueva carga pueda generar en las empresas, la</w:t>
      </w:r>
      <w:r>
        <w:rPr>
          <w:spacing w:val="-1"/>
        </w:rPr>
        <w:t> </w:t>
      </w:r>
      <w:r>
        <w:rPr/>
        <w:t>ley</w:t>
      </w:r>
      <w:r>
        <w:rPr>
          <w:spacing w:val="-1"/>
        </w:rPr>
        <w:t> </w:t>
      </w:r>
      <w:r>
        <w:rPr/>
        <w:t>admite</w:t>
      </w:r>
      <w:r>
        <w:rPr>
          <w:spacing w:val="-1"/>
        </w:rPr>
        <w:t> </w:t>
      </w:r>
      <w:r>
        <w:rPr/>
        <w:t>que</w:t>
      </w:r>
      <w:r>
        <w:rPr>
          <w:spacing w:val="-1"/>
        </w:rPr>
        <w:t> </w:t>
      </w:r>
      <w:r>
        <w:rPr/>
        <w:t>aquellas</w:t>
      </w:r>
      <w:r>
        <w:rPr>
          <w:spacing w:val="-1"/>
        </w:rPr>
        <w:t> </w:t>
      </w:r>
      <w:r>
        <w:rPr/>
        <w:t>que,</w:t>
      </w:r>
      <w:r>
        <w:rPr>
          <w:spacing w:val="-1"/>
        </w:rPr>
        <w:t> </w:t>
      </w:r>
      <w:r>
        <w:rPr/>
        <w:t>superando</w:t>
      </w:r>
      <w:r>
        <w:rPr>
          <w:spacing w:val="-1"/>
        </w:rPr>
        <w:t> </w:t>
      </w:r>
      <w:r>
        <w:rPr/>
        <w:t>la</w:t>
      </w:r>
      <w:r>
        <w:rPr>
          <w:spacing w:val="-1"/>
        </w:rPr>
        <w:t> </w:t>
      </w:r>
      <w:r>
        <w:rPr/>
        <w:t>cifra</w:t>
      </w:r>
      <w:r>
        <w:rPr>
          <w:spacing w:val="-1"/>
        </w:rPr>
        <w:t> </w:t>
      </w:r>
      <w:r>
        <w:rPr/>
        <w:t>de</w:t>
      </w:r>
      <w:r>
        <w:rPr>
          <w:spacing w:val="-1"/>
        </w:rPr>
        <w:t> </w:t>
      </w:r>
      <w:r>
        <w:rPr/>
        <w:t>cincuenta</w:t>
      </w:r>
      <w:r>
        <w:rPr>
          <w:spacing w:val="-1"/>
        </w:rPr>
        <w:t> </w:t>
      </w:r>
      <w:r>
        <w:rPr/>
        <w:t>trabajadores</w:t>
      </w:r>
      <w:r>
        <w:rPr>
          <w:spacing w:val="-1"/>
        </w:rPr>
        <w:t> </w:t>
      </w:r>
      <w:r>
        <w:rPr/>
        <w:t>cuenten</w:t>
      </w:r>
      <w:r>
        <w:rPr>
          <w:spacing w:val="-1"/>
        </w:rPr>
        <w:t> </w:t>
      </w:r>
      <w:r>
        <w:rPr/>
        <w:t>con menos de doscientos cincuenta, puedan compartir medios y recursos para la gestión de las informaciones que reciban, quedando siempre clara la existencia de canales propios en cada empresa.</w:t>
      </w:r>
    </w:p>
    <w:p>
      <w:pPr>
        <w:pStyle w:val="BodyText"/>
        <w:spacing w:line="249" w:lineRule="auto" w:before="4"/>
        <w:ind w:right="1556"/>
      </w:pPr>
      <w:r>
        <w:rPr/>
        <mc:AlternateContent>
          <mc:Choice Requires="wps">
            <w:drawing>
              <wp:anchor distT="0" distB="0" distL="0" distR="0" allowOverlap="1" layoutInCell="1" locked="0" behindDoc="0" simplePos="0" relativeHeight="15740416">
                <wp:simplePos x="0" y="0"/>
                <wp:positionH relativeFrom="page">
                  <wp:posOffset>7144181</wp:posOffset>
                </wp:positionH>
                <wp:positionV relativeFrom="paragraph">
                  <wp:posOffset>1389265</wp:posOffset>
                </wp:positionV>
                <wp:extent cx="231775" cy="1330325"/>
                <wp:effectExtent l="0" t="0" r="0" b="0"/>
                <wp:wrapNone/>
                <wp:docPr id="64" name="Textbox 64"/>
                <wp:cNvGraphicFramePr>
                  <a:graphicFrameLocks/>
                </wp:cNvGraphicFramePr>
                <a:graphic>
                  <a:graphicData uri="http://schemas.microsoft.com/office/word/2010/wordprocessingShape">
                    <wps:wsp>
                      <wps:cNvPr id="64" name="Textbox 64"/>
                      <wps:cNvSpPr txBox="1"/>
                      <wps:spPr>
                        <a:xfrm>
                          <a:off x="0" y="0"/>
                          <a:ext cx="231775" cy="1330325"/>
                        </a:xfrm>
                        <a:prstGeom prst="rect">
                          <a:avLst/>
                        </a:prstGeom>
                      </wps:spPr>
                      <wps:txbx>
                        <w:txbxContent>
                          <w:p>
                            <w:pPr>
                              <w:spacing w:before="15"/>
                              <w:ind w:left="20" w:right="0" w:firstLine="0"/>
                              <w:jc w:val="left"/>
                              <w:rPr>
                                <w:sz w:val="14"/>
                              </w:rPr>
                            </w:pPr>
                            <w:r>
                              <w:rPr>
                                <w:spacing w:val="-2"/>
                                <w:sz w:val="14"/>
                              </w:rPr>
                              <w:t>cve:</w:t>
                            </w:r>
                            <w:r>
                              <w:rPr>
                                <w:spacing w:val="19"/>
                                <w:sz w:val="14"/>
                              </w:rPr>
                              <w:t> </w:t>
                            </w:r>
                            <w:r>
                              <w:rPr>
                                <w:spacing w:val="-2"/>
                                <w:sz w:val="14"/>
                              </w:rPr>
                              <w:t>BOE-A-2023-</w:t>
                            </w:r>
                            <w:r>
                              <w:rPr>
                                <w:spacing w:val="-4"/>
                                <w:sz w:val="14"/>
                              </w:rPr>
                              <w:t>4513</w:t>
                            </w:r>
                          </w:p>
                          <w:p>
                            <w:pPr>
                              <w:spacing w:before="7"/>
                              <w:ind w:left="20" w:right="0" w:firstLine="0"/>
                              <w:jc w:val="left"/>
                              <w:rPr>
                                <w:sz w:val="14"/>
                              </w:rPr>
                            </w:pPr>
                            <w:r>
                              <w:rPr>
                                <w:sz w:val="14"/>
                              </w:rPr>
                              <w:t>Verificable</w:t>
                            </w:r>
                            <w:r>
                              <w:rPr>
                                <w:spacing w:val="-9"/>
                                <w:sz w:val="14"/>
                              </w:rPr>
                              <w:t> </w:t>
                            </w:r>
                            <w:r>
                              <w:rPr>
                                <w:sz w:val="14"/>
                              </w:rPr>
                              <w:t>en</w:t>
                            </w:r>
                            <w:r>
                              <w:rPr>
                                <w:spacing w:val="-9"/>
                                <w:sz w:val="14"/>
                              </w:rPr>
                              <w:t> </w:t>
                            </w:r>
                            <w:hyperlink r:id="rId7">
                              <w:r>
                                <w:rPr>
                                  <w:spacing w:val="-2"/>
                                  <w:sz w:val="14"/>
                                </w:rPr>
                                <w:t>https://www.boe.es</w:t>
                              </w:r>
                            </w:hyperlink>
                          </w:p>
                        </w:txbxContent>
                      </wps:txbx>
                      <wps:bodyPr wrap="square" lIns="0" tIns="0" rIns="0" bIns="0" rtlCol="0" vert="vert270">
                        <a:noAutofit/>
                      </wps:bodyPr>
                    </wps:wsp>
                  </a:graphicData>
                </a:graphic>
              </wp:anchor>
            </w:drawing>
          </mc:Choice>
          <mc:Fallback>
            <w:pict>
              <v:shape style="position:absolute;margin-left:562.533997pt;margin-top:109.390984pt;width:18.25pt;height:104.75pt;mso-position-horizontal-relative:page;mso-position-vertical-relative:paragraph;z-index:15740416" type="#_x0000_t202" id="docshape40" filled="false" stroked="false">
                <v:textbox inset="0,0,0,0" style="layout-flow:vertical;mso-layout-flow-alt:bottom-to-top">
                  <w:txbxContent>
                    <w:p>
                      <w:pPr>
                        <w:spacing w:before="15"/>
                        <w:ind w:left="20" w:right="0" w:firstLine="0"/>
                        <w:jc w:val="left"/>
                        <w:rPr>
                          <w:sz w:val="14"/>
                        </w:rPr>
                      </w:pPr>
                      <w:r>
                        <w:rPr>
                          <w:spacing w:val="-2"/>
                          <w:sz w:val="14"/>
                        </w:rPr>
                        <w:t>cve:</w:t>
                      </w:r>
                      <w:r>
                        <w:rPr>
                          <w:spacing w:val="19"/>
                          <w:sz w:val="14"/>
                        </w:rPr>
                        <w:t> </w:t>
                      </w:r>
                      <w:r>
                        <w:rPr>
                          <w:spacing w:val="-2"/>
                          <w:sz w:val="14"/>
                        </w:rPr>
                        <w:t>BOE-A-2023-</w:t>
                      </w:r>
                      <w:r>
                        <w:rPr>
                          <w:spacing w:val="-4"/>
                          <w:sz w:val="14"/>
                        </w:rPr>
                        <w:t>4513</w:t>
                      </w:r>
                    </w:p>
                    <w:p>
                      <w:pPr>
                        <w:spacing w:before="7"/>
                        <w:ind w:left="20" w:right="0" w:firstLine="0"/>
                        <w:jc w:val="left"/>
                        <w:rPr>
                          <w:sz w:val="14"/>
                        </w:rPr>
                      </w:pPr>
                      <w:r>
                        <w:rPr>
                          <w:sz w:val="14"/>
                        </w:rPr>
                        <w:t>Verificable</w:t>
                      </w:r>
                      <w:r>
                        <w:rPr>
                          <w:spacing w:val="-9"/>
                          <w:sz w:val="14"/>
                        </w:rPr>
                        <w:t> </w:t>
                      </w:r>
                      <w:r>
                        <w:rPr>
                          <w:sz w:val="14"/>
                        </w:rPr>
                        <w:t>en</w:t>
                      </w:r>
                      <w:r>
                        <w:rPr>
                          <w:spacing w:val="-9"/>
                          <w:sz w:val="14"/>
                        </w:rPr>
                        <w:t> </w:t>
                      </w:r>
                      <w:hyperlink r:id="rId7">
                        <w:r>
                          <w:rPr>
                            <w:spacing w:val="-2"/>
                            <w:sz w:val="14"/>
                          </w:rPr>
                          <w:t>https://www.boe.es</w:t>
                        </w:r>
                      </w:hyperlink>
                    </w:p>
                  </w:txbxContent>
                </v:textbox>
                <w10:wrap type="none"/>
              </v:shape>
            </w:pict>
          </mc:Fallback>
        </mc:AlternateContent>
      </w:r>
      <w:r>
        <w:rPr/>
        <w:t>No</w:t>
      </w:r>
      <w:r>
        <w:rPr>
          <w:spacing w:val="-2"/>
        </w:rPr>
        <w:t> </w:t>
      </w:r>
      <w:r>
        <w:rPr/>
        <w:t>obstante,</w:t>
      </w:r>
      <w:r>
        <w:rPr>
          <w:spacing w:val="-2"/>
        </w:rPr>
        <w:t> </w:t>
      </w:r>
      <w:r>
        <w:rPr/>
        <w:t>con</w:t>
      </w:r>
      <w:r>
        <w:rPr>
          <w:spacing w:val="-2"/>
        </w:rPr>
        <w:t> </w:t>
      </w:r>
      <w:r>
        <w:rPr/>
        <w:t>independencia</w:t>
      </w:r>
      <w:r>
        <w:rPr>
          <w:spacing w:val="-2"/>
        </w:rPr>
        <w:t> </w:t>
      </w:r>
      <w:r>
        <w:rPr/>
        <w:t>del</w:t>
      </w:r>
      <w:r>
        <w:rPr>
          <w:spacing w:val="-2"/>
        </w:rPr>
        <w:t> </w:t>
      </w:r>
      <w:r>
        <w:rPr/>
        <w:t>número</w:t>
      </w:r>
      <w:r>
        <w:rPr>
          <w:spacing w:val="-2"/>
        </w:rPr>
        <w:t> </w:t>
      </w:r>
      <w:r>
        <w:rPr/>
        <w:t>de</w:t>
      </w:r>
      <w:r>
        <w:rPr>
          <w:spacing w:val="-2"/>
        </w:rPr>
        <w:t> </w:t>
      </w:r>
      <w:r>
        <w:rPr/>
        <w:t>empleados,</w:t>
      </w:r>
      <w:r>
        <w:rPr>
          <w:spacing w:val="-2"/>
        </w:rPr>
        <w:t> </w:t>
      </w:r>
      <w:r>
        <w:rPr/>
        <w:t>se</w:t>
      </w:r>
      <w:r>
        <w:rPr>
          <w:spacing w:val="-2"/>
        </w:rPr>
        <w:t> </w:t>
      </w:r>
      <w:r>
        <w:rPr/>
        <w:t>obliga</w:t>
      </w:r>
      <w:r>
        <w:rPr>
          <w:spacing w:val="-2"/>
        </w:rPr>
        <w:t> </w:t>
      </w:r>
      <w:r>
        <w:rPr/>
        <w:t>a</w:t>
      </w:r>
      <w:r>
        <w:rPr>
          <w:spacing w:val="-2"/>
        </w:rPr>
        <w:t> </w:t>
      </w:r>
      <w:r>
        <w:rPr/>
        <w:t>contar</w:t>
      </w:r>
      <w:r>
        <w:rPr>
          <w:spacing w:val="-2"/>
        </w:rPr>
        <w:t> </w:t>
      </w:r>
      <w:r>
        <w:rPr/>
        <w:t>con</w:t>
      </w:r>
      <w:r>
        <w:rPr>
          <w:spacing w:val="-2"/>
        </w:rPr>
        <w:t> </w:t>
      </w:r>
      <w:r>
        <w:rPr/>
        <w:t>un Sistema interno de información a todos los partidos políticos, sindicatos, organizaciones empresariales, así como a las fundaciones que de los mismos dependan, siempre que reciban</w:t>
      </w:r>
      <w:r>
        <w:rPr>
          <w:spacing w:val="-2"/>
        </w:rPr>
        <w:t> </w:t>
      </w:r>
      <w:r>
        <w:rPr/>
        <w:t>fondos</w:t>
      </w:r>
      <w:r>
        <w:rPr>
          <w:spacing w:val="-2"/>
        </w:rPr>
        <w:t> </w:t>
      </w:r>
      <w:r>
        <w:rPr/>
        <w:t>públicos</w:t>
      </w:r>
      <w:r>
        <w:rPr>
          <w:spacing w:val="-2"/>
        </w:rPr>
        <w:t> </w:t>
      </w:r>
      <w:r>
        <w:rPr/>
        <w:t>para</w:t>
      </w:r>
      <w:r>
        <w:rPr>
          <w:spacing w:val="-2"/>
        </w:rPr>
        <w:t> </w:t>
      </w:r>
      <w:r>
        <w:rPr/>
        <w:t>su</w:t>
      </w:r>
      <w:r>
        <w:rPr>
          <w:spacing w:val="-2"/>
        </w:rPr>
        <w:t> </w:t>
      </w:r>
      <w:r>
        <w:rPr/>
        <w:t>financiación.</w:t>
      </w:r>
      <w:r>
        <w:rPr>
          <w:spacing w:val="-2"/>
        </w:rPr>
        <w:t> </w:t>
      </w:r>
      <w:r>
        <w:rPr/>
        <w:t>La</w:t>
      </w:r>
      <w:r>
        <w:rPr>
          <w:spacing w:val="-2"/>
        </w:rPr>
        <w:t> </w:t>
      </w:r>
      <w:r>
        <w:rPr/>
        <w:t>razón</w:t>
      </w:r>
      <w:r>
        <w:rPr>
          <w:spacing w:val="-2"/>
        </w:rPr>
        <w:t> </w:t>
      </w:r>
      <w:r>
        <w:rPr/>
        <w:t>de</w:t>
      </w:r>
      <w:r>
        <w:rPr>
          <w:spacing w:val="-2"/>
        </w:rPr>
        <w:t> </w:t>
      </w:r>
      <w:r>
        <w:rPr/>
        <w:t>esta</w:t>
      </w:r>
      <w:r>
        <w:rPr>
          <w:spacing w:val="-2"/>
        </w:rPr>
        <w:t> </w:t>
      </w:r>
      <w:r>
        <w:rPr/>
        <w:t>exigencia</w:t>
      </w:r>
      <w:r>
        <w:rPr>
          <w:spacing w:val="-2"/>
        </w:rPr>
        <w:t> </w:t>
      </w:r>
      <w:r>
        <w:rPr/>
        <w:t>se</w:t>
      </w:r>
      <w:r>
        <w:rPr>
          <w:spacing w:val="-2"/>
        </w:rPr>
        <w:t> </w:t>
      </w:r>
      <w:r>
        <w:rPr/>
        <w:t>ampara</w:t>
      </w:r>
      <w:r>
        <w:rPr>
          <w:spacing w:val="-2"/>
        </w:rPr>
        <w:t> </w:t>
      </w:r>
      <w:r>
        <w:rPr/>
        <w:t>en</w:t>
      </w:r>
      <w:r>
        <w:rPr>
          <w:spacing w:val="-2"/>
        </w:rPr>
        <w:t> </w:t>
      </w:r>
      <w:r>
        <w:rPr/>
        <w:t>el singular papel constitucional que tienen estas organizaciones tal y como proclaman los artículos 6 y 7 de la Constitución Española, como manifestación del pluralismo político y vehículo de defensa y protección de los intereses económicos y sociales que les son propios, respectivamente. La existencia de casos de corrupción que han afectado a algunas de estas organizaciones incrementa la preocupación entre la ciudadanía por el recto funcionamiento de las instituciones, por lo que resulta indispensable exigir a estas organizaciones una actitud ejemplar que asiente la confianza en ellos de la sociedad pues de ello depende en buena medida el adecuado funcionamiento del sistema democrático. De ahí la obligación de que se configure, con independencia del número de trabajadores, un Sistema interno de información para atajar con rapidez cualquier indicio de infracción penal o administrativa grave o muy grave contra el interés general. La generalización</w:t>
      </w:r>
      <w:r>
        <w:rPr>
          <w:spacing w:val="80"/>
        </w:rPr>
        <w:t> </w:t>
      </w:r>
      <w:r>
        <w:rPr/>
        <w:t>de</w:t>
      </w:r>
      <w:r>
        <w:rPr>
          <w:spacing w:val="80"/>
        </w:rPr>
        <w:t> </w:t>
      </w:r>
      <w:r>
        <w:rPr/>
        <w:t>un</w:t>
      </w:r>
      <w:r>
        <w:rPr>
          <w:spacing w:val="80"/>
        </w:rPr>
        <w:t> </w:t>
      </w:r>
      <w:r>
        <w:rPr/>
        <w:t>Sistema</w:t>
      </w:r>
      <w:r>
        <w:rPr>
          <w:spacing w:val="80"/>
        </w:rPr>
        <w:t> </w:t>
      </w:r>
      <w:r>
        <w:rPr/>
        <w:t>interno</w:t>
      </w:r>
      <w:r>
        <w:rPr>
          <w:spacing w:val="80"/>
        </w:rPr>
        <w:t> </w:t>
      </w:r>
      <w:r>
        <w:rPr/>
        <w:t>de</w:t>
      </w:r>
      <w:r>
        <w:rPr>
          <w:spacing w:val="80"/>
        </w:rPr>
        <w:t> </w:t>
      </w:r>
      <w:r>
        <w:rPr/>
        <w:t>información</w:t>
      </w:r>
      <w:r>
        <w:rPr>
          <w:spacing w:val="80"/>
        </w:rPr>
        <w:t> </w:t>
      </w:r>
      <w:r>
        <w:rPr/>
        <w:t>facilitará</w:t>
      </w:r>
      <w:r>
        <w:rPr>
          <w:spacing w:val="80"/>
        </w:rPr>
        <w:t> </w:t>
      </w:r>
      <w:r>
        <w:rPr/>
        <w:t>la</w:t>
      </w:r>
      <w:r>
        <w:rPr>
          <w:spacing w:val="80"/>
        </w:rPr>
        <w:t> </w:t>
      </w:r>
      <w:r>
        <w:rPr/>
        <w:t>erradicación</w:t>
      </w:r>
      <w:r>
        <w:rPr>
          <w:spacing w:val="80"/>
        </w:rPr>
        <w:t> </w:t>
      </w:r>
      <w:r>
        <w:rPr/>
        <w:t>de</w:t>
      </w:r>
    </w:p>
    <w:p>
      <w:pPr>
        <w:pStyle w:val="BodyText"/>
        <w:spacing w:after="0" w:line="249" w:lineRule="auto"/>
        <w:sectPr>
          <w:pgSz w:w="11910" w:h="16840"/>
          <w:pgMar w:header="611" w:footer="0" w:top="1240" w:bottom="280" w:left="425" w:right="425"/>
        </w:sectPr>
      </w:pPr>
    </w:p>
    <w:p>
      <w:pPr>
        <w:pStyle w:val="BodyText"/>
        <w:spacing w:line="20" w:lineRule="exact"/>
        <w:ind w:left="141" w:firstLine="0"/>
        <w:jc w:val="left"/>
        <w:rPr>
          <w:sz w:val="2"/>
        </w:rPr>
      </w:pPr>
      <w:r>
        <w:rPr>
          <w:sz w:val="2"/>
        </w:rPr>
        <mc:AlternateContent>
          <mc:Choice Requires="wps">
            <w:drawing>
              <wp:inline distT="0" distB="0" distL="0" distR="0">
                <wp:extent cx="6840220" cy="12700"/>
                <wp:effectExtent l="9525" t="0" r="0" b="6350"/>
                <wp:docPr id="75" name="Group 75"/>
                <wp:cNvGraphicFramePr>
                  <a:graphicFrameLocks/>
                </wp:cNvGraphicFramePr>
                <a:graphic>
                  <a:graphicData uri="http://schemas.microsoft.com/office/word/2010/wordprocessingGroup">
                    <wpg:wgp>
                      <wpg:cNvPr id="75" name="Group 75"/>
                      <wpg:cNvGrpSpPr/>
                      <wpg:grpSpPr>
                        <a:xfrm>
                          <a:off x="0" y="0"/>
                          <a:ext cx="6840220" cy="12700"/>
                          <a:chExt cx="6840220" cy="12700"/>
                        </a:xfrm>
                      </wpg:grpSpPr>
                      <wps:wsp>
                        <wps:cNvPr id="76" name="Graphic 76"/>
                        <wps:cNvSpPr/>
                        <wps:spPr>
                          <a:xfrm>
                            <a:off x="0" y="6350"/>
                            <a:ext cx="6840220" cy="1270"/>
                          </a:xfrm>
                          <a:custGeom>
                            <a:avLst/>
                            <a:gdLst/>
                            <a:ahLst/>
                            <a:cxnLst/>
                            <a:rect l="l" t="t" r="r" b="b"/>
                            <a:pathLst>
                              <a:path w="6840220" h="0">
                                <a:moveTo>
                                  <a:pt x="0" y="0"/>
                                </a:moveTo>
                                <a:lnTo>
                                  <a:pt x="6840001" y="0"/>
                                </a:lnTo>
                              </a:path>
                            </a:pathLst>
                          </a:custGeom>
                          <a:ln w="12700">
                            <a:solidFill>
                              <a:srgbClr val="004479"/>
                            </a:solidFill>
                            <a:prstDash val="solid"/>
                          </a:ln>
                        </wps:spPr>
                        <wps:bodyPr wrap="square" lIns="0" tIns="0" rIns="0" bIns="0" rtlCol="0">
                          <a:prstTxWarp prst="textNoShape">
                            <a:avLst/>
                          </a:prstTxWarp>
                          <a:noAutofit/>
                        </wps:bodyPr>
                      </wps:wsp>
                    </wpg:wgp>
                  </a:graphicData>
                </a:graphic>
              </wp:inline>
            </w:drawing>
          </mc:Choice>
          <mc:Fallback>
            <w:pict>
              <v:group style="width:538.6pt;height:1pt;mso-position-horizontal-relative:char;mso-position-vertical-relative:line" id="docshapegroup47" coordorigin="0,0" coordsize="10772,20">
                <v:line style="position:absolute" from="0,10" to="10772,10" stroked="true" strokeweight="1pt" strokecolor="#004479">
                  <v:stroke dashstyle="solid"/>
                </v:line>
              </v:group>
            </w:pict>
          </mc:Fallback>
        </mc:AlternateContent>
      </w:r>
      <w:r>
        <w:rPr>
          <w:sz w:val="2"/>
        </w:rPr>
      </w:r>
    </w:p>
    <w:p>
      <w:pPr>
        <w:pStyle w:val="BodyText"/>
        <w:spacing w:before="72"/>
        <w:ind w:left="0" w:firstLine="0"/>
        <w:jc w:val="left"/>
      </w:pPr>
      <w:r>
        <w:rPr/>
        <mc:AlternateContent>
          <mc:Choice Requires="wps">
            <w:drawing>
              <wp:anchor distT="0" distB="0" distL="0" distR="0" allowOverlap="1" layoutInCell="1" locked="0" behindDoc="1" simplePos="0" relativeHeight="487600640">
                <wp:simplePos x="0" y="0"/>
                <wp:positionH relativeFrom="page">
                  <wp:posOffset>360000</wp:posOffset>
                </wp:positionH>
                <wp:positionV relativeFrom="paragraph">
                  <wp:posOffset>207010</wp:posOffset>
                </wp:positionV>
                <wp:extent cx="6840220" cy="1270"/>
                <wp:effectExtent l="0" t="0" r="0" b="0"/>
                <wp:wrapTopAndBottom/>
                <wp:docPr id="77" name="Graphic 77"/>
                <wp:cNvGraphicFramePr>
                  <a:graphicFrameLocks/>
                </wp:cNvGraphicFramePr>
                <a:graphic>
                  <a:graphicData uri="http://schemas.microsoft.com/office/word/2010/wordprocessingShape">
                    <wps:wsp>
                      <wps:cNvPr id="77" name="Graphic 77"/>
                      <wps:cNvSpPr/>
                      <wps:spPr>
                        <a:xfrm>
                          <a:off x="0" y="0"/>
                          <a:ext cx="6840220" cy="1270"/>
                        </a:xfrm>
                        <a:custGeom>
                          <a:avLst/>
                          <a:gdLst/>
                          <a:ahLst/>
                          <a:cxnLst/>
                          <a:rect l="l" t="t" r="r" b="b"/>
                          <a:pathLst>
                            <a:path w="6840220" h="0">
                              <a:moveTo>
                                <a:pt x="6840001" y="0"/>
                              </a:moveTo>
                              <a:lnTo>
                                <a:pt x="0" y="0"/>
                              </a:lnTo>
                            </a:path>
                          </a:pathLst>
                        </a:custGeom>
                        <a:ln w="12700">
                          <a:solidFill>
                            <a:srgbClr val="004479"/>
                          </a:solidFill>
                          <a:prstDash val="solid"/>
                        </a:ln>
                      </wps:spPr>
                      <wps:bodyPr wrap="square" lIns="0" tIns="0" rIns="0" bIns="0" rtlCol="0">
                        <a:prstTxWarp prst="textNoShape">
                          <a:avLst/>
                        </a:prstTxWarp>
                        <a:noAutofit/>
                      </wps:bodyPr>
                    </wps:wsp>
                  </a:graphicData>
                </a:graphic>
              </wp:anchor>
            </w:drawing>
          </mc:Choice>
          <mc:Fallback>
            <w:pict>
              <v:shape style="position:absolute;margin-left:28.34646pt;margin-top:16.300011pt;width:538.6pt;height:.1pt;mso-position-horizontal-relative:page;mso-position-vertical-relative:paragraph;z-index:-15715840;mso-wrap-distance-left:0;mso-wrap-distance-right:0" id="docshape48" coordorigin="567,326" coordsize="10772,0" path="m11339,326l567,326e" filled="false" stroked="true" strokeweight="1pt" strokecolor="#004479">
                <v:path arrowok="t"/>
                <v:stroke dashstyle="solid"/>
                <w10:wrap type="topAndBottom"/>
              </v:shape>
            </w:pict>
          </mc:Fallback>
        </mc:AlternateContent>
      </w:r>
    </w:p>
    <w:p>
      <w:pPr>
        <w:pStyle w:val="BodyText"/>
        <w:spacing w:before="221"/>
        <w:ind w:left="0" w:firstLine="0"/>
        <w:jc w:val="left"/>
      </w:pPr>
    </w:p>
    <w:p>
      <w:pPr>
        <w:pStyle w:val="BodyText"/>
        <w:spacing w:line="249" w:lineRule="auto" w:before="1"/>
        <w:ind w:right="1556" w:firstLine="0"/>
      </w:pPr>
      <w:r>
        <w:rPr/>
        <w:t>cualquier</w:t>
      </w:r>
      <w:r>
        <w:rPr>
          <w:spacing w:val="-3"/>
        </w:rPr>
        <w:t> </w:t>
      </w:r>
      <w:r>
        <w:rPr/>
        <w:t>sospecha</w:t>
      </w:r>
      <w:r>
        <w:rPr>
          <w:spacing w:val="-3"/>
        </w:rPr>
        <w:t> </w:t>
      </w:r>
      <w:r>
        <w:rPr/>
        <w:t>de</w:t>
      </w:r>
      <w:r>
        <w:rPr>
          <w:spacing w:val="-3"/>
        </w:rPr>
        <w:t> </w:t>
      </w:r>
      <w:r>
        <w:rPr/>
        <w:t>nepotismo,</w:t>
      </w:r>
      <w:r>
        <w:rPr>
          <w:spacing w:val="-3"/>
        </w:rPr>
        <w:t> </w:t>
      </w:r>
      <w:r>
        <w:rPr/>
        <w:t>clientelismo,</w:t>
      </w:r>
      <w:r>
        <w:rPr>
          <w:spacing w:val="-3"/>
        </w:rPr>
        <w:t> </w:t>
      </w:r>
      <w:r>
        <w:rPr/>
        <w:t>derroche</w:t>
      </w:r>
      <w:r>
        <w:rPr>
          <w:spacing w:val="-3"/>
        </w:rPr>
        <w:t> </w:t>
      </w:r>
      <w:r>
        <w:rPr/>
        <w:t>de</w:t>
      </w:r>
      <w:r>
        <w:rPr>
          <w:spacing w:val="-3"/>
        </w:rPr>
        <w:t> </w:t>
      </w:r>
      <w:r>
        <w:rPr/>
        <w:t>fondos</w:t>
      </w:r>
      <w:r>
        <w:rPr>
          <w:spacing w:val="-3"/>
        </w:rPr>
        <w:t> </w:t>
      </w:r>
      <w:r>
        <w:rPr/>
        <w:t>públicos,</w:t>
      </w:r>
      <w:r>
        <w:rPr>
          <w:spacing w:val="-3"/>
        </w:rPr>
        <w:t> </w:t>
      </w:r>
      <w:r>
        <w:rPr/>
        <w:t>financiación irregular u otras prácticas corruptas.</w:t>
      </w:r>
    </w:p>
    <w:p>
      <w:pPr>
        <w:pStyle w:val="BodyText"/>
        <w:spacing w:line="249" w:lineRule="auto" w:before="1"/>
        <w:ind w:right="1556"/>
      </w:pPr>
      <w:r>
        <w:rPr/>
        <w:t>Con relación al sector público, la ley ha extendido en toda su amplitud la obligación de contar con un Sistema interno de información. En consecuencia, han de configurar tal Sistema las Administraciones públicas, ya sean territoriales o institucionales, las autoridades independientes u otros organismos que gestionan los servicios de la Seguridad Social, las universidades, las sociedades y fundaciones pertenecientes al sector público, así como las corporaciones de Derecho Público. En el mismo sentido, se impone también contar con un Sistema interno de información a todos los órganos constitucionales y de relevancia constitucional, así como aquellos mencionados en los Estatutos de Autonomía.</w:t>
      </w:r>
    </w:p>
    <w:p>
      <w:pPr>
        <w:pStyle w:val="BodyText"/>
        <w:spacing w:line="249" w:lineRule="auto" w:before="8"/>
        <w:ind w:right="1556"/>
      </w:pPr>
      <w:r>
        <w:rPr/>
        <w:t>Como se advierte, preocupa que todas las instituciones, organismos y otras personificaciones que ejercen funciones públicas tengan un sistema eficaz para detectar las prácticas irregulares descritas en esta norma, sin que a estos efectos parezca relevante el tamaño de la entidad o el ámbito territorial en el que ejerza sus </w:t>
      </w:r>
      <w:r>
        <w:rPr>
          <w:spacing w:val="-2"/>
        </w:rPr>
        <w:t>competencias.</w:t>
      </w:r>
    </w:p>
    <w:p>
      <w:pPr>
        <w:pStyle w:val="BodyText"/>
        <w:spacing w:line="249" w:lineRule="auto" w:before="4"/>
        <w:ind w:right="1556"/>
      </w:pPr>
      <w:r>
        <w:rPr/>
        <w:t>Así, si bien es cierto que la Directiva atribuye a los Estados miembros la decisión de dispensar de algunas obligaciones a los municipios de menos de diez mil habitantes,</w:t>
      </w:r>
      <w:r>
        <w:rPr>
          <w:spacing w:val="40"/>
        </w:rPr>
        <w:t> </w:t>
      </w:r>
      <w:r>
        <w:rPr/>
        <w:t>esta ley no contempla esta excepción. En consecuencia, atendiendo a la necesidad de ofrecer un marco común y general de protección de los informantes, de no facilitar resquicios que puedan dañar gravemente el interés general, se extiende a todos los municipios la obligación de contar con un Sistema interno de información. Ahora bien, tal obligación se acompaña de ciertas precisiones con el fin de facilitar su cumplimiento a aquellos municipios cuya población no supere los diez mil habitantes. La ley permite que estos municipios puedan compartir medios para la recepción de informaciones con otras Administraciones que ejerzan sus competencias en la misma comunidad autónoma. Esta posibilidad no exime de que cada administración local tenga un responsable de su sistema interno de informaciones.</w:t>
      </w:r>
    </w:p>
    <w:p>
      <w:pPr>
        <w:pStyle w:val="BodyText"/>
        <w:spacing w:line="249" w:lineRule="auto" w:before="10"/>
        <w:ind w:right="1559"/>
      </w:pPr>
      <w:r>
        <w:rPr/>
        <w:t>En todo caso, hay que insistir en que se considera adecuado que cada municipio cuente con su propio sistema interno de información y de ahí que se destaque la asistencia que pueden prestar otras Administraciones territoriales.</w:t>
      </w:r>
    </w:p>
    <w:p>
      <w:pPr>
        <w:pStyle w:val="BodyText"/>
        <w:spacing w:line="249" w:lineRule="auto" w:before="2"/>
        <w:ind w:right="1557"/>
      </w:pPr>
      <w:r>
        <w:rPr/>
        <w:t>Por</w:t>
      </w:r>
      <w:r>
        <w:rPr>
          <w:spacing w:val="-1"/>
        </w:rPr>
        <w:t> </w:t>
      </w:r>
      <w:r>
        <w:rPr/>
        <w:t>otra</w:t>
      </w:r>
      <w:r>
        <w:rPr>
          <w:spacing w:val="-1"/>
        </w:rPr>
        <w:t> </w:t>
      </w:r>
      <w:r>
        <w:rPr/>
        <w:t>parte,</w:t>
      </w:r>
      <w:r>
        <w:rPr>
          <w:spacing w:val="-1"/>
        </w:rPr>
        <w:t> </w:t>
      </w:r>
      <w:r>
        <w:rPr/>
        <w:t>se</w:t>
      </w:r>
      <w:r>
        <w:rPr>
          <w:spacing w:val="-1"/>
        </w:rPr>
        <w:t> </w:t>
      </w:r>
      <w:r>
        <w:rPr/>
        <w:t>prevé</w:t>
      </w:r>
      <w:r>
        <w:rPr>
          <w:spacing w:val="-1"/>
        </w:rPr>
        <w:t> </w:t>
      </w:r>
      <w:r>
        <w:rPr/>
        <w:t>que</w:t>
      </w:r>
      <w:r>
        <w:rPr>
          <w:spacing w:val="-1"/>
        </w:rPr>
        <w:t> </w:t>
      </w:r>
      <w:r>
        <w:rPr/>
        <w:t>la</w:t>
      </w:r>
      <w:r>
        <w:rPr>
          <w:spacing w:val="-1"/>
        </w:rPr>
        <w:t> </w:t>
      </w:r>
      <w:r>
        <w:rPr/>
        <w:t>gestión</w:t>
      </w:r>
      <w:r>
        <w:rPr>
          <w:spacing w:val="-1"/>
        </w:rPr>
        <w:t> </w:t>
      </w:r>
      <w:r>
        <w:rPr/>
        <w:t>material</w:t>
      </w:r>
      <w:r>
        <w:rPr>
          <w:spacing w:val="-1"/>
        </w:rPr>
        <w:t> </w:t>
      </w:r>
      <w:r>
        <w:rPr/>
        <w:t>del</w:t>
      </w:r>
      <w:r>
        <w:rPr>
          <w:spacing w:val="-1"/>
        </w:rPr>
        <w:t> </w:t>
      </w:r>
      <w:r>
        <w:rPr/>
        <w:t>Sistema</w:t>
      </w:r>
      <w:r>
        <w:rPr>
          <w:spacing w:val="-1"/>
        </w:rPr>
        <w:t> </w:t>
      </w:r>
      <w:r>
        <w:rPr/>
        <w:t>interno</w:t>
      </w:r>
      <w:r>
        <w:rPr>
          <w:spacing w:val="-1"/>
        </w:rPr>
        <w:t> </w:t>
      </w:r>
      <w:r>
        <w:rPr/>
        <w:t>de</w:t>
      </w:r>
      <w:r>
        <w:rPr>
          <w:spacing w:val="-1"/>
        </w:rPr>
        <w:t> </w:t>
      </w:r>
      <w:r>
        <w:rPr/>
        <w:t>información</w:t>
      </w:r>
      <w:r>
        <w:rPr>
          <w:spacing w:val="-1"/>
        </w:rPr>
        <w:t> </w:t>
      </w:r>
      <w:r>
        <w:rPr/>
        <w:t>se realice mediante modalidades de gestión indirecta, si bien la atribución por parte de las Administraciones territoriales a un tercero de la gestión del Sistema interno de información requerirá que acrediten la insuficiencia de medios propios para poder</w:t>
      </w:r>
      <w:r>
        <w:rPr>
          <w:spacing w:val="80"/>
        </w:rPr>
        <w:t> </w:t>
      </w:r>
      <w:r>
        <w:rPr/>
        <w:t>realizar la función.</w:t>
      </w:r>
    </w:p>
    <w:p>
      <w:pPr>
        <w:pStyle w:val="BodyText"/>
        <w:spacing w:line="249" w:lineRule="auto" w:before="4"/>
        <w:ind w:right="1556"/>
      </w:pPr>
      <w:r>
        <w:rPr/>
        <w:t>Conviene destacar que la Ley 39/2015, de 1 de octubre, del Procedimiento Administrativo Común de las Administraciones Públicas (LPAC), aplicable con carácter básico a todos los procedimientos administrativos, establece que toda comunicación de hechos</w:t>
      </w:r>
      <w:r>
        <w:rPr>
          <w:spacing w:val="40"/>
        </w:rPr>
        <w:t> </w:t>
      </w:r>
      <w:r>
        <w:rPr/>
        <w:t>que</w:t>
      </w:r>
      <w:r>
        <w:rPr>
          <w:spacing w:val="40"/>
        </w:rPr>
        <w:t> </w:t>
      </w:r>
      <w:r>
        <w:rPr/>
        <w:t>puedan</w:t>
      </w:r>
      <w:r>
        <w:rPr>
          <w:spacing w:val="40"/>
        </w:rPr>
        <w:t> </w:t>
      </w:r>
      <w:r>
        <w:rPr/>
        <w:t>constituir</w:t>
      </w:r>
      <w:r>
        <w:rPr>
          <w:spacing w:val="40"/>
        </w:rPr>
        <w:t> </w:t>
      </w:r>
      <w:r>
        <w:rPr/>
        <w:t>una</w:t>
      </w:r>
      <w:r>
        <w:rPr>
          <w:spacing w:val="40"/>
        </w:rPr>
        <w:t> </w:t>
      </w:r>
      <w:r>
        <w:rPr/>
        <w:t>infracción</w:t>
      </w:r>
      <w:r>
        <w:rPr>
          <w:spacing w:val="40"/>
        </w:rPr>
        <w:t> </w:t>
      </w:r>
      <w:r>
        <w:rPr/>
        <w:t>ha</w:t>
      </w:r>
      <w:r>
        <w:rPr>
          <w:spacing w:val="40"/>
        </w:rPr>
        <w:t> </w:t>
      </w:r>
      <w:r>
        <w:rPr/>
        <w:t>de</w:t>
      </w:r>
      <w:r>
        <w:rPr>
          <w:spacing w:val="40"/>
        </w:rPr>
        <w:t> </w:t>
      </w:r>
      <w:r>
        <w:rPr/>
        <w:t>ser</w:t>
      </w:r>
      <w:r>
        <w:rPr>
          <w:spacing w:val="40"/>
        </w:rPr>
        <w:t> </w:t>
      </w:r>
      <w:r>
        <w:rPr/>
        <w:t>considerada</w:t>
      </w:r>
      <w:r>
        <w:rPr>
          <w:spacing w:val="40"/>
        </w:rPr>
        <w:t> </w:t>
      </w:r>
      <w:r>
        <w:rPr/>
        <w:t>como</w:t>
      </w:r>
      <w:r>
        <w:rPr>
          <w:spacing w:val="40"/>
        </w:rPr>
        <w:t> </w:t>
      </w:r>
      <w:r>
        <w:rPr/>
        <w:t>una denuncia (artículo 62.1 LPAC).</w:t>
      </w:r>
    </w:p>
    <w:p>
      <w:pPr>
        <w:pStyle w:val="BodyText"/>
        <w:spacing w:line="249" w:lineRule="auto" w:before="4"/>
        <w:ind w:right="1557"/>
      </w:pPr>
      <w:r>
        <w:rPr/>
        <mc:AlternateContent>
          <mc:Choice Requires="wps">
            <w:drawing>
              <wp:anchor distT="0" distB="0" distL="0" distR="0" allowOverlap="1" layoutInCell="1" locked="0" behindDoc="0" simplePos="0" relativeHeight="15741952">
                <wp:simplePos x="0" y="0"/>
                <wp:positionH relativeFrom="page">
                  <wp:posOffset>7144181</wp:posOffset>
                </wp:positionH>
                <wp:positionV relativeFrom="paragraph">
                  <wp:posOffset>932358</wp:posOffset>
                </wp:positionV>
                <wp:extent cx="231775" cy="1330325"/>
                <wp:effectExtent l="0" t="0" r="0" b="0"/>
                <wp:wrapNone/>
                <wp:docPr id="78" name="Textbox 78"/>
                <wp:cNvGraphicFramePr>
                  <a:graphicFrameLocks/>
                </wp:cNvGraphicFramePr>
                <a:graphic>
                  <a:graphicData uri="http://schemas.microsoft.com/office/word/2010/wordprocessingShape">
                    <wps:wsp>
                      <wps:cNvPr id="78" name="Textbox 78"/>
                      <wps:cNvSpPr txBox="1"/>
                      <wps:spPr>
                        <a:xfrm>
                          <a:off x="0" y="0"/>
                          <a:ext cx="231775" cy="1330325"/>
                        </a:xfrm>
                        <a:prstGeom prst="rect">
                          <a:avLst/>
                        </a:prstGeom>
                      </wps:spPr>
                      <wps:txbx>
                        <w:txbxContent>
                          <w:p>
                            <w:pPr>
                              <w:spacing w:before="15"/>
                              <w:ind w:left="20" w:right="0" w:firstLine="0"/>
                              <w:jc w:val="left"/>
                              <w:rPr>
                                <w:sz w:val="14"/>
                              </w:rPr>
                            </w:pPr>
                            <w:r>
                              <w:rPr>
                                <w:spacing w:val="-2"/>
                                <w:sz w:val="14"/>
                              </w:rPr>
                              <w:t>cve:</w:t>
                            </w:r>
                            <w:r>
                              <w:rPr>
                                <w:spacing w:val="19"/>
                                <w:sz w:val="14"/>
                              </w:rPr>
                              <w:t> </w:t>
                            </w:r>
                            <w:r>
                              <w:rPr>
                                <w:spacing w:val="-2"/>
                                <w:sz w:val="14"/>
                              </w:rPr>
                              <w:t>BOE-A-2023-</w:t>
                            </w:r>
                            <w:r>
                              <w:rPr>
                                <w:spacing w:val="-4"/>
                                <w:sz w:val="14"/>
                              </w:rPr>
                              <w:t>4513</w:t>
                            </w:r>
                          </w:p>
                          <w:p>
                            <w:pPr>
                              <w:spacing w:before="7"/>
                              <w:ind w:left="20" w:right="0" w:firstLine="0"/>
                              <w:jc w:val="left"/>
                              <w:rPr>
                                <w:sz w:val="14"/>
                              </w:rPr>
                            </w:pPr>
                            <w:r>
                              <w:rPr>
                                <w:sz w:val="14"/>
                              </w:rPr>
                              <w:t>Verificable</w:t>
                            </w:r>
                            <w:r>
                              <w:rPr>
                                <w:spacing w:val="-9"/>
                                <w:sz w:val="14"/>
                              </w:rPr>
                              <w:t> </w:t>
                            </w:r>
                            <w:r>
                              <w:rPr>
                                <w:sz w:val="14"/>
                              </w:rPr>
                              <w:t>en</w:t>
                            </w:r>
                            <w:r>
                              <w:rPr>
                                <w:spacing w:val="-9"/>
                                <w:sz w:val="14"/>
                              </w:rPr>
                              <w:t> </w:t>
                            </w:r>
                            <w:hyperlink r:id="rId7">
                              <w:r>
                                <w:rPr>
                                  <w:spacing w:val="-2"/>
                                  <w:sz w:val="14"/>
                                </w:rPr>
                                <w:t>https://www.boe.es</w:t>
                              </w:r>
                            </w:hyperlink>
                          </w:p>
                        </w:txbxContent>
                      </wps:txbx>
                      <wps:bodyPr wrap="square" lIns="0" tIns="0" rIns="0" bIns="0" rtlCol="0" vert="vert270">
                        <a:noAutofit/>
                      </wps:bodyPr>
                    </wps:wsp>
                  </a:graphicData>
                </a:graphic>
              </wp:anchor>
            </w:drawing>
          </mc:Choice>
          <mc:Fallback>
            <w:pict>
              <v:shape style="position:absolute;margin-left:562.533997pt;margin-top:73.414024pt;width:18.25pt;height:104.75pt;mso-position-horizontal-relative:page;mso-position-vertical-relative:paragraph;z-index:15741952" type="#_x0000_t202" id="docshape49" filled="false" stroked="false">
                <v:textbox inset="0,0,0,0" style="layout-flow:vertical;mso-layout-flow-alt:bottom-to-top">
                  <w:txbxContent>
                    <w:p>
                      <w:pPr>
                        <w:spacing w:before="15"/>
                        <w:ind w:left="20" w:right="0" w:firstLine="0"/>
                        <w:jc w:val="left"/>
                        <w:rPr>
                          <w:sz w:val="14"/>
                        </w:rPr>
                      </w:pPr>
                      <w:r>
                        <w:rPr>
                          <w:spacing w:val="-2"/>
                          <w:sz w:val="14"/>
                        </w:rPr>
                        <w:t>cve:</w:t>
                      </w:r>
                      <w:r>
                        <w:rPr>
                          <w:spacing w:val="19"/>
                          <w:sz w:val="14"/>
                        </w:rPr>
                        <w:t> </w:t>
                      </w:r>
                      <w:r>
                        <w:rPr>
                          <w:spacing w:val="-2"/>
                          <w:sz w:val="14"/>
                        </w:rPr>
                        <w:t>BOE-A-2023-</w:t>
                      </w:r>
                      <w:r>
                        <w:rPr>
                          <w:spacing w:val="-4"/>
                          <w:sz w:val="14"/>
                        </w:rPr>
                        <w:t>4513</w:t>
                      </w:r>
                    </w:p>
                    <w:p>
                      <w:pPr>
                        <w:spacing w:before="7"/>
                        <w:ind w:left="20" w:right="0" w:firstLine="0"/>
                        <w:jc w:val="left"/>
                        <w:rPr>
                          <w:sz w:val="14"/>
                        </w:rPr>
                      </w:pPr>
                      <w:r>
                        <w:rPr>
                          <w:sz w:val="14"/>
                        </w:rPr>
                        <w:t>Verificable</w:t>
                      </w:r>
                      <w:r>
                        <w:rPr>
                          <w:spacing w:val="-9"/>
                          <w:sz w:val="14"/>
                        </w:rPr>
                        <w:t> </w:t>
                      </w:r>
                      <w:r>
                        <w:rPr>
                          <w:sz w:val="14"/>
                        </w:rPr>
                        <w:t>en</w:t>
                      </w:r>
                      <w:r>
                        <w:rPr>
                          <w:spacing w:val="-9"/>
                          <w:sz w:val="14"/>
                        </w:rPr>
                        <w:t> </w:t>
                      </w:r>
                      <w:hyperlink r:id="rId7">
                        <w:r>
                          <w:rPr>
                            <w:spacing w:val="-2"/>
                            <w:sz w:val="14"/>
                          </w:rPr>
                          <w:t>https://www.boe.es</w:t>
                        </w:r>
                      </w:hyperlink>
                    </w:p>
                  </w:txbxContent>
                </v:textbox>
                <w10:wrap type="none"/>
              </v:shape>
            </w:pict>
          </mc:Fallback>
        </mc:AlternateContent>
      </w:r>
      <w:r>
        <w:rPr/>
        <w:t>El</w:t>
      </w:r>
      <w:r>
        <w:rPr>
          <w:spacing w:val="40"/>
        </w:rPr>
        <w:t> </w:t>
      </w:r>
      <w:r>
        <w:rPr/>
        <w:t>título</w:t>
      </w:r>
      <w:r>
        <w:rPr>
          <w:spacing w:val="40"/>
        </w:rPr>
        <w:t> </w:t>
      </w:r>
      <w:r>
        <w:rPr/>
        <w:t>III</w:t>
      </w:r>
      <w:r>
        <w:rPr>
          <w:spacing w:val="40"/>
        </w:rPr>
        <w:t> </w:t>
      </w:r>
      <w:r>
        <w:rPr/>
        <w:t>de</w:t>
      </w:r>
      <w:r>
        <w:rPr>
          <w:spacing w:val="40"/>
        </w:rPr>
        <w:t> </w:t>
      </w:r>
      <w:r>
        <w:rPr/>
        <w:t>la</w:t>
      </w:r>
      <w:r>
        <w:rPr>
          <w:spacing w:val="40"/>
        </w:rPr>
        <w:t> </w:t>
      </w:r>
      <w:r>
        <w:rPr/>
        <w:t>ley</w:t>
      </w:r>
      <w:r>
        <w:rPr>
          <w:spacing w:val="40"/>
        </w:rPr>
        <w:t> </w:t>
      </w:r>
      <w:r>
        <w:rPr/>
        <w:t>regula</w:t>
      </w:r>
      <w:r>
        <w:rPr>
          <w:spacing w:val="40"/>
        </w:rPr>
        <w:t> </w:t>
      </w:r>
      <w:r>
        <w:rPr/>
        <w:t>el</w:t>
      </w:r>
      <w:r>
        <w:rPr>
          <w:spacing w:val="40"/>
        </w:rPr>
        <w:t> </w:t>
      </w:r>
      <w:r>
        <w:rPr/>
        <w:t>canal</w:t>
      </w:r>
      <w:r>
        <w:rPr>
          <w:spacing w:val="40"/>
        </w:rPr>
        <w:t> </w:t>
      </w:r>
      <w:r>
        <w:rPr/>
        <w:t>externo</w:t>
      </w:r>
      <w:r>
        <w:rPr>
          <w:spacing w:val="40"/>
        </w:rPr>
        <w:t> </w:t>
      </w:r>
      <w:r>
        <w:rPr/>
        <w:t>de</w:t>
      </w:r>
      <w:r>
        <w:rPr>
          <w:spacing w:val="40"/>
        </w:rPr>
        <w:t> </w:t>
      </w:r>
      <w:r>
        <w:rPr/>
        <w:t>información.</w:t>
      </w:r>
      <w:r>
        <w:rPr>
          <w:spacing w:val="40"/>
        </w:rPr>
        <w:t> </w:t>
      </w:r>
      <w:r>
        <w:rPr/>
        <w:t>Reconoce acertadamente la Directiva 2019/1937 del Parlamento Europeo y del Consejo, de 23 de octubre de 2019, que uno de los principales factores que desalienta a los potenciales informantes es la falta de confianza en la eficacia de las comunicaciones. Por ello, la norma europea impone a los Estados miembros la obligación de establecer canales de comunicación externa adecuados, de modo que su actuación esté presidida por los principios</w:t>
      </w:r>
      <w:r>
        <w:rPr>
          <w:spacing w:val="40"/>
        </w:rPr>
        <w:t> </w:t>
      </w:r>
      <w:r>
        <w:rPr/>
        <w:t>de</w:t>
      </w:r>
      <w:r>
        <w:rPr>
          <w:spacing w:val="40"/>
        </w:rPr>
        <w:t> </w:t>
      </w:r>
      <w:r>
        <w:rPr/>
        <w:t>independencia</w:t>
      </w:r>
      <w:r>
        <w:rPr>
          <w:spacing w:val="40"/>
        </w:rPr>
        <w:t> </w:t>
      </w:r>
      <w:r>
        <w:rPr/>
        <w:t>y</w:t>
      </w:r>
      <w:r>
        <w:rPr>
          <w:spacing w:val="40"/>
        </w:rPr>
        <w:t> </w:t>
      </w:r>
      <w:r>
        <w:rPr/>
        <w:t>autonomía</w:t>
      </w:r>
      <w:r>
        <w:rPr>
          <w:spacing w:val="40"/>
        </w:rPr>
        <w:t> </w:t>
      </w:r>
      <w:r>
        <w:rPr/>
        <w:t>en</w:t>
      </w:r>
      <w:r>
        <w:rPr>
          <w:spacing w:val="40"/>
        </w:rPr>
        <w:t> </w:t>
      </w:r>
      <w:r>
        <w:rPr/>
        <w:t>la</w:t>
      </w:r>
      <w:r>
        <w:rPr>
          <w:spacing w:val="40"/>
        </w:rPr>
        <w:t> </w:t>
      </w:r>
      <w:r>
        <w:rPr/>
        <w:t>recepción</w:t>
      </w:r>
      <w:r>
        <w:rPr>
          <w:spacing w:val="40"/>
        </w:rPr>
        <w:t> </w:t>
      </w:r>
      <w:r>
        <w:rPr/>
        <w:t>y</w:t>
      </w:r>
      <w:r>
        <w:rPr>
          <w:spacing w:val="40"/>
        </w:rPr>
        <w:t> </w:t>
      </w:r>
      <w:r>
        <w:rPr/>
        <w:t>tratamiento</w:t>
      </w:r>
      <w:r>
        <w:rPr>
          <w:spacing w:val="40"/>
        </w:rPr>
        <w:t> </w:t>
      </w:r>
      <w:r>
        <w:rPr/>
        <w:t>de</w:t>
      </w:r>
      <w:r>
        <w:rPr>
          <w:spacing w:val="40"/>
        </w:rPr>
        <w:t> </w:t>
      </w:r>
      <w:r>
        <w:rPr/>
        <w:t>la información sobre las infracciones.</w:t>
      </w:r>
    </w:p>
    <w:p>
      <w:pPr>
        <w:pStyle w:val="BodyText"/>
        <w:spacing w:line="249" w:lineRule="auto" w:before="7"/>
        <w:ind w:right="1557"/>
      </w:pPr>
      <w:r>
        <w:rPr/>
        <w:t>Dotar de independencia y autonomía al canal o canales de comunicación externa pasa por garantizar la exhaustividad, integridad y confidencialidad de la información, impedir el acceso a ella por el personal no autorizado y permitir un almacenamiento duradero de la misma.</w:t>
      </w:r>
    </w:p>
    <w:p>
      <w:pPr>
        <w:pStyle w:val="BodyText"/>
        <w:spacing w:line="249" w:lineRule="auto" w:before="3"/>
        <w:ind w:right="1556"/>
      </w:pPr>
      <w:r>
        <w:rPr/>
        <w:t>Con el fin de dar cumplimiento a los objetivos perseguidos por la Unión Europea y ahondar</w:t>
      </w:r>
      <w:r>
        <w:rPr>
          <w:spacing w:val="31"/>
        </w:rPr>
        <w:t> </w:t>
      </w:r>
      <w:r>
        <w:rPr/>
        <w:t>en</w:t>
      </w:r>
      <w:r>
        <w:rPr>
          <w:spacing w:val="31"/>
        </w:rPr>
        <w:t> </w:t>
      </w:r>
      <w:r>
        <w:rPr/>
        <w:t>la</w:t>
      </w:r>
      <w:r>
        <w:rPr>
          <w:spacing w:val="31"/>
        </w:rPr>
        <w:t> </w:t>
      </w:r>
      <w:r>
        <w:rPr/>
        <w:t>protección</w:t>
      </w:r>
      <w:r>
        <w:rPr>
          <w:spacing w:val="31"/>
        </w:rPr>
        <w:t> </w:t>
      </w:r>
      <w:r>
        <w:rPr/>
        <w:t>del</w:t>
      </w:r>
      <w:r>
        <w:rPr>
          <w:spacing w:val="31"/>
        </w:rPr>
        <w:t> </w:t>
      </w:r>
      <w:r>
        <w:rPr/>
        <w:t>informante,</w:t>
      </w:r>
      <w:r>
        <w:rPr>
          <w:spacing w:val="31"/>
        </w:rPr>
        <w:t> </w:t>
      </w:r>
      <w:r>
        <w:rPr/>
        <w:t>esta</w:t>
      </w:r>
      <w:r>
        <w:rPr>
          <w:spacing w:val="31"/>
        </w:rPr>
        <w:t> </w:t>
      </w:r>
      <w:r>
        <w:rPr/>
        <w:t>ley</w:t>
      </w:r>
      <w:r>
        <w:rPr>
          <w:spacing w:val="31"/>
        </w:rPr>
        <w:t> </w:t>
      </w:r>
      <w:r>
        <w:rPr/>
        <w:t>procede</w:t>
      </w:r>
      <w:r>
        <w:rPr>
          <w:spacing w:val="31"/>
        </w:rPr>
        <w:t> </w:t>
      </w:r>
      <w:r>
        <w:rPr/>
        <w:t>a</w:t>
      </w:r>
      <w:r>
        <w:rPr>
          <w:spacing w:val="31"/>
        </w:rPr>
        <w:t> </w:t>
      </w:r>
      <w:r>
        <w:rPr/>
        <w:t>la</w:t>
      </w:r>
      <w:r>
        <w:rPr>
          <w:spacing w:val="31"/>
        </w:rPr>
        <w:t> </w:t>
      </w:r>
      <w:r>
        <w:rPr/>
        <w:t>implementación</w:t>
      </w:r>
      <w:r>
        <w:rPr>
          <w:spacing w:val="31"/>
        </w:rPr>
        <w:t> </w:t>
      </w:r>
      <w:r>
        <w:rPr/>
        <w:t>de</w:t>
      </w:r>
      <w:r>
        <w:rPr>
          <w:spacing w:val="31"/>
        </w:rPr>
        <w:t> </w:t>
      </w:r>
      <w:r>
        <w:rPr/>
        <w:t>un</w:t>
      </w:r>
    </w:p>
    <w:p>
      <w:pPr>
        <w:pStyle w:val="BodyText"/>
        <w:spacing w:after="0" w:line="249" w:lineRule="auto"/>
        <w:sectPr>
          <w:headerReference w:type="even" r:id="rId14"/>
          <w:headerReference w:type="default" r:id="rId15"/>
          <w:pgSz w:w="11910" w:h="16840"/>
          <w:pgMar w:header="611" w:footer="0" w:top="1400" w:bottom="280" w:left="425" w:right="425"/>
          <w:pgNumType w:start="26148"/>
        </w:sectPr>
      </w:pPr>
    </w:p>
    <w:p>
      <w:pPr>
        <w:pStyle w:val="BodyText"/>
        <w:spacing w:line="20" w:lineRule="exact"/>
        <w:ind w:left="141" w:firstLine="0"/>
        <w:jc w:val="left"/>
        <w:rPr>
          <w:sz w:val="2"/>
        </w:rPr>
      </w:pPr>
      <w:r>
        <w:rPr>
          <w:sz w:val="2"/>
        </w:rPr>
        <mc:AlternateContent>
          <mc:Choice Requires="wps">
            <w:drawing>
              <wp:inline distT="0" distB="0" distL="0" distR="0">
                <wp:extent cx="6840220" cy="12700"/>
                <wp:effectExtent l="9525" t="0" r="0" b="6350"/>
                <wp:docPr id="79" name="Group 79"/>
                <wp:cNvGraphicFramePr>
                  <a:graphicFrameLocks/>
                </wp:cNvGraphicFramePr>
                <a:graphic>
                  <a:graphicData uri="http://schemas.microsoft.com/office/word/2010/wordprocessingGroup">
                    <wpg:wgp>
                      <wpg:cNvPr id="79" name="Group 79"/>
                      <wpg:cNvGrpSpPr/>
                      <wpg:grpSpPr>
                        <a:xfrm>
                          <a:off x="0" y="0"/>
                          <a:ext cx="6840220" cy="12700"/>
                          <a:chExt cx="6840220" cy="12700"/>
                        </a:xfrm>
                      </wpg:grpSpPr>
                      <wps:wsp>
                        <wps:cNvPr id="80" name="Graphic 80"/>
                        <wps:cNvSpPr/>
                        <wps:spPr>
                          <a:xfrm>
                            <a:off x="0" y="6350"/>
                            <a:ext cx="6840220" cy="1270"/>
                          </a:xfrm>
                          <a:custGeom>
                            <a:avLst/>
                            <a:gdLst/>
                            <a:ahLst/>
                            <a:cxnLst/>
                            <a:rect l="l" t="t" r="r" b="b"/>
                            <a:pathLst>
                              <a:path w="6840220" h="0">
                                <a:moveTo>
                                  <a:pt x="0" y="0"/>
                                </a:moveTo>
                                <a:lnTo>
                                  <a:pt x="6840001" y="0"/>
                                </a:lnTo>
                              </a:path>
                            </a:pathLst>
                          </a:custGeom>
                          <a:ln w="12700">
                            <a:solidFill>
                              <a:srgbClr val="004479"/>
                            </a:solidFill>
                            <a:prstDash val="solid"/>
                          </a:ln>
                        </wps:spPr>
                        <wps:bodyPr wrap="square" lIns="0" tIns="0" rIns="0" bIns="0" rtlCol="0">
                          <a:prstTxWarp prst="textNoShape">
                            <a:avLst/>
                          </a:prstTxWarp>
                          <a:noAutofit/>
                        </wps:bodyPr>
                      </wps:wsp>
                    </wpg:wgp>
                  </a:graphicData>
                </a:graphic>
              </wp:inline>
            </w:drawing>
          </mc:Choice>
          <mc:Fallback>
            <w:pict>
              <v:group style="width:538.6pt;height:1pt;mso-position-horizontal-relative:char;mso-position-vertical-relative:line" id="docshapegroup50" coordorigin="0,0" coordsize="10772,20">
                <v:line style="position:absolute" from="0,10" to="10772,10" stroked="true" strokeweight="1pt" strokecolor="#004479">
                  <v:stroke dashstyle="solid"/>
                </v:line>
              </v:group>
            </w:pict>
          </mc:Fallback>
        </mc:AlternateContent>
      </w:r>
      <w:r>
        <w:rPr>
          <w:sz w:val="2"/>
        </w:rPr>
      </w:r>
    </w:p>
    <w:p>
      <w:pPr>
        <w:pStyle w:val="BodyText"/>
        <w:spacing w:before="72"/>
        <w:ind w:left="0" w:firstLine="0"/>
        <w:jc w:val="left"/>
      </w:pPr>
      <w:r>
        <w:rPr/>
        <mc:AlternateContent>
          <mc:Choice Requires="wps">
            <w:drawing>
              <wp:anchor distT="0" distB="0" distL="0" distR="0" allowOverlap="1" layoutInCell="1" locked="0" behindDoc="1" simplePos="0" relativeHeight="487602176">
                <wp:simplePos x="0" y="0"/>
                <wp:positionH relativeFrom="page">
                  <wp:posOffset>360000</wp:posOffset>
                </wp:positionH>
                <wp:positionV relativeFrom="paragraph">
                  <wp:posOffset>207010</wp:posOffset>
                </wp:positionV>
                <wp:extent cx="6840220" cy="1270"/>
                <wp:effectExtent l="0" t="0" r="0" b="0"/>
                <wp:wrapTopAndBottom/>
                <wp:docPr id="81" name="Graphic 81"/>
                <wp:cNvGraphicFramePr>
                  <a:graphicFrameLocks/>
                </wp:cNvGraphicFramePr>
                <a:graphic>
                  <a:graphicData uri="http://schemas.microsoft.com/office/word/2010/wordprocessingShape">
                    <wps:wsp>
                      <wps:cNvPr id="81" name="Graphic 81"/>
                      <wps:cNvSpPr/>
                      <wps:spPr>
                        <a:xfrm>
                          <a:off x="0" y="0"/>
                          <a:ext cx="6840220" cy="1270"/>
                        </a:xfrm>
                        <a:custGeom>
                          <a:avLst/>
                          <a:gdLst/>
                          <a:ahLst/>
                          <a:cxnLst/>
                          <a:rect l="l" t="t" r="r" b="b"/>
                          <a:pathLst>
                            <a:path w="6840220" h="0">
                              <a:moveTo>
                                <a:pt x="6840001" y="0"/>
                              </a:moveTo>
                              <a:lnTo>
                                <a:pt x="0" y="0"/>
                              </a:lnTo>
                            </a:path>
                          </a:pathLst>
                        </a:custGeom>
                        <a:ln w="12700">
                          <a:solidFill>
                            <a:srgbClr val="004479"/>
                          </a:solidFill>
                          <a:prstDash val="solid"/>
                        </a:ln>
                      </wps:spPr>
                      <wps:bodyPr wrap="square" lIns="0" tIns="0" rIns="0" bIns="0" rtlCol="0">
                        <a:prstTxWarp prst="textNoShape">
                          <a:avLst/>
                        </a:prstTxWarp>
                        <a:noAutofit/>
                      </wps:bodyPr>
                    </wps:wsp>
                  </a:graphicData>
                </a:graphic>
              </wp:anchor>
            </w:drawing>
          </mc:Choice>
          <mc:Fallback>
            <w:pict>
              <v:shape style="position:absolute;margin-left:28.34646pt;margin-top:16.300011pt;width:538.6pt;height:.1pt;mso-position-horizontal-relative:page;mso-position-vertical-relative:paragraph;z-index:-15714304;mso-wrap-distance-left:0;mso-wrap-distance-right:0" id="docshape51" coordorigin="567,326" coordsize="10772,0" path="m11339,326l567,326e" filled="false" stroked="true" strokeweight="1pt" strokecolor="#004479">
                <v:path arrowok="t"/>
                <v:stroke dashstyle="solid"/>
                <w10:wrap type="topAndBottom"/>
              </v:shape>
            </w:pict>
          </mc:Fallback>
        </mc:AlternateContent>
      </w:r>
    </w:p>
    <w:p>
      <w:pPr>
        <w:pStyle w:val="BodyText"/>
        <w:spacing w:before="221"/>
        <w:ind w:left="0" w:firstLine="0"/>
        <w:jc w:val="left"/>
      </w:pPr>
    </w:p>
    <w:p>
      <w:pPr>
        <w:pStyle w:val="BodyText"/>
        <w:spacing w:line="249" w:lineRule="auto" w:before="1"/>
        <w:ind w:right="1558" w:hanging="1"/>
      </w:pPr>
      <w:r>
        <w:rPr/>
        <w:t>canal externo cuya llevanza corresponde a la Autoridad Independiente de Protección del Informante, A.A.I. prevista en el título VIII.</w:t>
      </w:r>
    </w:p>
    <w:p>
      <w:pPr>
        <w:pStyle w:val="BodyText"/>
        <w:spacing w:line="249" w:lineRule="auto" w:before="1"/>
        <w:ind w:right="1557"/>
      </w:pPr>
      <w:r>
        <w:rPr/>
        <w:t>Se considera beneficioso que la habilitación de dicho canal, como medio complementario al canal interno, se encauce a través de la Autoridad Independiente de Protección del Informante, A.A.I., dotándolo, así, de las garantías de independencia y autonomía exigidas por la norma europea.</w:t>
      </w:r>
    </w:p>
    <w:p>
      <w:pPr>
        <w:pStyle w:val="BodyText"/>
        <w:spacing w:line="249" w:lineRule="auto" w:before="4"/>
        <w:ind w:right="1556"/>
      </w:pPr>
      <w:r>
        <w:rPr/>
        <w:t>El título III aborda de manera sistemática la regulación específica del canal externo ante el que podrán informar las personas físicas a las que se refiere el artículo 3 de la</w:t>
      </w:r>
      <w:r>
        <w:rPr>
          <w:spacing w:val="40"/>
        </w:rPr>
        <w:t> </w:t>
      </w:r>
      <w:r>
        <w:rPr/>
        <w:t>ley, ya sea directamente, ya con posterioridad a la previa formulación de información</w:t>
      </w:r>
      <w:r>
        <w:rPr>
          <w:spacing w:val="40"/>
        </w:rPr>
        <w:t> </w:t>
      </w:r>
      <w:r>
        <w:rPr/>
        <w:t>ante el canal interno. Tras detallar el procedimiento de recepción de las comunicaciones, que pueden llevarse a cabo de forma anónima o con reserva de la identidad del informante, y de su forma, escrita o verbal, el articulado de la norma aborda el trámite de admisión, en el que después de un análisis preliminar, se decide sobre su admisión a trámite, inadmisión motivada si concurre alguna de las causas tasadas que a tal efecto</w:t>
      </w:r>
      <w:r>
        <w:rPr>
          <w:spacing w:val="40"/>
        </w:rPr>
        <w:t> </w:t>
      </w:r>
      <w:r>
        <w:rPr/>
        <w:t>se prevén, comunicación inmediata al Ministerio Fiscal si la conducta pudiera ser constitutiva de delito o remisión a otra Autoridad u Organismo que pudiera resultar competente para la tramitación de la comunicación.</w:t>
      </w:r>
    </w:p>
    <w:p>
      <w:pPr>
        <w:pStyle w:val="BodyText"/>
        <w:spacing w:line="249" w:lineRule="auto" w:before="9"/>
        <w:ind w:right="1556"/>
      </w:pPr>
      <w:r>
        <w:rPr/>
        <w:t>Admitida a trámite la comunicación, comienza la fase instructora, que culminará mediante la emisión de un informe por la Autoridad Independiente de Protección del Informante. Emitido el informe, la Autoridad Independiente de Protección del Informante podrá acordar el archivo del expediente; el inicio del procedimiento sancionador, sin perjuicio de poner los hechos en conocimiento del Ministerio Fiscal si, pese a no apreciar inicialmente indicios de que los hechos pudieran revestir el carácter de delito, así resultase del curso de la instrucción, o de la Fiscalía Europea cuando resulten afectados los</w:t>
      </w:r>
      <w:r>
        <w:rPr>
          <w:spacing w:val="-2"/>
        </w:rPr>
        <w:t> </w:t>
      </w:r>
      <w:r>
        <w:rPr/>
        <w:t>intereses</w:t>
      </w:r>
      <w:r>
        <w:rPr>
          <w:spacing w:val="-2"/>
        </w:rPr>
        <w:t> </w:t>
      </w:r>
      <w:r>
        <w:rPr/>
        <w:t>financieros</w:t>
      </w:r>
      <w:r>
        <w:rPr>
          <w:spacing w:val="-2"/>
        </w:rPr>
        <w:t> </w:t>
      </w:r>
      <w:r>
        <w:rPr/>
        <w:t>de</w:t>
      </w:r>
      <w:r>
        <w:rPr>
          <w:spacing w:val="-2"/>
        </w:rPr>
        <w:t> </w:t>
      </w:r>
      <w:r>
        <w:rPr/>
        <w:t>la</w:t>
      </w:r>
      <w:r>
        <w:rPr>
          <w:spacing w:val="-2"/>
        </w:rPr>
        <w:t> </w:t>
      </w:r>
      <w:r>
        <w:rPr/>
        <w:t>Unión</w:t>
      </w:r>
      <w:r>
        <w:rPr>
          <w:spacing w:val="-2"/>
        </w:rPr>
        <w:t> </w:t>
      </w:r>
      <w:r>
        <w:rPr/>
        <w:t>Europea,</w:t>
      </w:r>
      <w:r>
        <w:rPr>
          <w:spacing w:val="-2"/>
        </w:rPr>
        <w:t> </w:t>
      </w:r>
      <w:r>
        <w:rPr/>
        <w:t>en</w:t>
      </w:r>
      <w:r>
        <w:rPr>
          <w:spacing w:val="-2"/>
        </w:rPr>
        <w:t> </w:t>
      </w:r>
      <w:r>
        <w:rPr/>
        <w:t>su</w:t>
      </w:r>
      <w:r>
        <w:rPr>
          <w:spacing w:val="-2"/>
        </w:rPr>
        <w:t> </w:t>
      </w:r>
      <w:r>
        <w:rPr/>
        <w:t>caso;</w:t>
      </w:r>
      <w:r>
        <w:rPr>
          <w:spacing w:val="-2"/>
        </w:rPr>
        <w:t> </w:t>
      </w:r>
      <w:r>
        <w:rPr/>
        <w:t>o</w:t>
      </w:r>
      <w:r>
        <w:rPr>
          <w:spacing w:val="-2"/>
        </w:rPr>
        <w:t> </w:t>
      </w:r>
      <w:r>
        <w:rPr/>
        <w:t>la</w:t>
      </w:r>
      <w:r>
        <w:rPr>
          <w:spacing w:val="-2"/>
        </w:rPr>
        <w:t> </w:t>
      </w:r>
      <w:r>
        <w:rPr/>
        <w:t>remisión</w:t>
      </w:r>
      <w:r>
        <w:rPr>
          <w:spacing w:val="-2"/>
        </w:rPr>
        <w:t> </w:t>
      </w:r>
      <w:r>
        <w:rPr/>
        <w:t>de</w:t>
      </w:r>
      <w:r>
        <w:rPr>
          <w:spacing w:val="-2"/>
        </w:rPr>
        <w:t> </w:t>
      </w:r>
      <w:r>
        <w:rPr/>
        <w:t>la</w:t>
      </w:r>
      <w:r>
        <w:rPr>
          <w:spacing w:val="-2"/>
        </w:rPr>
        <w:t> </w:t>
      </w:r>
      <w:r>
        <w:rPr/>
        <w:t>información a</w:t>
      </w:r>
      <w:r>
        <w:rPr>
          <w:spacing w:val="80"/>
        </w:rPr>
        <w:t> </w:t>
      </w:r>
      <w:r>
        <w:rPr/>
        <w:t>otra</w:t>
      </w:r>
      <w:r>
        <w:rPr>
          <w:spacing w:val="80"/>
        </w:rPr>
        <w:t> </w:t>
      </w:r>
      <w:r>
        <w:rPr/>
        <w:t>autoridad</w:t>
      </w:r>
      <w:r>
        <w:rPr>
          <w:spacing w:val="80"/>
        </w:rPr>
        <w:t> </w:t>
      </w:r>
      <w:r>
        <w:rPr/>
        <w:t>u</w:t>
      </w:r>
      <w:r>
        <w:rPr>
          <w:spacing w:val="80"/>
        </w:rPr>
        <w:t> </w:t>
      </w:r>
      <w:r>
        <w:rPr/>
        <w:t>organismo</w:t>
      </w:r>
      <w:r>
        <w:rPr>
          <w:spacing w:val="80"/>
        </w:rPr>
        <w:t> </w:t>
      </w:r>
      <w:r>
        <w:rPr/>
        <w:t>competente,</w:t>
      </w:r>
      <w:r>
        <w:rPr>
          <w:spacing w:val="80"/>
        </w:rPr>
        <w:t> </w:t>
      </w:r>
      <w:r>
        <w:rPr/>
        <w:t>si</w:t>
      </w:r>
      <w:r>
        <w:rPr>
          <w:spacing w:val="80"/>
        </w:rPr>
        <w:t> </w:t>
      </w:r>
      <w:r>
        <w:rPr/>
        <w:t>así</w:t>
      </w:r>
      <w:r>
        <w:rPr>
          <w:spacing w:val="80"/>
        </w:rPr>
        <w:t> </w:t>
      </w:r>
      <w:r>
        <w:rPr/>
        <w:t>procede.</w:t>
      </w:r>
      <w:r>
        <w:rPr>
          <w:spacing w:val="80"/>
        </w:rPr>
        <w:t> </w:t>
      </w:r>
      <w:r>
        <w:rPr/>
        <w:t>En</w:t>
      </w:r>
      <w:r>
        <w:rPr>
          <w:spacing w:val="80"/>
        </w:rPr>
        <w:t> </w:t>
      </w:r>
      <w:r>
        <w:rPr/>
        <w:t>línea</w:t>
      </w:r>
      <w:r>
        <w:rPr>
          <w:spacing w:val="80"/>
        </w:rPr>
        <w:t> </w:t>
      </w:r>
      <w:r>
        <w:rPr/>
        <w:t>con</w:t>
      </w:r>
      <w:r>
        <w:rPr>
          <w:spacing w:val="80"/>
        </w:rPr>
        <w:t> </w:t>
      </w:r>
      <w:r>
        <w:rPr/>
        <w:t>la Directiva 2019/1937, se ha considerado adecuado que el plazo para la realización de las investigaciones y para dar respuesta al informante no se dilate más de lo estrictamente necesario, razón por la que el plazo para finalizar esta fase de instrucción no puede ser superior a tres meses.</w:t>
      </w:r>
    </w:p>
    <w:p>
      <w:pPr>
        <w:pStyle w:val="BodyText"/>
        <w:spacing w:line="249" w:lineRule="auto" w:before="10"/>
        <w:ind w:right="1556"/>
      </w:pPr>
      <w:r>
        <w:rPr/>
        <w:t>Finalmente, cabe destacar que la resolución que adopte la Autoridad Independiente de Protección del Informante, A.A.I. no podrá ser objeto de recurso alguno, ni administrativo ni jurisdiccional, sin perjuicio de la posible impugnación de la resolución que ponga fin al procedimiento sancionador que se pudiera incoar a raíz de las investigaciones realizadas.</w:t>
      </w:r>
    </w:p>
    <w:p>
      <w:pPr>
        <w:pStyle w:val="BodyText"/>
        <w:spacing w:line="249" w:lineRule="auto" w:before="4"/>
        <w:ind w:right="1556"/>
      </w:pPr>
      <w:r>
        <w:rPr/>
        <w:t>Debe</w:t>
      </w:r>
      <w:r>
        <w:rPr>
          <w:spacing w:val="-2"/>
        </w:rPr>
        <w:t> </w:t>
      </w:r>
      <w:r>
        <w:rPr/>
        <w:t>tenerse</w:t>
      </w:r>
      <w:r>
        <w:rPr>
          <w:spacing w:val="-2"/>
        </w:rPr>
        <w:t> </w:t>
      </w:r>
      <w:r>
        <w:rPr/>
        <w:t>en</w:t>
      </w:r>
      <w:r>
        <w:rPr>
          <w:spacing w:val="-2"/>
        </w:rPr>
        <w:t> </w:t>
      </w:r>
      <w:r>
        <w:rPr/>
        <w:t>cuenta</w:t>
      </w:r>
      <w:r>
        <w:rPr>
          <w:spacing w:val="-2"/>
        </w:rPr>
        <w:t> </w:t>
      </w:r>
      <w:r>
        <w:rPr/>
        <w:t>que</w:t>
      </w:r>
      <w:r>
        <w:rPr>
          <w:spacing w:val="-2"/>
        </w:rPr>
        <w:t> </w:t>
      </w:r>
      <w:r>
        <w:rPr/>
        <w:t>el</w:t>
      </w:r>
      <w:r>
        <w:rPr>
          <w:spacing w:val="-2"/>
        </w:rPr>
        <w:t> </w:t>
      </w:r>
      <w:r>
        <w:rPr/>
        <w:t>informante</w:t>
      </w:r>
      <w:r>
        <w:rPr>
          <w:spacing w:val="-2"/>
        </w:rPr>
        <w:t> </w:t>
      </w:r>
      <w:r>
        <w:rPr/>
        <w:t>por</w:t>
      </w:r>
      <w:r>
        <w:rPr>
          <w:spacing w:val="-2"/>
        </w:rPr>
        <w:t> </w:t>
      </w:r>
      <w:r>
        <w:rPr/>
        <w:t>el</w:t>
      </w:r>
      <w:r>
        <w:rPr>
          <w:spacing w:val="-2"/>
        </w:rPr>
        <w:t> </w:t>
      </w:r>
      <w:r>
        <w:rPr/>
        <w:t>hecho</w:t>
      </w:r>
      <w:r>
        <w:rPr>
          <w:spacing w:val="-2"/>
        </w:rPr>
        <w:t> </w:t>
      </w:r>
      <w:r>
        <w:rPr/>
        <w:t>de</w:t>
      </w:r>
      <w:r>
        <w:rPr>
          <w:spacing w:val="-2"/>
        </w:rPr>
        <w:t> </w:t>
      </w:r>
      <w:r>
        <w:rPr/>
        <w:t>comunicar</w:t>
      </w:r>
      <w:r>
        <w:rPr>
          <w:spacing w:val="-2"/>
        </w:rPr>
        <w:t> </w:t>
      </w:r>
      <w:r>
        <w:rPr/>
        <w:t>la</w:t>
      </w:r>
      <w:r>
        <w:rPr>
          <w:spacing w:val="-2"/>
        </w:rPr>
        <w:t> </w:t>
      </w:r>
      <w:r>
        <w:rPr/>
        <w:t>existencia</w:t>
      </w:r>
      <w:r>
        <w:rPr>
          <w:spacing w:val="-2"/>
        </w:rPr>
        <w:t> </w:t>
      </w:r>
      <w:r>
        <w:rPr/>
        <w:t>de una infracción penal o administrativa no tiene la condición de interesado, sino de colaborador con la Administración. De manera que las investigaciones que lleve a cabo tanto en el marco del Sistema interno de información del sector público como en el</w:t>
      </w:r>
      <w:r>
        <w:rPr>
          <w:spacing w:val="80"/>
        </w:rPr>
        <w:t> </w:t>
      </w:r>
      <w:r>
        <w:rPr/>
        <w:t>marco del procedimiento que desarrolla la Autoridad Independiente de Protección del Informante, A.A.I. se inician siempre de oficio y de conformidad con el procedimiento establecido en la LPAC.</w:t>
      </w:r>
    </w:p>
    <w:p>
      <w:pPr>
        <w:pStyle w:val="BodyText"/>
        <w:spacing w:line="249" w:lineRule="auto" w:before="6"/>
        <w:ind w:right="1556"/>
      </w:pPr>
      <w:r>
        <w:rPr/>
        <w:t>Asimismo, prevé el título III el conjunto de derechos y garantías que ostenta el informante</w:t>
      </w:r>
      <w:r>
        <w:rPr>
          <w:spacing w:val="-2"/>
        </w:rPr>
        <w:t> </w:t>
      </w:r>
      <w:r>
        <w:rPr/>
        <w:t>en</w:t>
      </w:r>
      <w:r>
        <w:rPr>
          <w:spacing w:val="-2"/>
        </w:rPr>
        <w:t> </w:t>
      </w:r>
      <w:r>
        <w:rPr/>
        <w:t>el</w:t>
      </w:r>
      <w:r>
        <w:rPr>
          <w:spacing w:val="-2"/>
        </w:rPr>
        <w:t> </w:t>
      </w:r>
      <w:r>
        <w:rPr/>
        <w:t>procedimiento</w:t>
      </w:r>
      <w:r>
        <w:rPr>
          <w:spacing w:val="-2"/>
        </w:rPr>
        <w:t> </w:t>
      </w:r>
      <w:r>
        <w:rPr/>
        <w:t>de</w:t>
      </w:r>
      <w:r>
        <w:rPr>
          <w:spacing w:val="-2"/>
        </w:rPr>
        <w:t> </w:t>
      </w:r>
      <w:r>
        <w:rPr/>
        <w:t>comunicación</w:t>
      </w:r>
      <w:r>
        <w:rPr>
          <w:spacing w:val="-2"/>
        </w:rPr>
        <w:t> </w:t>
      </w:r>
      <w:r>
        <w:rPr/>
        <w:t>externa</w:t>
      </w:r>
      <w:r>
        <w:rPr>
          <w:spacing w:val="-2"/>
        </w:rPr>
        <w:t> </w:t>
      </w:r>
      <w:r>
        <w:rPr/>
        <w:t>ante</w:t>
      </w:r>
      <w:r>
        <w:rPr>
          <w:spacing w:val="-2"/>
        </w:rPr>
        <w:t> </w:t>
      </w:r>
      <w:r>
        <w:rPr/>
        <w:t>la</w:t>
      </w:r>
      <w:r>
        <w:rPr>
          <w:spacing w:val="-2"/>
        </w:rPr>
        <w:t> </w:t>
      </w:r>
      <w:r>
        <w:rPr/>
        <w:t>Autoridad</w:t>
      </w:r>
      <w:r>
        <w:rPr>
          <w:spacing w:val="-2"/>
        </w:rPr>
        <w:t> </w:t>
      </w:r>
      <w:r>
        <w:rPr/>
        <w:t>Independiente de Protección del Informante, A.A.I. y la exigencia de revisión de los procedimientos de recepción</w:t>
      </w:r>
      <w:r>
        <w:rPr>
          <w:spacing w:val="62"/>
        </w:rPr>
        <w:t> </w:t>
      </w:r>
      <w:r>
        <w:rPr/>
        <w:t>y</w:t>
      </w:r>
      <w:r>
        <w:rPr>
          <w:spacing w:val="62"/>
        </w:rPr>
        <w:t> </w:t>
      </w:r>
      <w:r>
        <w:rPr/>
        <w:t>seguimiento</w:t>
      </w:r>
      <w:r>
        <w:rPr>
          <w:spacing w:val="62"/>
        </w:rPr>
        <w:t> </w:t>
      </w:r>
      <w:r>
        <w:rPr/>
        <w:t>de</w:t>
      </w:r>
      <w:r>
        <w:rPr>
          <w:spacing w:val="62"/>
        </w:rPr>
        <w:t> </w:t>
      </w:r>
      <w:r>
        <w:rPr/>
        <w:t>informaciones,</w:t>
      </w:r>
      <w:r>
        <w:rPr>
          <w:spacing w:val="62"/>
        </w:rPr>
        <w:t> </w:t>
      </w:r>
      <w:r>
        <w:rPr/>
        <w:t>dando</w:t>
      </w:r>
      <w:r>
        <w:rPr>
          <w:spacing w:val="62"/>
        </w:rPr>
        <w:t> </w:t>
      </w:r>
      <w:r>
        <w:rPr/>
        <w:t>así</w:t>
      </w:r>
      <w:r>
        <w:rPr>
          <w:spacing w:val="62"/>
        </w:rPr>
        <w:t> </w:t>
      </w:r>
      <w:r>
        <w:rPr/>
        <w:t>cumplimiento</w:t>
      </w:r>
      <w:r>
        <w:rPr>
          <w:spacing w:val="62"/>
        </w:rPr>
        <w:t> </w:t>
      </w:r>
      <w:r>
        <w:rPr/>
        <w:t>al</w:t>
      </w:r>
      <w:r>
        <w:rPr>
          <w:spacing w:val="62"/>
        </w:rPr>
        <w:t> </w:t>
      </w:r>
      <w:r>
        <w:rPr/>
        <w:t>mandato</w:t>
      </w:r>
      <w:r>
        <w:rPr>
          <w:spacing w:val="62"/>
        </w:rPr>
        <w:t> </w:t>
      </w:r>
      <w:r>
        <w:rPr/>
        <w:t>de la Directiva.</w:t>
      </w:r>
    </w:p>
    <w:p>
      <w:pPr>
        <w:pStyle w:val="BodyText"/>
        <w:spacing w:line="249" w:lineRule="auto" w:before="4"/>
        <w:ind w:right="1557"/>
      </w:pPr>
      <w:r>
        <w:rPr/>
        <mc:AlternateContent>
          <mc:Choice Requires="wps">
            <w:drawing>
              <wp:anchor distT="0" distB="0" distL="0" distR="0" allowOverlap="1" layoutInCell="1" locked="0" behindDoc="0" simplePos="0" relativeHeight="15743488">
                <wp:simplePos x="0" y="0"/>
                <wp:positionH relativeFrom="page">
                  <wp:posOffset>7144181</wp:posOffset>
                </wp:positionH>
                <wp:positionV relativeFrom="paragraph">
                  <wp:posOffset>17908</wp:posOffset>
                </wp:positionV>
                <wp:extent cx="231775" cy="1330325"/>
                <wp:effectExtent l="0" t="0" r="0" b="0"/>
                <wp:wrapNone/>
                <wp:docPr id="82" name="Textbox 82"/>
                <wp:cNvGraphicFramePr>
                  <a:graphicFrameLocks/>
                </wp:cNvGraphicFramePr>
                <a:graphic>
                  <a:graphicData uri="http://schemas.microsoft.com/office/word/2010/wordprocessingShape">
                    <wps:wsp>
                      <wps:cNvPr id="82" name="Textbox 82"/>
                      <wps:cNvSpPr txBox="1"/>
                      <wps:spPr>
                        <a:xfrm>
                          <a:off x="0" y="0"/>
                          <a:ext cx="231775" cy="1330325"/>
                        </a:xfrm>
                        <a:prstGeom prst="rect">
                          <a:avLst/>
                        </a:prstGeom>
                      </wps:spPr>
                      <wps:txbx>
                        <w:txbxContent>
                          <w:p>
                            <w:pPr>
                              <w:spacing w:before="15"/>
                              <w:ind w:left="20" w:right="0" w:firstLine="0"/>
                              <w:jc w:val="left"/>
                              <w:rPr>
                                <w:sz w:val="14"/>
                              </w:rPr>
                            </w:pPr>
                            <w:r>
                              <w:rPr>
                                <w:spacing w:val="-2"/>
                                <w:sz w:val="14"/>
                              </w:rPr>
                              <w:t>cve:</w:t>
                            </w:r>
                            <w:r>
                              <w:rPr>
                                <w:spacing w:val="19"/>
                                <w:sz w:val="14"/>
                              </w:rPr>
                              <w:t> </w:t>
                            </w:r>
                            <w:r>
                              <w:rPr>
                                <w:spacing w:val="-2"/>
                                <w:sz w:val="14"/>
                              </w:rPr>
                              <w:t>BOE-A-2023-</w:t>
                            </w:r>
                            <w:r>
                              <w:rPr>
                                <w:spacing w:val="-4"/>
                                <w:sz w:val="14"/>
                              </w:rPr>
                              <w:t>4513</w:t>
                            </w:r>
                          </w:p>
                          <w:p>
                            <w:pPr>
                              <w:spacing w:before="7"/>
                              <w:ind w:left="20" w:right="0" w:firstLine="0"/>
                              <w:jc w:val="left"/>
                              <w:rPr>
                                <w:sz w:val="14"/>
                              </w:rPr>
                            </w:pPr>
                            <w:r>
                              <w:rPr>
                                <w:sz w:val="14"/>
                              </w:rPr>
                              <w:t>Verificable</w:t>
                            </w:r>
                            <w:r>
                              <w:rPr>
                                <w:spacing w:val="-9"/>
                                <w:sz w:val="14"/>
                              </w:rPr>
                              <w:t> </w:t>
                            </w:r>
                            <w:r>
                              <w:rPr>
                                <w:sz w:val="14"/>
                              </w:rPr>
                              <w:t>en</w:t>
                            </w:r>
                            <w:r>
                              <w:rPr>
                                <w:spacing w:val="-9"/>
                                <w:sz w:val="14"/>
                              </w:rPr>
                              <w:t> </w:t>
                            </w:r>
                            <w:hyperlink r:id="rId7">
                              <w:r>
                                <w:rPr>
                                  <w:spacing w:val="-2"/>
                                  <w:sz w:val="14"/>
                                </w:rPr>
                                <w:t>https://www.boe.es</w:t>
                              </w:r>
                            </w:hyperlink>
                          </w:p>
                        </w:txbxContent>
                      </wps:txbx>
                      <wps:bodyPr wrap="square" lIns="0" tIns="0" rIns="0" bIns="0" rtlCol="0" vert="vert270">
                        <a:noAutofit/>
                      </wps:bodyPr>
                    </wps:wsp>
                  </a:graphicData>
                </a:graphic>
              </wp:anchor>
            </w:drawing>
          </mc:Choice>
          <mc:Fallback>
            <w:pict>
              <v:shape style="position:absolute;margin-left:562.533997pt;margin-top:1.410121pt;width:18.25pt;height:104.75pt;mso-position-horizontal-relative:page;mso-position-vertical-relative:paragraph;z-index:15743488" type="#_x0000_t202" id="docshape52" filled="false" stroked="false">
                <v:textbox inset="0,0,0,0" style="layout-flow:vertical;mso-layout-flow-alt:bottom-to-top">
                  <w:txbxContent>
                    <w:p>
                      <w:pPr>
                        <w:spacing w:before="15"/>
                        <w:ind w:left="20" w:right="0" w:firstLine="0"/>
                        <w:jc w:val="left"/>
                        <w:rPr>
                          <w:sz w:val="14"/>
                        </w:rPr>
                      </w:pPr>
                      <w:r>
                        <w:rPr>
                          <w:spacing w:val="-2"/>
                          <w:sz w:val="14"/>
                        </w:rPr>
                        <w:t>cve:</w:t>
                      </w:r>
                      <w:r>
                        <w:rPr>
                          <w:spacing w:val="19"/>
                          <w:sz w:val="14"/>
                        </w:rPr>
                        <w:t> </w:t>
                      </w:r>
                      <w:r>
                        <w:rPr>
                          <w:spacing w:val="-2"/>
                          <w:sz w:val="14"/>
                        </w:rPr>
                        <w:t>BOE-A-2023-</w:t>
                      </w:r>
                      <w:r>
                        <w:rPr>
                          <w:spacing w:val="-4"/>
                          <w:sz w:val="14"/>
                        </w:rPr>
                        <w:t>4513</w:t>
                      </w:r>
                    </w:p>
                    <w:p>
                      <w:pPr>
                        <w:spacing w:before="7"/>
                        <w:ind w:left="20" w:right="0" w:firstLine="0"/>
                        <w:jc w:val="left"/>
                        <w:rPr>
                          <w:sz w:val="14"/>
                        </w:rPr>
                      </w:pPr>
                      <w:r>
                        <w:rPr>
                          <w:sz w:val="14"/>
                        </w:rPr>
                        <w:t>Verificable</w:t>
                      </w:r>
                      <w:r>
                        <w:rPr>
                          <w:spacing w:val="-9"/>
                          <w:sz w:val="14"/>
                        </w:rPr>
                        <w:t> </w:t>
                      </w:r>
                      <w:r>
                        <w:rPr>
                          <w:sz w:val="14"/>
                        </w:rPr>
                        <w:t>en</w:t>
                      </w:r>
                      <w:r>
                        <w:rPr>
                          <w:spacing w:val="-9"/>
                          <w:sz w:val="14"/>
                        </w:rPr>
                        <w:t> </w:t>
                      </w:r>
                      <w:hyperlink r:id="rId7">
                        <w:r>
                          <w:rPr>
                            <w:spacing w:val="-2"/>
                            <w:sz w:val="14"/>
                          </w:rPr>
                          <w:t>https://www.boe.es</w:t>
                        </w:r>
                      </w:hyperlink>
                    </w:p>
                  </w:txbxContent>
                </v:textbox>
                <w10:wrap type="none"/>
              </v:shape>
            </w:pict>
          </mc:Fallback>
        </mc:AlternateContent>
      </w:r>
      <w:r>
        <w:rPr/>
        <w:t>Por último, conviene destacar la posible implantación de canales externos de información por parte de las comunidades autónomas. La llevanza de dichos canales externos será asumida por autoridades independientes autonómicas análogas a la Autoridad Independiente de Protección del Informante, A.A.I. cuya competencia podrá extenderse tanto a las informaciones sobre infracciones que, comprendidas en el ámbito de aplicación de esta ley, sean cometidas en el ámbito de las entidades del sector</w:t>
      </w:r>
      <w:r>
        <w:rPr>
          <w:spacing w:val="40"/>
        </w:rPr>
        <w:t> </w:t>
      </w:r>
      <w:r>
        <w:rPr/>
        <w:t>público</w:t>
      </w:r>
      <w:r>
        <w:rPr>
          <w:spacing w:val="40"/>
        </w:rPr>
        <w:t> </w:t>
      </w:r>
      <w:r>
        <w:rPr/>
        <w:t>autonómico</w:t>
      </w:r>
      <w:r>
        <w:rPr>
          <w:spacing w:val="40"/>
        </w:rPr>
        <w:t> </w:t>
      </w:r>
      <w:r>
        <w:rPr/>
        <w:t>y</w:t>
      </w:r>
      <w:r>
        <w:rPr>
          <w:spacing w:val="40"/>
        </w:rPr>
        <w:t> </w:t>
      </w:r>
      <w:r>
        <w:rPr/>
        <w:t>local</w:t>
      </w:r>
      <w:r>
        <w:rPr>
          <w:spacing w:val="40"/>
        </w:rPr>
        <w:t> </w:t>
      </w:r>
      <w:r>
        <w:rPr/>
        <w:t>del</w:t>
      </w:r>
      <w:r>
        <w:rPr>
          <w:spacing w:val="40"/>
        </w:rPr>
        <w:t> </w:t>
      </w:r>
      <w:r>
        <w:rPr/>
        <w:t>territorio</w:t>
      </w:r>
      <w:r>
        <w:rPr>
          <w:spacing w:val="40"/>
        </w:rPr>
        <w:t> </w:t>
      </w:r>
      <w:r>
        <w:rPr/>
        <w:t>de</w:t>
      </w:r>
      <w:r>
        <w:rPr>
          <w:spacing w:val="40"/>
        </w:rPr>
        <w:t> </w:t>
      </w:r>
      <w:r>
        <w:rPr/>
        <w:t>la</w:t>
      </w:r>
      <w:r>
        <w:rPr>
          <w:spacing w:val="40"/>
        </w:rPr>
        <w:t> </w:t>
      </w:r>
      <w:r>
        <w:rPr/>
        <w:t>correspondiente</w:t>
      </w:r>
      <w:r>
        <w:rPr>
          <w:spacing w:val="40"/>
        </w:rPr>
        <w:t> </w:t>
      </w:r>
      <w:r>
        <w:rPr/>
        <w:t>comunidad</w:t>
      </w:r>
      <w:r>
        <w:rPr>
          <w:spacing w:val="40"/>
        </w:rPr>
        <w:t> </w:t>
      </w:r>
      <w:r>
        <w:rPr/>
        <w:t>autónoma,</w:t>
      </w:r>
    </w:p>
    <w:p>
      <w:pPr>
        <w:pStyle w:val="BodyText"/>
        <w:spacing w:after="0" w:line="249" w:lineRule="auto"/>
        <w:sectPr>
          <w:pgSz w:w="11910" w:h="16840"/>
          <w:pgMar w:header="611" w:footer="0" w:top="1400" w:bottom="280" w:left="425" w:right="425"/>
        </w:sectPr>
      </w:pPr>
    </w:p>
    <w:p>
      <w:pPr>
        <w:pStyle w:val="BodyText"/>
        <w:spacing w:before="4"/>
        <w:ind w:left="0" w:firstLine="0"/>
        <w:jc w:val="left"/>
        <w:rPr>
          <w:sz w:val="13"/>
        </w:rPr>
      </w:pPr>
    </w:p>
    <w:p>
      <w:pPr>
        <w:pStyle w:val="BodyText"/>
        <w:spacing w:line="20" w:lineRule="exact"/>
        <w:ind w:left="141" w:firstLine="0"/>
        <w:jc w:val="left"/>
        <w:rPr>
          <w:sz w:val="2"/>
        </w:rPr>
      </w:pPr>
      <w:r>
        <w:rPr>
          <w:sz w:val="2"/>
        </w:rPr>
        <mc:AlternateContent>
          <mc:Choice Requires="wps">
            <w:drawing>
              <wp:inline distT="0" distB="0" distL="0" distR="0">
                <wp:extent cx="6840220" cy="12700"/>
                <wp:effectExtent l="9525" t="0" r="0" b="6350"/>
                <wp:docPr id="89" name="Group 89"/>
                <wp:cNvGraphicFramePr>
                  <a:graphicFrameLocks/>
                </wp:cNvGraphicFramePr>
                <a:graphic>
                  <a:graphicData uri="http://schemas.microsoft.com/office/word/2010/wordprocessingGroup">
                    <wpg:wgp>
                      <wpg:cNvPr id="89" name="Group 89"/>
                      <wpg:cNvGrpSpPr/>
                      <wpg:grpSpPr>
                        <a:xfrm>
                          <a:off x="0" y="0"/>
                          <a:ext cx="6840220" cy="12700"/>
                          <a:chExt cx="6840220" cy="12700"/>
                        </a:xfrm>
                      </wpg:grpSpPr>
                      <wps:wsp>
                        <wps:cNvPr id="90" name="Graphic 90"/>
                        <wps:cNvSpPr/>
                        <wps:spPr>
                          <a:xfrm>
                            <a:off x="0" y="6350"/>
                            <a:ext cx="6840220" cy="1270"/>
                          </a:xfrm>
                          <a:custGeom>
                            <a:avLst/>
                            <a:gdLst/>
                            <a:ahLst/>
                            <a:cxnLst/>
                            <a:rect l="l" t="t" r="r" b="b"/>
                            <a:pathLst>
                              <a:path w="6840220" h="0">
                                <a:moveTo>
                                  <a:pt x="0" y="0"/>
                                </a:moveTo>
                                <a:lnTo>
                                  <a:pt x="6840001" y="0"/>
                                </a:lnTo>
                              </a:path>
                            </a:pathLst>
                          </a:custGeom>
                          <a:ln w="12700">
                            <a:solidFill>
                              <a:srgbClr val="004479"/>
                            </a:solidFill>
                            <a:prstDash val="solid"/>
                          </a:ln>
                        </wps:spPr>
                        <wps:bodyPr wrap="square" lIns="0" tIns="0" rIns="0" bIns="0" rtlCol="0">
                          <a:prstTxWarp prst="textNoShape">
                            <a:avLst/>
                          </a:prstTxWarp>
                          <a:noAutofit/>
                        </wps:bodyPr>
                      </wps:wsp>
                    </wpg:wgp>
                  </a:graphicData>
                </a:graphic>
              </wp:inline>
            </w:drawing>
          </mc:Choice>
          <mc:Fallback>
            <w:pict>
              <v:group style="width:538.6pt;height:1pt;mso-position-horizontal-relative:char;mso-position-vertical-relative:line" id="docshapegroup55" coordorigin="0,0" coordsize="10772,20">
                <v:line style="position:absolute" from="0,10" to="10772,10" stroked="true" strokeweight="1pt" strokecolor="#004479">
                  <v:stroke dashstyle="solid"/>
                </v:line>
              </v:group>
            </w:pict>
          </mc:Fallback>
        </mc:AlternateContent>
      </w:r>
      <w:r>
        <w:rPr>
          <w:sz w:val="2"/>
        </w:rPr>
      </w:r>
    </w:p>
    <w:p>
      <w:pPr>
        <w:pStyle w:val="Heading1"/>
        <w:tabs>
          <w:tab w:pos="4154" w:val="left" w:leader="none"/>
          <w:tab w:pos="9134" w:val="left" w:leader="none"/>
        </w:tabs>
        <w:spacing w:before="39"/>
        <w:ind w:left="141"/>
      </w:pPr>
      <w:r>
        <w:rPr>
          <w:color w:val="004479"/>
        </w:rPr>
        <w:t>Núm. </w:t>
      </w:r>
      <w:r>
        <w:rPr>
          <w:color w:val="004479"/>
          <w:spacing w:val="-5"/>
        </w:rPr>
        <w:t>44</w:t>
      </w:r>
      <w:r>
        <w:rPr>
          <w:color w:val="004479"/>
        </w:rPr>
        <w:tab/>
        <w:t>Martes</w:t>
      </w:r>
      <w:r>
        <w:rPr>
          <w:color w:val="004479"/>
          <w:spacing w:val="-4"/>
        </w:rPr>
        <w:t> </w:t>
      </w:r>
      <w:r>
        <w:rPr>
          <w:color w:val="004479"/>
        </w:rPr>
        <w:t>21</w:t>
      </w:r>
      <w:r>
        <w:rPr>
          <w:color w:val="004479"/>
          <w:spacing w:val="-2"/>
        </w:rPr>
        <w:t> </w:t>
      </w:r>
      <w:r>
        <w:rPr>
          <w:color w:val="004479"/>
        </w:rPr>
        <w:t>de</w:t>
      </w:r>
      <w:r>
        <w:rPr>
          <w:color w:val="004479"/>
          <w:spacing w:val="-1"/>
        </w:rPr>
        <w:t> </w:t>
      </w:r>
      <w:r>
        <w:rPr>
          <w:color w:val="004479"/>
        </w:rPr>
        <w:t>febrero</w:t>
      </w:r>
      <w:r>
        <w:rPr>
          <w:color w:val="004479"/>
          <w:spacing w:val="-2"/>
        </w:rPr>
        <w:t> </w:t>
      </w:r>
      <w:r>
        <w:rPr>
          <w:color w:val="004479"/>
        </w:rPr>
        <w:t>de</w:t>
      </w:r>
      <w:r>
        <w:rPr>
          <w:color w:val="004479"/>
          <w:spacing w:val="-1"/>
        </w:rPr>
        <w:t> </w:t>
      </w:r>
      <w:r>
        <w:rPr>
          <w:color w:val="004479"/>
          <w:spacing w:val="-4"/>
        </w:rPr>
        <w:t>2023</w:t>
      </w:r>
      <w:r>
        <w:rPr>
          <w:color w:val="004479"/>
        </w:rPr>
        <w:tab/>
        <w:t>Sec. I.</w:t>
      </w:r>
      <w:r>
        <w:rPr>
          <w:color w:val="004479"/>
          <w:spacing w:val="27"/>
        </w:rPr>
        <w:t>  </w:t>
      </w:r>
      <w:r>
        <w:rPr>
          <w:color w:val="004479"/>
        </w:rPr>
        <w:t>Pág. </w:t>
      </w:r>
      <w:r>
        <w:rPr>
          <w:color w:val="004479"/>
          <w:spacing w:val="-2"/>
        </w:rPr>
        <w:t>26150</w:t>
      </w:r>
    </w:p>
    <w:p>
      <w:pPr>
        <w:pStyle w:val="BodyText"/>
        <w:spacing w:before="8"/>
        <w:ind w:left="0" w:firstLine="0"/>
        <w:jc w:val="left"/>
        <w:rPr>
          <w:rFonts w:ascii="Arial"/>
          <w:b/>
          <w:sz w:val="3"/>
        </w:rPr>
      </w:pPr>
      <w:r>
        <w:rPr>
          <w:rFonts w:ascii="Arial"/>
          <w:b/>
          <w:sz w:val="3"/>
        </w:rPr>
        <mc:AlternateContent>
          <mc:Choice Requires="wps">
            <w:drawing>
              <wp:anchor distT="0" distB="0" distL="0" distR="0" allowOverlap="1" layoutInCell="1" locked="0" behindDoc="1" simplePos="0" relativeHeight="487603712">
                <wp:simplePos x="0" y="0"/>
                <wp:positionH relativeFrom="page">
                  <wp:posOffset>360000</wp:posOffset>
                </wp:positionH>
                <wp:positionV relativeFrom="paragraph">
                  <wp:posOffset>42557</wp:posOffset>
                </wp:positionV>
                <wp:extent cx="6840220" cy="1270"/>
                <wp:effectExtent l="0" t="0" r="0" b="0"/>
                <wp:wrapTopAndBottom/>
                <wp:docPr id="91" name="Graphic 91"/>
                <wp:cNvGraphicFramePr>
                  <a:graphicFrameLocks/>
                </wp:cNvGraphicFramePr>
                <a:graphic>
                  <a:graphicData uri="http://schemas.microsoft.com/office/word/2010/wordprocessingShape">
                    <wps:wsp>
                      <wps:cNvPr id="91" name="Graphic 91"/>
                      <wps:cNvSpPr/>
                      <wps:spPr>
                        <a:xfrm>
                          <a:off x="0" y="0"/>
                          <a:ext cx="6840220" cy="1270"/>
                        </a:xfrm>
                        <a:custGeom>
                          <a:avLst/>
                          <a:gdLst/>
                          <a:ahLst/>
                          <a:cxnLst/>
                          <a:rect l="l" t="t" r="r" b="b"/>
                          <a:pathLst>
                            <a:path w="6840220" h="0">
                              <a:moveTo>
                                <a:pt x="6840001" y="0"/>
                              </a:moveTo>
                              <a:lnTo>
                                <a:pt x="0" y="0"/>
                              </a:lnTo>
                            </a:path>
                          </a:pathLst>
                        </a:custGeom>
                        <a:ln w="12700">
                          <a:solidFill>
                            <a:srgbClr val="004479"/>
                          </a:solidFill>
                          <a:prstDash val="solid"/>
                        </a:ln>
                      </wps:spPr>
                      <wps:bodyPr wrap="square" lIns="0" tIns="0" rIns="0" bIns="0" rtlCol="0">
                        <a:prstTxWarp prst="textNoShape">
                          <a:avLst/>
                        </a:prstTxWarp>
                        <a:noAutofit/>
                      </wps:bodyPr>
                    </wps:wsp>
                  </a:graphicData>
                </a:graphic>
              </wp:anchor>
            </w:drawing>
          </mc:Choice>
          <mc:Fallback>
            <w:pict>
              <v:shape style="position:absolute;margin-left:28.34646pt;margin-top:3.350987pt;width:538.6pt;height:.1pt;mso-position-horizontal-relative:page;mso-position-vertical-relative:paragraph;z-index:-15712768;mso-wrap-distance-left:0;mso-wrap-distance-right:0" id="docshape56" coordorigin="567,67" coordsize="10772,0" path="m11339,67l567,67e" filled="false" stroked="true" strokeweight="1pt" strokecolor="#004479">
                <v:path arrowok="t"/>
                <v:stroke dashstyle="solid"/>
                <w10:wrap type="topAndBottom"/>
              </v:shape>
            </w:pict>
          </mc:Fallback>
        </mc:AlternateContent>
      </w:r>
    </w:p>
    <w:p>
      <w:pPr>
        <w:pStyle w:val="BodyText"/>
        <w:spacing w:before="221"/>
        <w:ind w:left="0" w:firstLine="0"/>
        <w:jc w:val="left"/>
        <w:rPr>
          <w:rFonts w:ascii="Arial"/>
          <w:b/>
        </w:rPr>
      </w:pPr>
    </w:p>
    <w:p>
      <w:pPr>
        <w:pStyle w:val="BodyText"/>
        <w:spacing w:line="249" w:lineRule="auto" w:before="1"/>
        <w:ind w:right="1558" w:hanging="1"/>
      </w:pPr>
      <w:r>
        <w:rPr/>
        <w:t>como a las relativas a incumplimientos imputables a entidades del sector privado que produzcan efectos únicamente en el territorio de dicha comunidad autónoma.</w:t>
      </w:r>
    </w:p>
    <w:p>
      <w:pPr>
        <w:pStyle w:val="BodyText"/>
        <w:spacing w:line="249" w:lineRule="auto" w:before="1"/>
        <w:ind w:right="1556"/>
      </w:pPr>
      <w:r>
        <w:rPr/>
        <w:t>El título IV contiene disposiciones comunes a las comunicaciones internas y</w:t>
      </w:r>
      <w:r>
        <w:rPr>
          <w:spacing w:val="40"/>
        </w:rPr>
        <w:t> </w:t>
      </w:r>
      <w:r>
        <w:rPr/>
        <w:t>externas, en línea con el capítulo V de la Directiva 2019/1937 del Parlamento Europeo y del Consejo, de 23 de octubre de 2019. Se regula la obligación de proporcionar información adecuada de forma clara y fácilmente accesible sobre los canales de comunicación interna y externa, como medio y garantía para un mejor conocimiento de los canales que establece esta ley.</w:t>
      </w:r>
    </w:p>
    <w:p>
      <w:pPr>
        <w:pStyle w:val="BodyText"/>
        <w:spacing w:line="249" w:lineRule="auto" w:before="5"/>
        <w:ind w:right="1557"/>
      </w:pPr>
      <w:r>
        <w:rPr/>
        <w:t>El título V se ocupa de la revelación pública. Los informantes que utilizan los cauces internos y externos cuentan con un régimen específico de protección frente a las represalias. La protección a quien realiza una revelación pública, con condiciones, se asienta, entre otras causas, en las garantías y protección que ofrece la opinión pública</w:t>
      </w:r>
      <w:r>
        <w:rPr>
          <w:spacing w:val="40"/>
        </w:rPr>
        <w:t> </w:t>
      </w:r>
      <w:r>
        <w:rPr/>
        <w:t>en su conjunto amparando a quien muestra una actitud cívica a la hora de advertir ante posibles infracciones penales o administrativas graves o vulneraciones del ordenamiento jurídico que dañan el interés general, así como en la protección de las fuentes que mantienen los periodistas.</w:t>
      </w:r>
    </w:p>
    <w:p>
      <w:pPr>
        <w:pStyle w:val="BodyText"/>
        <w:spacing w:line="249" w:lineRule="auto" w:before="7"/>
        <w:ind w:right="1556"/>
      </w:pPr>
      <w:r>
        <w:rPr/>
        <w:t>Existen situaciones en que resulta conveniente proteger también a estas personas y la ley, siguiendo las directrices europeas, precisa las condiciones que deben concurrir para extender el régimen de protección; así, por ejemplo, dicha protección se contempla cuando los cauces internos y externos no han funcionado o cuando se advierte una amenaza inminente para el interés general, tales como un vertido muy tóxico u otros riesgos contaminantes.</w:t>
      </w:r>
    </w:p>
    <w:p>
      <w:pPr>
        <w:pStyle w:val="BodyText"/>
        <w:spacing w:line="249" w:lineRule="auto" w:before="5"/>
        <w:ind w:right="1556"/>
      </w:pPr>
      <w:r>
        <w:rPr/>
        <w:t>En este sentido, se destaca que la propia Directiva, en sus considerandos 45 y 46 otorga especial reconocimiento a los supuestos de protección relacionados con los derechos a la libertad de información y al periodismo de investigación, que en nuestro ordenamiento</w:t>
      </w:r>
      <w:r>
        <w:rPr>
          <w:spacing w:val="28"/>
        </w:rPr>
        <w:t> </w:t>
      </w:r>
      <w:r>
        <w:rPr/>
        <w:t>se</w:t>
      </w:r>
      <w:r>
        <w:rPr>
          <w:spacing w:val="28"/>
        </w:rPr>
        <w:t> </w:t>
      </w:r>
      <w:r>
        <w:rPr/>
        <w:t>reconocen</w:t>
      </w:r>
      <w:r>
        <w:rPr>
          <w:spacing w:val="28"/>
        </w:rPr>
        <w:t> </w:t>
      </w:r>
      <w:r>
        <w:rPr/>
        <w:t>constitucionalmente.</w:t>
      </w:r>
      <w:r>
        <w:rPr>
          <w:spacing w:val="28"/>
        </w:rPr>
        <w:t> </w:t>
      </w:r>
      <w:r>
        <w:rPr/>
        <w:t>Así,</w:t>
      </w:r>
      <w:r>
        <w:rPr>
          <w:spacing w:val="28"/>
        </w:rPr>
        <w:t> </w:t>
      </w:r>
      <w:r>
        <w:rPr/>
        <w:t>el</w:t>
      </w:r>
      <w:r>
        <w:rPr>
          <w:spacing w:val="28"/>
        </w:rPr>
        <w:t> </w:t>
      </w:r>
      <w:r>
        <w:rPr/>
        <w:t>Considerando</w:t>
      </w:r>
      <w:r>
        <w:rPr>
          <w:spacing w:val="28"/>
        </w:rPr>
        <w:t> </w:t>
      </w:r>
      <w:r>
        <w:rPr/>
        <w:t>45</w:t>
      </w:r>
      <w:r>
        <w:rPr>
          <w:spacing w:val="28"/>
        </w:rPr>
        <w:t> </w:t>
      </w:r>
      <w:r>
        <w:rPr/>
        <w:t>declara</w:t>
      </w:r>
      <w:r>
        <w:rPr>
          <w:spacing w:val="28"/>
        </w:rPr>
        <w:t> </w:t>
      </w:r>
      <w:r>
        <w:rPr/>
        <w:t>que</w:t>
      </w:r>
    </w:p>
    <w:p>
      <w:pPr>
        <w:pStyle w:val="BodyText"/>
        <w:spacing w:line="249" w:lineRule="auto" w:before="3"/>
        <w:ind w:right="1556" w:hanging="1"/>
      </w:pPr>
      <w:r>
        <w:rPr/>
        <w:t>«La protección frente a represalias como medio de salvaguardar la libertad de expresión y la libertad y el pluralismo de los medios de comunicación debe otorgarse tanto a las personas que comunican información sobre actos u omisiones en una organización (“denuncia interna”) o a una autoridad externa (“denuncia externa”) como a las personas que ponen dicha información a disposición del público, por ejemplo, directamente a</w:t>
      </w:r>
      <w:r>
        <w:rPr>
          <w:spacing w:val="40"/>
        </w:rPr>
        <w:t> </w:t>
      </w:r>
      <w:r>
        <w:rPr/>
        <w:t>través de plataformas web o de redes sociales, o a medios de comunicación, cargos electos, organizaciones de la sociedad civil, sindicatos u organizaciones profesionales y empresariales». Por su parte, el Considerando 46 alude a la importancia de los denunciantes como fuentes importantes para los periodistas de investigación y crucial para salvaguardar la función de guardián que el periodismo de investigación desempeña en las sociedades democráticas.</w:t>
      </w:r>
    </w:p>
    <w:p>
      <w:pPr>
        <w:pStyle w:val="BodyText"/>
        <w:spacing w:line="249" w:lineRule="auto" w:before="9"/>
        <w:ind w:right="1556"/>
      </w:pPr>
      <w:r>
        <w:rPr/>
        <w:t>El título VI regula el régimen del tratamiento de datos personales que deriven de la aplicación de esta ley.</w:t>
      </w:r>
    </w:p>
    <w:p>
      <w:pPr>
        <w:pStyle w:val="BodyText"/>
        <w:spacing w:line="249" w:lineRule="auto" w:before="2"/>
        <w:ind w:right="1557"/>
      </w:pPr>
      <w:r>
        <w:rPr/>
        <mc:AlternateContent>
          <mc:Choice Requires="wps">
            <w:drawing>
              <wp:anchor distT="0" distB="0" distL="0" distR="0" allowOverlap="1" layoutInCell="1" locked="0" behindDoc="0" simplePos="0" relativeHeight="15745024">
                <wp:simplePos x="0" y="0"/>
                <wp:positionH relativeFrom="page">
                  <wp:posOffset>7144181</wp:posOffset>
                </wp:positionH>
                <wp:positionV relativeFrom="paragraph">
                  <wp:posOffset>1235481</wp:posOffset>
                </wp:positionV>
                <wp:extent cx="231775" cy="1330325"/>
                <wp:effectExtent l="0" t="0" r="0" b="0"/>
                <wp:wrapNone/>
                <wp:docPr id="92" name="Textbox 92"/>
                <wp:cNvGraphicFramePr>
                  <a:graphicFrameLocks/>
                </wp:cNvGraphicFramePr>
                <a:graphic>
                  <a:graphicData uri="http://schemas.microsoft.com/office/word/2010/wordprocessingShape">
                    <wps:wsp>
                      <wps:cNvPr id="92" name="Textbox 92"/>
                      <wps:cNvSpPr txBox="1"/>
                      <wps:spPr>
                        <a:xfrm>
                          <a:off x="0" y="0"/>
                          <a:ext cx="231775" cy="1330325"/>
                        </a:xfrm>
                        <a:prstGeom prst="rect">
                          <a:avLst/>
                        </a:prstGeom>
                      </wps:spPr>
                      <wps:txbx>
                        <w:txbxContent>
                          <w:p>
                            <w:pPr>
                              <w:spacing w:before="15"/>
                              <w:ind w:left="20" w:right="0" w:firstLine="0"/>
                              <w:jc w:val="left"/>
                              <w:rPr>
                                <w:sz w:val="14"/>
                              </w:rPr>
                            </w:pPr>
                            <w:r>
                              <w:rPr>
                                <w:spacing w:val="-2"/>
                                <w:sz w:val="14"/>
                              </w:rPr>
                              <w:t>cve:</w:t>
                            </w:r>
                            <w:r>
                              <w:rPr>
                                <w:spacing w:val="19"/>
                                <w:sz w:val="14"/>
                              </w:rPr>
                              <w:t> </w:t>
                            </w:r>
                            <w:r>
                              <w:rPr>
                                <w:spacing w:val="-2"/>
                                <w:sz w:val="14"/>
                              </w:rPr>
                              <w:t>BOE-A-2023-</w:t>
                            </w:r>
                            <w:r>
                              <w:rPr>
                                <w:spacing w:val="-4"/>
                                <w:sz w:val="14"/>
                              </w:rPr>
                              <w:t>4513</w:t>
                            </w:r>
                          </w:p>
                          <w:p>
                            <w:pPr>
                              <w:spacing w:before="7"/>
                              <w:ind w:left="20" w:right="0" w:firstLine="0"/>
                              <w:jc w:val="left"/>
                              <w:rPr>
                                <w:sz w:val="14"/>
                              </w:rPr>
                            </w:pPr>
                            <w:r>
                              <w:rPr>
                                <w:sz w:val="14"/>
                              </w:rPr>
                              <w:t>Verificable</w:t>
                            </w:r>
                            <w:r>
                              <w:rPr>
                                <w:spacing w:val="-9"/>
                                <w:sz w:val="14"/>
                              </w:rPr>
                              <w:t> </w:t>
                            </w:r>
                            <w:r>
                              <w:rPr>
                                <w:sz w:val="14"/>
                              </w:rPr>
                              <w:t>en</w:t>
                            </w:r>
                            <w:r>
                              <w:rPr>
                                <w:spacing w:val="-9"/>
                                <w:sz w:val="14"/>
                              </w:rPr>
                              <w:t> </w:t>
                            </w:r>
                            <w:hyperlink r:id="rId7">
                              <w:r>
                                <w:rPr>
                                  <w:spacing w:val="-2"/>
                                  <w:sz w:val="14"/>
                                </w:rPr>
                                <w:t>https://www.boe.es</w:t>
                              </w:r>
                            </w:hyperlink>
                          </w:p>
                        </w:txbxContent>
                      </wps:txbx>
                      <wps:bodyPr wrap="square" lIns="0" tIns="0" rIns="0" bIns="0" rtlCol="0" vert="vert270">
                        <a:noAutofit/>
                      </wps:bodyPr>
                    </wps:wsp>
                  </a:graphicData>
                </a:graphic>
              </wp:anchor>
            </w:drawing>
          </mc:Choice>
          <mc:Fallback>
            <w:pict>
              <v:shape style="position:absolute;margin-left:562.533997pt;margin-top:97.281998pt;width:18.25pt;height:104.75pt;mso-position-horizontal-relative:page;mso-position-vertical-relative:paragraph;z-index:15745024" type="#_x0000_t202" id="docshape57" filled="false" stroked="false">
                <v:textbox inset="0,0,0,0" style="layout-flow:vertical;mso-layout-flow-alt:bottom-to-top">
                  <w:txbxContent>
                    <w:p>
                      <w:pPr>
                        <w:spacing w:before="15"/>
                        <w:ind w:left="20" w:right="0" w:firstLine="0"/>
                        <w:jc w:val="left"/>
                        <w:rPr>
                          <w:sz w:val="14"/>
                        </w:rPr>
                      </w:pPr>
                      <w:r>
                        <w:rPr>
                          <w:spacing w:val="-2"/>
                          <w:sz w:val="14"/>
                        </w:rPr>
                        <w:t>cve:</w:t>
                      </w:r>
                      <w:r>
                        <w:rPr>
                          <w:spacing w:val="19"/>
                          <w:sz w:val="14"/>
                        </w:rPr>
                        <w:t> </w:t>
                      </w:r>
                      <w:r>
                        <w:rPr>
                          <w:spacing w:val="-2"/>
                          <w:sz w:val="14"/>
                        </w:rPr>
                        <w:t>BOE-A-2023-</w:t>
                      </w:r>
                      <w:r>
                        <w:rPr>
                          <w:spacing w:val="-4"/>
                          <w:sz w:val="14"/>
                        </w:rPr>
                        <w:t>4513</w:t>
                      </w:r>
                    </w:p>
                    <w:p>
                      <w:pPr>
                        <w:spacing w:before="7"/>
                        <w:ind w:left="20" w:right="0" w:firstLine="0"/>
                        <w:jc w:val="left"/>
                        <w:rPr>
                          <w:sz w:val="14"/>
                        </w:rPr>
                      </w:pPr>
                      <w:r>
                        <w:rPr>
                          <w:sz w:val="14"/>
                        </w:rPr>
                        <w:t>Verificable</w:t>
                      </w:r>
                      <w:r>
                        <w:rPr>
                          <w:spacing w:val="-9"/>
                          <w:sz w:val="14"/>
                        </w:rPr>
                        <w:t> </w:t>
                      </w:r>
                      <w:r>
                        <w:rPr>
                          <w:sz w:val="14"/>
                        </w:rPr>
                        <w:t>en</w:t>
                      </w:r>
                      <w:r>
                        <w:rPr>
                          <w:spacing w:val="-9"/>
                          <w:sz w:val="14"/>
                        </w:rPr>
                        <w:t> </w:t>
                      </w:r>
                      <w:hyperlink r:id="rId7">
                        <w:r>
                          <w:rPr>
                            <w:spacing w:val="-2"/>
                            <w:sz w:val="14"/>
                          </w:rPr>
                          <w:t>https://www.boe.es</w:t>
                        </w:r>
                      </w:hyperlink>
                    </w:p>
                  </w:txbxContent>
                </v:textbox>
                <w10:wrap type="none"/>
              </v:shape>
            </w:pict>
          </mc:Fallback>
        </mc:AlternateContent>
      </w:r>
      <w:r>
        <w:rPr/>
        <w:t>El artículo 17 de la Directiva impone que todo tratamiento de datos personales realizado en aplicación de la misma se realizará de conformidad con el Reglamento (UE) 2016/679 del Parlamento Europeo y del Consejo, de 27 de abril de 2016, relativo a la protección de las personas físicas en lo que respecta al tratamiento de datos personales y a la libre circulación de estos datos y por el que se deroga la Directiva 95/46/CE (Reglamento general de protección de datos) y con la Directiva (UE) 2016/680. En este mismo sentido esta ley dispone que los tratamientos de datos personales deberán</w:t>
      </w:r>
      <w:r>
        <w:rPr>
          <w:spacing w:val="40"/>
        </w:rPr>
        <w:t> </w:t>
      </w:r>
      <w:r>
        <w:rPr/>
        <w:t>regirse por lo dispuesto en dicho Reglamento y en la Ley Orgánica 3/2018, de 5 de diciembre, de Protección de Datos Personales y garantía de los derechos digitales.</w:t>
      </w:r>
    </w:p>
    <w:p>
      <w:pPr>
        <w:pStyle w:val="BodyText"/>
        <w:spacing w:line="249" w:lineRule="auto" w:before="7"/>
        <w:ind w:right="1557"/>
      </w:pPr>
      <w:r>
        <w:rPr/>
        <w:t>Hasta ahora el artículo 24 de la citada ley orgánica regulaba la creación y mantenimiento de sistemas de información internos. El contenido de dicho precepto se</w:t>
      </w:r>
      <w:r>
        <w:rPr>
          <w:spacing w:val="40"/>
        </w:rPr>
        <w:t> </w:t>
      </w:r>
      <w:r>
        <w:rPr/>
        <w:t>ha incorporado a esta ley, pero era necesario completar las previsiones hasta ahora incluidas en la ley orgánica al objeto de extenderlas también a los tratamientos de datos que se lleven a cabo en los canales de comunicación externos y en los supuestos de revelación pública. Asimismo, y de acuerdo con lo que establece el artículo 6 del Reglamento</w:t>
      </w:r>
      <w:r>
        <w:rPr>
          <w:spacing w:val="-2"/>
        </w:rPr>
        <w:t> </w:t>
      </w:r>
      <w:r>
        <w:rPr/>
        <w:t>general</w:t>
      </w:r>
      <w:r>
        <w:rPr>
          <w:spacing w:val="-2"/>
        </w:rPr>
        <w:t> </w:t>
      </w:r>
      <w:r>
        <w:rPr/>
        <w:t>de</w:t>
      </w:r>
      <w:r>
        <w:rPr>
          <w:spacing w:val="-2"/>
        </w:rPr>
        <w:t> </w:t>
      </w:r>
      <w:r>
        <w:rPr/>
        <w:t>protección</w:t>
      </w:r>
      <w:r>
        <w:rPr>
          <w:spacing w:val="-2"/>
        </w:rPr>
        <w:t> </w:t>
      </w:r>
      <w:r>
        <w:rPr/>
        <w:t>de</w:t>
      </w:r>
      <w:r>
        <w:rPr>
          <w:spacing w:val="-2"/>
        </w:rPr>
        <w:t> </w:t>
      </w:r>
      <w:r>
        <w:rPr/>
        <w:t>datos,</w:t>
      </w:r>
      <w:r>
        <w:rPr>
          <w:spacing w:val="-2"/>
        </w:rPr>
        <w:t> </w:t>
      </w:r>
      <w:r>
        <w:rPr/>
        <w:t>procede</w:t>
      </w:r>
      <w:r>
        <w:rPr>
          <w:spacing w:val="-2"/>
        </w:rPr>
        <w:t> </w:t>
      </w:r>
      <w:r>
        <w:rPr/>
        <w:t>indicar</w:t>
      </w:r>
      <w:r>
        <w:rPr>
          <w:spacing w:val="-2"/>
        </w:rPr>
        <w:t> </w:t>
      </w:r>
      <w:r>
        <w:rPr/>
        <w:t>los</w:t>
      </w:r>
      <w:r>
        <w:rPr>
          <w:spacing w:val="-2"/>
        </w:rPr>
        <w:t> </w:t>
      </w:r>
      <w:r>
        <w:rPr/>
        <w:t>títulos</w:t>
      </w:r>
      <w:r>
        <w:rPr>
          <w:spacing w:val="-2"/>
        </w:rPr>
        <w:t> </w:t>
      </w:r>
      <w:r>
        <w:rPr/>
        <w:t>que</w:t>
      </w:r>
      <w:r>
        <w:rPr>
          <w:spacing w:val="-2"/>
        </w:rPr>
        <w:t> </w:t>
      </w:r>
      <w:r>
        <w:rPr/>
        <w:t>hacen</w:t>
      </w:r>
      <w:r>
        <w:rPr>
          <w:spacing w:val="-2"/>
        </w:rPr>
        <w:t> </w:t>
      </w:r>
      <w:r>
        <w:rPr/>
        <w:t>lícito</w:t>
      </w:r>
      <w:r>
        <w:rPr>
          <w:spacing w:val="-2"/>
        </w:rPr>
        <w:t> </w:t>
      </w:r>
      <w:r>
        <w:rPr/>
        <w:t>el</w:t>
      </w:r>
    </w:p>
    <w:p>
      <w:pPr>
        <w:pStyle w:val="BodyText"/>
        <w:spacing w:after="0" w:line="249" w:lineRule="auto"/>
        <w:sectPr>
          <w:headerReference w:type="even" r:id="rId16"/>
          <w:headerReference w:type="default" r:id="rId17"/>
          <w:pgSz w:w="11910" w:h="16840"/>
          <w:pgMar w:header="611" w:footer="0" w:top="1240" w:bottom="280" w:left="425" w:right="425"/>
        </w:sectPr>
      </w:pPr>
    </w:p>
    <w:p>
      <w:pPr>
        <w:pStyle w:val="BodyText"/>
        <w:spacing w:before="4"/>
        <w:ind w:left="0" w:firstLine="0"/>
        <w:jc w:val="left"/>
        <w:rPr>
          <w:sz w:val="13"/>
        </w:rPr>
      </w:pPr>
    </w:p>
    <w:p>
      <w:pPr>
        <w:pStyle w:val="BodyText"/>
        <w:spacing w:line="20" w:lineRule="exact"/>
        <w:ind w:left="141" w:firstLine="0"/>
        <w:jc w:val="left"/>
        <w:rPr>
          <w:sz w:val="2"/>
        </w:rPr>
      </w:pPr>
      <w:r>
        <w:rPr>
          <w:sz w:val="2"/>
        </w:rPr>
        <mc:AlternateContent>
          <mc:Choice Requires="wps">
            <w:drawing>
              <wp:inline distT="0" distB="0" distL="0" distR="0">
                <wp:extent cx="6840220" cy="12700"/>
                <wp:effectExtent l="9525" t="0" r="0" b="6350"/>
                <wp:docPr id="93" name="Group 93"/>
                <wp:cNvGraphicFramePr>
                  <a:graphicFrameLocks/>
                </wp:cNvGraphicFramePr>
                <a:graphic>
                  <a:graphicData uri="http://schemas.microsoft.com/office/word/2010/wordprocessingGroup">
                    <wpg:wgp>
                      <wpg:cNvPr id="93" name="Group 93"/>
                      <wpg:cNvGrpSpPr/>
                      <wpg:grpSpPr>
                        <a:xfrm>
                          <a:off x="0" y="0"/>
                          <a:ext cx="6840220" cy="12700"/>
                          <a:chExt cx="6840220" cy="12700"/>
                        </a:xfrm>
                      </wpg:grpSpPr>
                      <wps:wsp>
                        <wps:cNvPr id="94" name="Graphic 94"/>
                        <wps:cNvSpPr/>
                        <wps:spPr>
                          <a:xfrm>
                            <a:off x="0" y="6350"/>
                            <a:ext cx="6840220" cy="1270"/>
                          </a:xfrm>
                          <a:custGeom>
                            <a:avLst/>
                            <a:gdLst/>
                            <a:ahLst/>
                            <a:cxnLst/>
                            <a:rect l="l" t="t" r="r" b="b"/>
                            <a:pathLst>
                              <a:path w="6840220" h="0">
                                <a:moveTo>
                                  <a:pt x="0" y="0"/>
                                </a:moveTo>
                                <a:lnTo>
                                  <a:pt x="6840001" y="0"/>
                                </a:lnTo>
                              </a:path>
                            </a:pathLst>
                          </a:custGeom>
                          <a:ln w="12700">
                            <a:solidFill>
                              <a:srgbClr val="004479"/>
                            </a:solidFill>
                            <a:prstDash val="solid"/>
                          </a:ln>
                        </wps:spPr>
                        <wps:bodyPr wrap="square" lIns="0" tIns="0" rIns="0" bIns="0" rtlCol="0">
                          <a:prstTxWarp prst="textNoShape">
                            <a:avLst/>
                          </a:prstTxWarp>
                          <a:noAutofit/>
                        </wps:bodyPr>
                      </wps:wsp>
                    </wpg:wgp>
                  </a:graphicData>
                </a:graphic>
              </wp:inline>
            </w:drawing>
          </mc:Choice>
          <mc:Fallback>
            <w:pict>
              <v:group style="width:538.6pt;height:1pt;mso-position-horizontal-relative:char;mso-position-vertical-relative:line" id="docshapegroup58" coordorigin="0,0" coordsize="10772,20">
                <v:line style="position:absolute" from="0,10" to="10772,10" stroked="true" strokeweight="1pt" strokecolor="#004479">
                  <v:stroke dashstyle="solid"/>
                </v:line>
              </v:group>
            </w:pict>
          </mc:Fallback>
        </mc:AlternateContent>
      </w:r>
      <w:r>
        <w:rPr>
          <w:sz w:val="2"/>
        </w:rPr>
      </w:r>
    </w:p>
    <w:p>
      <w:pPr>
        <w:pStyle w:val="Heading1"/>
        <w:tabs>
          <w:tab w:pos="4154" w:val="left" w:leader="none"/>
          <w:tab w:pos="9134" w:val="left" w:leader="none"/>
        </w:tabs>
        <w:spacing w:before="39"/>
        <w:ind w:left="141"/>
      </w:pPr>
      <w:r>
        <w:rPr>
          <w:color w:val="004479"/>
        </w:rPr>
        <w:t>Núm. </w:t>
      </w:r>
      <w:r>
        <w:rPr>
          <w:color w:val="004479"/>
          <w:spacing w:val="-5"/>
        </w:rPr>
        <w:t>44</w:t>
      </w:r>
      <w:r>
        <w:rPr>
          <w:color w:val="004479"/>
        </w:rPr>
        <w:tab/>
        <w:t>Martes</w:t>
      </w:r>
      <w:r>
        <w:rPr>
          <w:color w:val="004479"/>
          <w:spacing w:val="-4"/>
        </w:rPr>
        <w:t> </w:t>
      </w:r>
      <w:r>
        <w:rPr>
          <w:color w:val="004479"/>
        </w:rPr>
        <w:t>21</w:t>
      </w:r>
      <w:r>
        <w:rPr>
          <w:color w:val="004479"/>
          <w:spacing w:val="-2"/>
        </w:rPr>
        <w:t> </w:t>
      </w:r>
      <w:r>
        <w:rPr>
          <w:color w:val="004479"/>
        </w:rPr>
        <w:t>de</w:t>
      </w:r>
      <w:r>
        <w:rPr>
          <w:color w:val="004479"/>
          <w:spacing w:val="-1"/>
        </w:rPr>
        <w:t> </w:t>
      </w:r>
      <w:r>
        <w:rPr>
          <w:color w:val="004479"/>
        </w:rPr>
        <w:t>febrero</w:t>
      </w:r>
      <w:r>
        <w:rPr>
          <w:color w:val="004479"/>
          <w:spacing w:val="-2"/>
        </w:rPr>
        <w:t> </w:t>
      </w:r>
      <w:r>
        <w:rPr>
          <w:color w:val="004479"/>
        </w:rPr>
        <w:t>de</w:t>
      </w:r>
      <w:r>
        <w:rPr>
          <w:color w:val="004479"/>
          <w:spacing w:val="-1"/>
        </w:rPr>
        <w:t> </w:t>
      </w:r>
      <w:r>
        <w:rPr>
          <w:color w:val="004479"/>
          <w:spacing w:val="-4"/>
        </w:rPr>
        <w:t>2023</w:t>
      </w:r>
      <w:r>
        <w:rPr>
          <w:color w:val="004479"/>
        </w:rPr>
        <w:tab/>
        <w:t>Sec. I.</w:t>
      </w:r>
      <w:r>
        <w:rPr>
          <w:color w:val="004479"/>
          <w:spacing w:val="27"/>
        </w:rPr>
        <w:t>  </w:t>
      </w:r>
      <w:r>
        <w:rPr>
          <w:color w:val="004479"/>
        </w:rPr>
        <w:t>Pág. </w:t>
      </w:r>
      <w:r>
        <w:rPr>
          <w:color w:val="004479"/>
          <w:spacing w:val="-2"/>
        </w:rPr>
        <w:t>26151</w:t>
      </w:r>
    </w:p>
    <w:p>
      <w:pPr>
        <w:pStyle w:val="BodyText"/>
        <w:spacing w:before="8"/>
        <w:ind w:left="0" w:firstLine="0"/>
        <w:jc w:val="left"/>
        <w:rPr>
          <w:rFonts w:ascii="Arial"/>
          <w:b/>
          <w:sz w:val="3"/>
        </w:rPr>
      </w:pPr>
      <w:r>
        <w:rPr>
          <w:rFonts w:ascii="Arial"/>
          <w:b/>
          <w:sz w:val="3"/>
        </w:rPr>
        <mc:AlternateContent>
          <mc:Choice Requires="wps">
            <w:drawing>
              <wp:anchor distT="0" distB="0" distL="0" distR="0" allowOverlap="1" layoutInCell="1" locked="0" behindDoc="1" simplePos="0" relativeHeight="487605248">
                <wp:simplePos x="0" y="0"/>
                <wp:positionH relativeFrom="page">
                  <wp:posOffset>360000</wp:posOffset>
                </wp:positionH>
                <wp:positionV relativeFrom="paragraph">
                  <wp:posOffset>42557</wp:posOffset>
                </wp:positionV>
                <wp:extent cx="6840220" cy="1270"/>
                <wp:effectExtent l="0" t="0" r="0" b="0"/>
                <wp:wrapTopAndBottom/>
                <wp:docPr id="95" name="Graphic 95"/>
                <wp:cNvGraphicFramePr>
                  <a:graphicFrameLocks/>
                </wp:cNvGraphicFramePr>
                <a:graphic>
                  <a:graphicData uri="http://schemas.microsoft.com/office/word/2010/wordprocessingShape">
                    <wps:wsp>
                      <wps:cNvPr id="95" name="Graphic 95"/>
                      <wps:cNvSpPr/>
                      <wps:spPr>
                        <a:xfrm>
                          <a:off x="0" y="0"/>
                          <a:ext cx="6840220" cy="1270"/>
                        </a:xfrm>
                        <a:custGeom>
                          <a:avLst/>
                          <a:gdLst/>
                          <a:ahLst/>
                          <a:cxnLst/>
                          <a:rect l="l" t="t" r="r" b="b"/>
                          <a:pathLst>
                            <a:path w="6840220" h="0">
                              <a:moveTo>
                                <a:pt x="6840001" y="0"/>
                              </a:moveTo>
                              <a:lnTo>
                                <a:pt x="0" y="0"/>
                              </a:lnTo>
                            </a:path>
                          </a:pathLst>
                        </a:custGeom>
                        <a:ln w="12700">
                          <a:solidFill>
                            <a:srgbClr val="004479"/>
                          </a:solidFill>
                          <a:prstDash val="solid"/>
                        </a:ln>
                      </wps:spPr>
                      <wps:bodyPr wrap="square" lIns="0" tIns="0" rIns="0" bIns="0" rtlCol="0">
                        <a:prstTxWarp prst="textNoShape">
                          <a:avLst/>
                        </a:prstTxWarp>
                        <a:noAutofit/>
                      </wps:bodyPr>
                    </wps:wsp>
                  </a:graphicData>
                </a:graphic>
              </wp:anchor>
            </w:drawing>
          </mc:Choice>
          <mc:Fallback>
            <w:pict>
              <v:shape style="position:absolute;margin-left:28.34646pt;margin-top:3.350987pt;width:538.6pt;height:.1pt;mso-position-horizontal-relative:page;mso-position-vertical-relative:paragraph;z-index:-15711232;mso-wrap-distance-left:0;mso-wrap-distance-right:0" id="docshape59" coordorigin="567,67" coordsize="10772,0" path="m11339,67l567,67e" filled="false" stroked="true" strokeweight="1pt" strokecolor="#004479">
                <v:path arrowok="t"/>
                <v:stroke dashstyle="solid"/>
                <w10:wrap type="topAndBottom"/>
              </v:shape>
            </w:pict>
          </mc:Fallback>
        </mc:AlternateContent>
      </w:r>
    </w:p>
    <w:p>
      <w:pPr>
        <w:pStyle w:val="BodyText"/>
        <w:spacing w:before="221"/>
        <w:ind w:left="0" w:firstLine="0"/>
        <w:jc w:val="left"/>
        <w:rPr>
          <w:rFonts w:ascii="Arial"/>
          <w:b/>
        </w:rPr>
      </w:pPr>
    </w:p>
    <w:p>
      <w:pPr>
        <w:pStyle w:val="BodyText"/>
        <w:spacing w:line="249" w:lineRule="auto" w:before="1"/>
        <w:ind w:right="1557" w:firstLine="0"/>
      </w:pPr>
      <w:r>
        <w:rPr/>
        <w:t>tratamiento de datos personales. Los tratamientos se entenderán necesarios para el cumplimiento de una obligación legal cuando deban llevarse a cabo en los supuestos en que sea obligatorio disponer de un Sistema interno de información y en los casos de canales de comunicación externos, mientras que se presumirán válidos al amparo de lo que establece el artículo 6.1.e) del Reglamento general de protección de datos cuando aquel sistema no sea obligatorio o el tratamiento se lleve a cabo en el ámbito de la revelación pública que regula el título V. Se indica asimismo que en caso de que la persona investigada ejerza el derecho de oposición al tratamiento de sus datos personales se entiende que existen motivos legítimos imperiosos que legitiman continuar con dicho tratamiento, tal como permite el artículo 21.1 del Reglamento (UE) 2016/679 del Parlamento Europeo y del Consejo, de 27 de abril de 2016.</w:t>
      </w:r>
    </w:p>
    <w:p>
      <w:pPr>
        <w:pStyle w:val="BodyText"/>
        <w:spacing w:line="249" w:lineRule="auto" w:before="9"/>
        <w:ind w:right="1556"/>
      </w:pPr>
      <w:r>
        <w:rPr/>
        <w:t>La ley también regula determinadas condiciones especiales en relación con los tratamientos de datos al objeto de garantizar plenamente el derecho a la protección de datos</w:t>
      </w:r>
      <w:r>
        <w:rPr>
          <w:spacing w:val="-1"/>
        </w:rPr>
        <w:t> </w:t>
      </w:r>
      <w:r>
        <w:rPr/>
        <w:t>y</w:t>
      </w:r>
      <w:r>
        <w:rPr>
          <w:spacing w:val="-1"/>
        </w:rPr>
        <w:t> </w:t>
      </w:r>
      <w:r>
        <w:rPr/>
        <w:t>en</w:t>
      </w:r>
      <w:r>
        <w:rPr>
          <w:spacing w:val="-1"/>
        </w:rPr>
        <w:t> </w:t>
      </w:r>
      <w:r>
        <w:rPr/>
        <w:t>particular</w:t>
      </w:r>
      <w:r>
        <w:rPr>
          <w:spacing w:val="-1"/>
        </w:rPr>
        <w:t> </w:t>
      </w:r>
      <w:r>
        <w:rPr/>
        <w:t>la</w:t>
      </w:r>
      <w:r>
        <w:rPr>
          <w:spacing w:val="-1"/>
        </w:rPr>
        <w:t> </w:t>
      </w:r>
      <w:r>
        <w:rPr/>
        <w:t>identidad</w:t>
      </w:r>
      <w:r>
        <w:rPr>
          <w:spacing w:val="-1"/>
        </w:rPr>
        <w:t> </w:t>
      </w:r>
      <w:r>
        <w:rPr/>
        <w:t>de</w:t>
      </w:r>
      <w:r>
        <w:rPr>
          <w:spacing w:val="-1"/>
        </w:rPr>
        <w:t> </w:t>
      </w:r>
      <w:r>
        <w:rPr/>
        <w:t>los</w:t>
      </w:r>
      <w:r>
        <w:rPr>
          <w:spacing w:val="-1"/>
        </w:rPr>
        <w:t> </w:t>
      </w:r>
      <w:r>
        <w:rPr/>
        <w:t>informantes</w:t>
      </w:r>
      <w:r>
        <w:rPr>
          <w:spacing w:val="-1"/>
        </w:rPr>
        <w:t> </w:t>
      </w:r>
      <w:r>
        <w:rPr/>
        <w:t>y</w:t>
      </w:r>
      <w:r>
        <w:rPr>
          <w:spacing w:val="-1"/>
        </w:rPr>
        <w:t> </w:t>
      </w:r>
      <w:r>
        <w:rPr/>
        <w:t>de</w:t>
      </w:r>
      <w:r>
        <w:rPr>
          <w:spacing w:val="-1"/>
        </w:rPr>
        <w:t> </w:t>
      </w:r>
      <w:r>
        <w:rPr/>
        <w:t>las</w:t>
      </w:r>
      <w:r>
        <w:rPr>
          <w:spacing w:val="-1"/>
        </w:rPr>
        <w:t> </w:t>
      </w:r>
      <w:r>
        <w:rPr/>
        <w:t>personas</w:t>
      </w:r>
      <w:r>
        <w:rPr>
          <w:spacing w:val="-1"/>
        </w:rPr>
        <w:t> </w:t>
      </w:r>
      <w:r>
        <w:rPr/>
        <w:t>investigadas</w:t>
      </w:r>
      <w:r>
        <w:rPr>
          <w:spacing w:val="-1"/>
        </w:rPr>
        <w:t> </w:t>
      </w:r>
      <w:r>
        <w:rPr/>
        <w:t>por</w:t>
      </w:r>
      <w:r>
        <w:rPr>
          <w:spacing w:val="-1"/>
        </w:rPr>
        <w:t> </w:t>
      </w:r>
      <w:r>
        <w:rPr/>
        <w:t>la información suministrada. La preservación de la identidad del informante es una de las premisas</w:t>
      </w:r>
      <w:r>
        <w:rPr>
          <w:spacing w:val="-1"/>
        </w:rPr>
        <w:t> </w:t>
      </w:r>
      <w:r>
        <w:rPr/>
        <w:t>esenciales</w:t>
      </w:r>
      <w:r>
        <w:rPr>
          <w:spacing w:val="-1"/>
        </w:rPr>
        <w:t> </w:t>
      </w:r>
      <w:r>
        <w:rPr/>
        <w:t>para</w:t>
      </w:r>
      <w:r>
        <w:rPr>
          <w:spacing w:val="-1"/>
        </w:rPr>
        <w:t> </w:t>
      </w:r>
      <w:r>
        <w:rPr/>
        <w:t>garantizar</w:t>
      </w:r>
      <w:r>
        <w:rPr>
          <w:spacing w:val="-1"/>
        </w:rPr>
        <w:t> </w:t>
      </w:r>
      <w:r>
        <w:rPr/>
        <w:t>la</w:t>
      </w:r>
      <w:r>
        <w:rPr>
          <w:spacing w:val="-1"/>
        </w:rPr>
        <w:t> </w:t>
      </w:r>
      <w:r>
        <w:rPr/>
        <w:t>efectividad</w:t>
      </w:r>
      <w:r>
        <w:rPr>
          <w:spacing w:val="-1"/>
        </w:rPr>
        <w:t> </w:t>
      </w:r>
      <w:r>
        <w:rPr/>
        <w:t>de</w:t>
      </w:r>
      <w:r>
        <w:rPr>
          <w:spacing w:val="-1"/>
        </w:rPr>
        <w:t> </w:t>
      </w:r>
      <w:r>
        <w:rPr/>
        <w:t>la</w:t>
      </w:r>
      <w:r>
        <w:rPr>
          <w:spacing w:val="-1"/>
        </w:rPr>
        <w:t> </w:t>
      </w:r>
      <w:r>
        <w:rPr/>
        <w:t>protección</w:t>
      </w:r>
      <w:r>
        <w:rPr>
          <w:spacing w:val="-1"/>
        </w:rPr>
        <w:t> </w:t>
      </w:r>
      <w:r>
        <w:rPr/>
        <w:t>que</w:t>
      </w:r>
      <w:r>
        <w:rPr>
          <w:spacing w:val="-1"/>
        </w:rPr>
        <w:t> </w:t>
      </w:r>
      <w:r>
        <w:rPr/>
        <w:t>persigue</w:t>
      </w:r>
      <w:r>
        <w:rPr>
          <w:spacing w:val="-1"/>
        </w:rPr>
        <w:t> </w:t>
      </w:r>
      <w:r>
        <w:rPr/>
        <w:t>esta</w:t>
      </w:r>
      <w:r>
        <w:rPr>
          <w:spacing w:val="-1"/>
        </w:rPr>
        <w:t> </w:t>
      </w:r>
      <w:r>
        <w:rPr/>
        <w:t>ley. De ahí que se exija que en todo momento deba ser garantizada. En esta línea se</w:t>
      </w:r>
      <w:r>
        <w:rPr>
          <w:spacing w:val="40"/>
        </w:rPr>
        <w:t> </w:t>
      </w:r>
      <w:r>
        <w:rPr/>
        <w:t>dispone que el dato de la identidad del informante nunca será objeto del derecho de acceso a datos personales y se limita la posibilidad de comunicación de dicha identidad sólo a la autoridad judicial, el Ministerio Fiscal o la autoridad administrativa competente exigiendo que en todo caso se impida el acceso por terceros a la misma. Por otra parte, se exige que las entidades obligadas a disponer de un Sistema interno de información, los terceros externos que en su caso lo gestionen y la Autoridad Independiente de Protección de Datos, A.A.I. así como las que en su caso se constituyan, cuenten con un delegado de protección de datos.</w:t>
      </w:r>
    </w:p>
    <w:p>
      <w:pPr>
        <w:pStyle w:val="BodyText"/>
        <w:spacing w:line="249" w:lineRule="auto" w:before="11"/>
        <w:ind w:right="1556"/>
      </w:pPr>
      <w:r>
        <w:rPr/>
        <w:t>El título VII constituye, como ya se ha anticipado, el eje de la ley, las medidas de protección para amparar a aquellas personas que mantienen una actitud cívica y de respeto democrático al alertar sobre infracciones graves que dañan el interés general.</w:t>
      </w:r>
      <w:r>
        <w:rPr>
          <w:spacing w:val="80"/>
        </w:rPr>
        <w:t> </w:t>
      </w:r>
      <w:r>
        <w:rPr/>
        <w:t>Ha de conseguirse que nadie esté amedrentado ante futuros perjuicios. De ahí que la primera medida sea la contundente declaración de prohibir y declarar nulas aquellas conductas que puedan calificarse de represalias y se adopten dentro de los dos años siguientes a ultimar las investigaciones. En este sentido, la ley ofrece varios supuestos, sin ningún ánimo exhaustivo, que muestran conductas intolerables hacia los informantes: resolución de contratos, intimidaciones, trato desfavorable, daños reputacionales, etc.</w:t>
      </w:r>
    </w:p>
    <w:p>
      <w:pPr>
        <w:pStyle w:val="BodyText"/>
        <w:spacing w:line="249" w:lineRule="auto" w:before="8"/>
        <w:ind w:right="1556"/>
      </w:pPr>
      <w:r>
        <w:rPr/>
        <w:t>La necesidad de garantizar la buena aplicación del ordenamiento hace que queden sin efecto cualesquiera cláusulas o disposiciones contractuales que impidan o pretendan limitar el derecho o la capacidad de informar, tales como cláusulas de confidencialidad o disposiciones que reflejan renuncias expresas; así como que se exima de responsabilidad ante la obtención de información relevante o que se invierta la carga de la prueba en aquellos procesos que inicie para exigir la reparación de daños. En fin, los informantes contarán con el apoyo necesario de la Autoridad Independiente de Protección del Informante, A.A.I. para que las medidas de protección establecidas en</w:t>
      </w:r>
      <w:r>
        <w:rPr>
          <w:spacing w:val="40"/>
        </w:rPr>
        <w:t> </w:t>
      </w:r>
      <w:r>
        <w:rPr/>
        <w:t>esta ley resulten eficaces.</w:t>
      </w:r>
    </w:p>
    <w:p>
      <w:pPr>
        <w:pStyle w:val="BodyText"/>
        <w:spacing w:line="249" w:lineRule="auto" w:before="7"/>
        <w:ind w:right="1556"/>
      </w:pPr>
      <w:r>
        <w:rPr/>
        <mc:AlternateContent>
          <mc:Choice Requires="wps">
            <w:drawing>
              <wp:anchor distT="0" distB="0" distL="0" distR="0" allowOverlap="1" layoutInCell="1" locked="0" behindDoc="0" simplePos="0" relativeHeight="15746560">
                <wp:simplePos x="0" y="0"/>
                <wp:positionH relativeFrom="page">
                  <wp:posOffset>7144181</wp:posOffset>
                </wp:positionH>
                <wp:positionV relativeFrom="paragraph">
                  <wp:posOffset>629234</wp:posOffset>
                </wp:positionV>
                <wp:extent cx="231775" cy="1330325"/>
                <wp:effectExtent l="0" t="0" r="0" b="0"/>
                <wp:wrapNone/>
                <wp:docPr id="96" name="Textbox 96"/>
                <wp:cNvGraphicFramePr>
                  <a:graphicFrameLocks/>
                </wp:cNvGraphicFramePr>
                <a:graphic>
                  <a:graphicData uri="http://schemas.microsoft.com/office/word/2010/wordprocessingShape">
                    <wps:wsp>
                      <wps:cNvPr id="96" name="Textbox 96"/>
                      <wps:cNvSpPr txBox="1"/>
                      <wps:spPr>
                        <a:xfrm>
                          <a:off x="0" y="0"/>
                          <a:ext cx="231775" cy="1330325"/>
                        </a:xfrm>
                        <a:prstGeom prst="rect">
                          <a:avLst/>
                        </a:prstGeom>
                      </wps:spPr>
                      <wps:txbx>
                        <w:txbxContent>
                          <w:p>
                            <w:pPr>
                              <w:spacing w:before="15"/>
                              <w:ind w:left="20" w:right="0" w:firstLine="0"/>
                              <w:jc w:val="left"/>
                              <w:rPr>
                                <w:sz w:val="14"/>
                              </w:rPr>
                            </w:pPr>
                            <w:r>
                              <w:rPr>
                                <w:spacing w:val="-2"/>
                                <w:sz w:val="14"/>
                              </w:rPr>
                              <w:t>cve:</w:t>
                            </w:r>
                            <w:r>
                              <w:rPr>
                                <w:spacing w:val="19"/>
                                <w:sz w:val="14"/>
                              </w:rPr>
                              <w:t> </w:t>
                            </w:r>
                            <w:r>
                              <w:rPr>
                                <w:spacing w:val="-2"/>
                                <w:sz w:val="14"/>
                              </w:rPr>
                              <w:t>BOE-A-2023-</w:t>
                            </w:r>
                            <w:r>
                              <w:rPr>
                                <w:spacing w:val="-4"/>
                                <w:sz w:val="14"/>
                              </w:rPr>
                              <w:t>4513</w:t>
                            </w:r>
                          </w:p>
                          <w:p>
                            <w:pPr>
                              <w:spacing w:before="7"/>
                              <w:ind w:left="20" w:right="0" w:firstLine="0"/>
                              <w:jc w:val="left"/>
                              <w:rPr>
                                <w:sz w:val="14"/>
                              </w:rPr>
                            </w:pPr>
                            <w:r>
                              <w:rPr>
                                <w:sz w:val="14"/>
                              </w:rPr>
                              <w:t>Verificable</w:t>
                            </w:r>
                            <w:r>
                              <w:rPr>
                                <w:spacing w:val="-9"/>
                                <w:sz w:val="14"/>
                              </w:rPr>
                              <w:t> </w:t>
                            </w:r>
                            <w:r>
                              <w:rPr>
                                <w:sz w:val="14"/>
                              </w:rPr>
                              <w:t>en</w:t>
                            </w:r>
                            <w:r>
                              <w:rPr>
                                <w:spacing w:val="-9"/>
                                <w:sz w:val="14"/>
                              </w:rPr>
                              <w:t> </w:t>
                            </w:r>
                            <w:hyperlink r:id="rId7">
                              <w:r>
                                <w:rPr>
                                  <w:spacing w:val="-2"/>
                                  <w:sz w:val="14"/>
                                </w:rPr>
                                <w:t>https://www.boe.es</w:t>
                              </w:r>
                            </w:hyperlink>
                          </w:p>
                        </w:txbxContent>
                      </wps:txbx>
                      <wps:bodyPr wrap="square" lIns="0" tIns="0" rIns="0" bIns="0" rtlCol="0" vert="vert270">
                        <a:noAutofit/>
                      </wps:bodyPr>
                    </wps:wsp>
                  </a:graphicData>
                </a:graphic>
              </wp:anchor>
            </w:drawing>
          </mc:Choice>
          <mc:Fallback>
            <w:pict>
              <v:shape style="position:absolute;margin-left:562.533997pt;margin-top:49.546059pt;width:18.25pt;height:104.75pt;mso-position-horizontal-relative:page;mso-position-vertical-relative:paragraph;z-index:15746560" type="#_x0000_t202" id="docshape60" filled="false" stroked="false">
                <v:textbox inset="0,0,0,0" style="layout-flow:vertical;mso-layout-flow-alt:bottom-to-top">
                  <w:txbxContent>
                    <w:p>
                      <w:pPr>
                        <w:spacing w:before="15"/>
                        <w:ind w:left="20" w:right="0" w:firstLine="0"/>
                        <w:jc w:val="left"/>
                        <w:rPr>
                          <w:sz w:val="14"/>
                        </w:rPr>
                      </w:pPr>
                      <w:r>
                        <w:rPr>
                          <w:spacing w:val="-2"/>
                          <w:sz w:val="14"/>
                        </w:rPr>
                        <w:t>cve:</w:t>
                      </w:r>
                      <w:r>
                        <w:rPr>
                          <w:spacing w:val="19"/>
                          <w:sz w:val="14"/>
                        </w:rPr>
                        <w:t> </w:t>
                      </w:r>
                      <w:r>
                        <w:rPr>
                          <w:spacing w:val="-2"/>
                          <w:sz w:val="14"/>
                        </w:rPr>
                        <w:t>BOE-A-2023-</w:t>
                      </w:r>
                      <w:r>
                        <w:rPr>
                          <w:spacing w:val="-4"/>
                          <w:sz w:val="14"/>
                        </w:rPr>
                        <w:t>4513</w:t>
                      </w:r>
                    </w:p>
                    <w:p>
                      <w:pPr>
                        <w:spacing w:before="7"/>
                        <w:ind w:left="20" w:right="0" w:firstLine="0"/>
                        <w:jc w:val="left"/>
                        <w:rPr>
                          <w:sz w:val="14"/>
                        </w:rPr>
                      </w:pPr>
                      <w:r>
                        <w:rPr>
                          <w:sz w:val="14"/>
                        </w:rPr>
                        <w:t>Verificable</w:t>
                      </w:r>
                      <w:r>
                        <w:rPr>
                          <w:spacing w:val="-9"/>
                          <w:sz w:val="14"/>
                        </w:rPr>
                        <w:t> </w:t>
                      </w:r>
                      <w:r>
                        <w:rPr>
                          <w:sz w:val="14"/>
                        </w:rPr>
                        <w:t>en</w:t>
                      </w:r>
                      <w:r>
                        <w:rPr>
                          <w:spacing w:val="-9"/>
                          <w:sz w:val="14"/>
                        </w:rPr>
                        <w:t> </w:t>
                      </w:r>
                      <w:hyperlink r:id="rId7">
                        <w:r>
                          <w:rPr>
                            <w:spacing w:val="-2"/>
                            <w:sz w:val="14"/>
                          </w:rPr>
                          <w:t>https://www.boe.es</w:t>
                        </w:r>
                      </w:hyperlink>
                    </w:p>
                  </w:txbxContent>
                </v:textbox>
                <w10:wrap type="none"/>
              </v:shape>
            </w:pict>
          </mc:Fallback>
        </mc:AlternateContent>
      </w:r>
      <w:r>
        <w:rPr/>
        <w:t>Pero las medidas de protección no se dirigen sólo a favor de los informantes. También aquellas personas a las que se refieran los hechos relatados en la</w:t>
      </w:r>
      <w:r>
        <w:rPr>
          <w:spacing w:val="40"/>
        </w:rPr>
        <w:t> </w:t>
      </w:r>
      <w:r>
        <w:rPr/>
        <w:t>comunicación han de contar con una singular protección ante el riesgo de que la información, aun con aparentes visos de veracidad, haya sido manipulada, sea falsa o responda a motivaciones que el Derecho no puede amparar. Estas personas mantienen todos sus derechos de tutela judicial y defensa, de acceso al expediente, de confidencialidad y reserva de identidad y la presunción de inocencia; en fin, de los mismos derechos que goza el informante.</w:t>
      </w:r>
    </w:p>
    <w:p>
      <w:pPr>
        <w:pStyle w:val="BodyText"/>
        <w:spacing w:line="249" w:lineRule="auto" w:before="6"/>
        <w:ind w:right="1557"/>
      </w:pPr>
      <w:r>
        <w:rPr/>
        <w:t>Las ventajas y eficacia que han demostrado los programas de clemencia en ciertos ámbitos sectoriales han llevado a incluir una regulación en la que se precisan las concretas condiciones para su correcta aplicación.</w:t>
      </w:r>
    </w:p>
    <w:p>
      <w:pPr>
        <w:pStyle w:val="BodyText"/>
        <w:spacing w:before="3"/>
        <w:ind w:left="1899" w:firstLine="0"/>
      </w:pPr>
      <w:r>
        <w:rPr/>
        <w:t>El</w:t>
      </w:r>
      <w:r>
        <w:rPr>
          <w:spacing w:val="-6"/>
        </w:rPr>
        <w:t> </w:t>
      </w:r>
      <w:r>
        <w:rPr/>
        <w:t>título</w:t>
      </w:r>
      <w:r>
        <w:rPr>
          <w:spacing w:val="-4"/>
        </w:rPr>
        <w:t> </w:t>
      </w:r>
      <w:r>
        <w:rPr/>
        <w:t>VIII</w:t>
      </w:r>
      <w:r>
        <w:rPr>
          <w:spacing w:val="-4"/>
        </w:rPr>
        <w:t> </w:t>
      </w:r>
      <w:r>
        <w:rPr/>
        <w:t>regula</w:t>
      </w:r>
      <w:r>
        <w:rPr>
          <w:spacing w:val="-4"/>
        </w:rPr>
        <w:t> </w:t>
      </w:r>
      <w:r>
        <w:rPr/>
        <w:t>la</w:t>
      </w:r>
      <w:r>
        <w:rPr>
          <w:spacing w:val="-4"/>
        </w:rPr>
        <w:t> </w:t>
      </w:r>
      <w:r>
        <w:rPr/>
        <w:t>Autoridad</w:t>
      </w:r>
      <w:r>
        <w:rPr>
          <w:spacing w:val="-4"/>
        </w:rPr>
        <w:t> </w:t>
      </w:r>
      <w:r>
        <w:rPr/>
        <w:t>Independiente</w:t>
      </w:r>
      <w:r>
        <w:rPr>
          <w:spacing w:val="-4"/>
        </w:rPr>
        <w:t> </w:t>
      </w:r>
      <w:r>
        <w:rPr/>
        <w:t>de</w:t>
      </w:r>
      <w:r>
        <w:rPr>
          <w:spacing w:val="-4"/>
        </w:rPr>
        <w:t> </w:t>
      </w:r>
      <w:r>
        <w:rPr/>
        <w:t>Protección</w:t>
      </w:r>
      <w:r>
        <w:rPr>
          <w:spacing w:val="-4"/>
        </w:rPr>
        <w:t> </w:t>
      </w:r>
      <w:r>
        <w:rPr/>
        <w:t>del</w:t>
      </w:r>
      <w:r>
        <w:rPr>
          <w:spacing w:val="-4"/>
        </w:rPr>
        <w:t> </w:t>
      </w:r>
      <w:r>
        <w:rPr/>
        <w:t>Informante,</w:t>
      </w:r>
      <w:r>
        <w:rPr>
          <w:spacing w:val="-4"/>
        </w:rPr>
        <w:t> </w:t>
      </w:r>
      <w:r>
        <w:rPr>
          <w:spacing w:val="-2"/>
        </w:rPr>
        <w:t>A.A.I.</w:t>
      </w:r>
    </w:p>
    <w:p>
      <w:pPr>
        <w:pStyle w:val="BodyText"/>
        <w:spacing w:after="0"/>
        <w:sectPr>
          <w:pgSz w:w="11910" w:h="16840"/>
          <w:pgMar w:header="611" w:footer="0" w:top="1240" w:bottom="280" w:left="425" w:right="425"/>
        </w:sectPr>
      </w:pPr>
    </w:p>
    <w:p>
      <w:pPr>
        <w:pStyle w:val="BodyText"/>
        <w:spacing w:line="20" w:lineRule="exact"/>
        <w:ind w:left="141" w:firstLine="0"/>
        <w:jc w:val="left"/>
        <w:rPr>
          <w:sz w:val="2"/>
        </w:rPr>
      </w:pPr>
      <w:r>
        <w:rPr>
          <w:sz w:val="2"/>
        </w:rPr>
        <mc:AlternateContent>
          <mc:Choice Requires="wps">
            <w:drawing>
              <wp:inline distT="0" distB="0" distL="0" distR="0">
                <wp:extent cx="6840220" cy="12700"/>
                <wp:effectExtent l="9525" t="0" r="0" b="6350"/>
                <wp:docPr id="107" name="Group 107"/>
                <wp:cNvGraphicFramePr>
                  <a:graphicFrameLocks/>
                </wp:cNvGraphicFramePr>
                <a:graphic>
                  <a:graphicData uri="http://schemas.microsoft.com/office/word/2010/wordprocessingGroup">
                    <wpg:wgp>
                      <wpg:cNvPr id="107" name="Group 107"/>
                      <wpg:cNvGrpSpPr/>
                      <wpg:grpSpPr>
                        <a:xfrm>
                          <a:off x="0" y="0"/>
                          <a:ext cx="6840220" cy="12700"/>
                          <a:chExt cx="6840220" cy="12700"/>
                        </a:xfrm>
                      </wpg:grpSpPr>
                      <wps:wsp>
                        <wps:cNvPr id="108" name="Graphic 108"/>
                        <wps:cNvSpPr/>
                        <wps:spPr>
                          <a:xfrm>
                            <a:off x="0" y="6350"/>
                            <a:ext cx="6840220" cy="1270"/>
                          </a:xfrm>
                          <a:custGeom>
                            <a:avLst/>
                            <a:gdLst/>
                            <a:ahLst/>
                            <a:cxnLst/>
                            <a:rect l="l" t="t" r="r" b="b"/>
                            <a:pathLst>
                              <a:path w="6840220" h="0">
                                <a:moveTo>
                                  <a:pt x="0" y="0"/>
                                </a:moveTo>
                                <a:lnTo>
                                  <a:pt x="6840001" y="0"/>
                                </a:lnTo>
                              </a:path>
                            </a:pathLst>
                          </a:custGeom>
                          <a:ln w="12700">
                            <a:solidFill>
                              <a:srgbClr val="004479"/>
                            </a:solidFill>
                            <a:prstDash val="solid"/>
                          </a:ln>
                        </wps:spPr>
                        <wps:bodyPr wrap="square" lIns="0" tIns="0" rIns="0" bIns="0" rtlCol="0">
                          <a:prstTxWarp prst="textNoShape">
                            <a:avLst/>
                          </a:prstTxWarp>
                          <a:noAutofit/>
                        </wps:bodyPr>
                      </wps:wsp>
                    </wpg:wgp>
                  </a:graphicData>
                </a:graphic>
              </wp:inline>
            </w:drawing>
          </mc:Choice>
          <mc:Fallback>
            <w:pict>
              <v:group style="width:538.6pt;height:1pt;mso-position-horizontal-relative:char;mso-position-vertical-relative:line" id="docshapegroup67" coordorigin="0,0" coordsize="10772,20">
                <v:line style="position:absolute" from="0,10" to="10772,10" stroked="true" strokeweight="1pt" strokecolor="#004479">
                  <v:stroke dashstyle="solid"/>
                </v:line>
              </v:group>
            </w:pict>
          </mc:Fallback>
        </mc:AlternateContent>
      </w:r>
      <w:r>
        <w:rPr>
          <w:sz w:val="2"/>
        </w:rPr>
      </w:r>
    </w:p>
    <w:p>
      <w:pPr>
        <w:pStyle w:val="BodyText"/>
        <w:spacing w:before="72"/>
        <w:ind w:left="0" w:firstLine="0"/>
        <w:jc w:val="left"/>
      </w:pPr>
      <w:r>
        <w:rPr/>
        <mc:AlternateContent>
          <mc:Choice Requires="wps">
            <w:drawing>
              <wp:anchor distT="0" distB="0" distL="0" distR="0" allowOverlap="1" layoutInCell="1" locked="0" behindDoc="1" simplePos="0" relativeHeight="487606784">
                <wp:simplePos x="0" y="0"/>
                <wp:positionH relativeFrom="page">
                  <wp:posOffset>360000</wp:posOffset>
                </wp:positionH>
                <wp:positionV relativeFrom="paragraph">
                  <wp:posOffset>207010</wp:posOffset>
                </wp:positionV>
                <wp:extent cx="6840220" cy="1270"/>
                <wp:effectExtent l="0" t="0" r="0" b="0"/>
                <wp:wrapTopAndBottom/>
                <wp:docPr id="109" name="Graphic 109"/>
                <wp:cNvGraphicFramePr>
                  <a:graphicFrameLocks/>
                </wp:cNvGraphicFramePr>
                <a:graphic>
                  <a:graphicData uri="http://schemas.microsoft.com/office/word/2010/wordprocessingShape">
                    <wps:wsp>
                      <wps:cNvPr id="109" name="Graphic 109"/>
                      <wps:cNvSpPr/>
                      <wps:spPr>
                        <a:xfrm>
                          <a:off x="0" y="0"/>
                          <a:ext cx="6840220" cy="1270"/>
                        </a:xfrm>
                        <a:custGeom>
                          <a:avLst/>
                          <a:gdLst/>
                          <a:ahLst/>
                          <a:cxnLst/>
                          <a:rect l="l" t="t" r="r" b="b"/>
                          <a:pathLst>
                            <a:path w="6840220" h="0">
                              <a:moveTo>
                                <a:pt x="6840001" y="0"/>
                              </a:moveTo>
                              <a:lnTo>
                                <a:pt x="0" y="0"/>
                              </a:lnTo>
                            </a:path>
                          </a:pathLst>
                        </a:custGeom>
                        <a:ln w="12700">
                          <a:solidFill>
                            <a:srgbClr val="004479"/>
                          </a:solidFill>
                          <a:prstDash val="solid"/>
                        </a:ln>
                      </wps:spPr>
                      <wps:bodyPr wrap="square" lIns="0" tIns="0" rIns="0" bIns="0" rtlCol="0">
                        <a:prstTxWarp prst="textNoShape">
                          <a:avLst/>
                        </a:prstTxWarp>
                        <a:noAutofit/>
                      </wps:bodyPr>
                    </wps:wsp>
                  </a:graphicData>
                </a:graphic>
              </wp:anchor>
            </w:drawing>
          </mc:Choice>
          <mc:Fallback>
            <w:pict>
              <v:shape style="position:absolute;margin-left:28.34646pt;margin-top:16.300011pt;width:538.6pt;height:.1pt;mso-position-horizontal-relative:page;mso-position-vertical-relative:paragraph;z-index:-15709696;mso-wrap-distance-left:0;mso-wrap-distance-right:0" id="docshape68" coordorigin="567,326" coordsize="10772,0" path="m11339,326l567,326e" filled="false" stroked="true" strokeweight="1pt" strokecolor="#004479">
                <v:path arrowok="t"/>
                <v:stroke dashstyle="solid"/>
                <w10:wrap type="topAndBottom"/>
              </v:shape>
            </w:pict>
          </mc:Fallback>
        </mc:AlternateContent>
      </w:r>
    </w:p>
    <w:p>
      <w:pPr>
        <w:pStyle w:val="BodyText"/>
        <w:spacing w:before="221"/>
        <w:ind w:left="0" w:firstLine="0"/>
        <w:jc w:val="left"/>
      </w:pPr>
    </w:p>
    <w:p>
      <w:pPr>
        <w:pStyle w:val="BodyText"/>
        <w:spacing w:line="249" w:lineRule="auto" w:before="1"/>
        <w:ind w:right="1555"/>
      </w:pPr>
      <w:r>
        <w:rPr/>
        <w:t>Una sociedad democráticamente avanzada ha de proteger adecuadamente a aquellas personas que, comunicando las irregularidades de las que, en su entorno</w:t>
      </w:r>
      <w:r>
        <w:rPr>
          <w:spacing w:val="40"/>
        </w:rPr>
        <w:t> </w:t>
      </w:r>
      <w:r>
        <w:rPr/>
        <w:t>laboral o profesional, tenga conocimiento, las publicite, permitiendo, de ese modo, a los poderes públicos actuar, pudiendo poner fin a la actividad ilícita advertida cuando ésta afecte al interés general. Y es una cuestión de liderazgo avanzar en esa línea, como</w:t>
      </w:r>
      <w:r>
        <w:rPr>
          <w:spacing w:val="40"/>
        </w:rPr>
        <w:t> </w:t>
      </w:r>
      <w:r>
        <w:rPr/>
        <w:t>hace</w:t>
      </w:r>
      <w:r>
        <w:rPr>
          <w:spacing w:val="25"/>
        </w:rPr>
        <w:t> </w:t>
      </w:r>
      <w:r>
        <w:rPr/>
        <w:t>la</w:t>
      </w:r>
      <w:r>
        <w:rPr>
          <w:spacing w:val="25"/>
        </w:rPr>
        <w:t> </w:t>
      </w:r>
      <w:r>
        <w:rPr/>
        <w:t>Directiva</w:t>
      </w:r>
      <w:r>
        <w:rPr>
          <w:spacing w:val="25"/>
        </w:rPr>
        <w:t> </w:t>
      </w:r>
      <w:r>
        <w:rPr/>
        <w:t>2019/1937</w:t>
      </w:r>
      <w:r>
        <w:rPr>
          <w:spacing w:val="25"/>
        </w:rPr>
        <w:t> </w:t>
      </w:r>
      <w:r>
        <w:rPr/>
        <w:t>del</w:t>
      </w:r>
      <w:r>
        <w:rPr>
          <w:spacing w:val="25"/>
        </w:rPr>
        <w:t> </w:t>
      </w:r>
      <w:r>
        <w:rPr/>
        <w:t>Parlamento</w:t>
      </w:r>
      <w:r>
        <w:rPr>
          <w:spacing w:val="25"/>
        </w:rPr>
        <w:t> </w:t>
      </w:r>
      <w:r>
        <w:rPr/>
        <w:t>Europeo</w:t>
      </w:r>
      <w:r>
        <w:rPr>
          <w:spacing w:val="25"/>
        </w:rPr>
        <w:t> </w:t>
      </w:r>
      <w:r>
        <w:rPr/>
        <w:t>y</w:t>
      </w:r>
      <w:r>
        <w:rPr>
          <w:spacing w:val="25"/>
        </w:rPr>
        <w:t> </w:t>
      </w:r>
      <w:r>
        <w:rPr/>
        <w:t>del</w:t>
      </w:r>
      <w:r>
        <w:rPr>
          <w:spacing w:val="25"/>
        </w:rPr>
        <w:t> </w:t>
      </w:r>
      <w:r>
        <w:rPr/>
        <w:t>Consejo,</w:t>
      </w:r>
      <w:r>
        <w:rPr>
          <w:spacing w:val="25"/>
        </w:rPr>
        <w:t> </w:t>
      </w:r>
      <w:r>
        <w:rPr/>
        <w:t>de</w:t>
      </w:r>
      <w:r>
        <w:rPr>
          <w:spacing w:val="25"/>
        </w:rPr>
        <w:t> </w:t>
      </w:r>
      <w:r>
        <w:rPr/>
        <w:t>23</w:t>
      </w:r>
      <w:r>
        <w:rPr>
          <w:spacing w:val="25"/>
        </w:rPr>
        <w:t> </w:t>
      </w:r>
      <w:r>
        <w:rPr/>
        <w:t>de</w:t>
      </w:r>
      <w:r>
        <w:rPr>
          <w:spacing w:val="25"/>
        </w:rPr>
        <w:t> </w:t>
      </w:r>
      <w:r>
        <w:rPr/>
        <w:t>octubre de 2019, que es objeto de trasposición mediante esta ley.</w:t>
      </w:r>
    </w:p>
    <w:p>
      <w:pPr>
        <w:pStyle w:val="BodyText"/>
        <w:spacing w:line="249" w:lineRule="auto" w:before="5"/>
        <w:ind w:right="1556"/>
      </w:pPr>
      <w:r>
        <w:rPr/>
        <w:t>Solo habrá una adecuada protección del denominado «whistleblower» si, en primer lugar, existe no solo el deber de comunicar conductas ilícitas de las que tenga conocimiento, sino además un sistema que permita canalizar las informaciones, lo que implica la implementación, por parte de las entidades públicas y privadas, de canales</w:t>
      </w:r>
      <w:r>
        <w:rPr>
          <w:spacing w:val="80"/>
        </w:rPr>
        <w:t> </w:t>
      </w:r>
      <w:r>
        <w:rPr/>
        <w:t>que permitan al que entra en contacto con la organización revelar la información de que dispone y que pueda constituir un ilícito susceptible de afectar al interés general. Ese canal interno de información al que hemos hecho referencia en párrafos anteriores debe garantizar, si queremos que salgan a la luz los comportamientos reprobables, la confidencialidad del informante, en todo caso, siendo aconsejable prever, además, el anonimato del mismo. No hay mejor forma de proteger al que informa que garantizando su anonimato.</w:t>
      </w:r>
    </w:p>
    <w:p>
      <w:pPr>
        <w:pStyle w:val="BodyText"/>
        <w:spacing w:line="249" w:lineRule="auto" w:before="9"/>
        <w:ind w:right="1557"/>
      </w:pPr>
      <w:r>
        <w:rPr/>
        <w:t>Dicho canal interno de información debe ser complementado con un canal externo,</w:t>
      </w:r>
      <w:r>
        <w:rPr>
          <w:spacing w:val="40"/>
        </w:rPr>
        <w:t> </w:t>
      </w:r>
      <w:r>
        <w:rPr/>
        <w:t>es decir, con la posibilidad de que quien conozca el hecho susceptible de ser</w:t>
      </w:r>
      <w:r>
        <w:rPr>
          <w:spacing w:val="40"/>
        </w:rPr>
        <w:t> </w:t>
      </w:r>
      <w:r>
        <w:rPr/>
        <w:t>comunicado con arreglo a esta norma pueda acudir a una autoridad pública que, con todas las garantías, tenga constancia del hecho informado y proceda a investigarlo y, en su caso, pueda colaborar con el Ministerio Fiscal cuando aprecie que el hecho objeto de la comunicación es constitutivo de delito.</w:t>
      </w:r>
    </w:p>
    <w:p>
      <w:pPr>
        <w:pStyle w:val="BodyText"/>
        <w:spacing w:line="249" w:lineRule="auto" w:before="5"/>
        <w:ind w:right="1558"/>
      </w:pPr>
      <w:r>
        <w:rPr/>
        <w:t>Garantizar una adecuada protección del informante exige, en cumplimiento de la Directiva 2019/1937 del Parlamento Europeo y del Consejo, de 23 de octubre de 2019, que España disponga de un completo marco normativo-institucional con el que dar respuesta</w:t>
      </w:r>
      <w:r>
        <w:rPr>
          <w:spacing w:val="-3"/>
        </w:rPr>
        <w:t> </w:t>
      </w:r>
      <w:r>
        <w:rPr/>
        <w:t>eficaz</w:t>
      </w:r>
      <w:r>
        <w:rPr>
          <w:spacing w:val="-3"/>
        </w:rPr>
        <w:t> </w:t>
      </w:r>
      <w:r>
        <w:rPr/>
        <w:t>a</w:t>
      </w:r>
      <w:r>
        <w:rPr>
          <w:spacing w:val="-3"/>
        </w:rPr>
        <w:t> </w:t>
      </w:r>
      <w:r>
        <w:rPr/>
        <w:t>la</w:t>
      </w:r>
      <w:r>
        <w:rPr>
          <w:spacing w:val="-3"/>
        </w:rPr>
        <w:t> </w:t>
      </w:r>
      <w:r>
        <w:rPr/>
        <w:t>necesidad</w:t>
      </w:r>
      <w:r>
        <w:rPr>
          <w:spacing w:val="-3"/>
        </w:rPr>
        <w:t> </w:t>
      </w:r>
      <w:r>
        <w:rPr/>
        <w:t>de</w:t>
      </w:r>
      <w:r>
        <w:rPr>
          <w:spacing w:val="-3"/>
        </w:rPr>
        <w:t> </w:t>
      </w:r>
      <w:r>
        <w:rPr/>
        <w:t>protección</w:t>
      </w:r>
      <w:r>
        <w:rPr>
          <w:spacing w:val="-3"/>
        </w:rPr>
        <w:t> </w:t>
      </w:r>
      <w:r>
        <w:rPr/>
        <w:t>de</w:t>
      </w:r>
      <w:r>
        <w:rPr>
          <w:spacing w:val="-3"/>
        </w:rPr>
        <w:t> </w:t>
      </w:r>
      <w:r>
        <w:rPr/>
        <w:t>quienes</w:t>
      </w:r>
      <w:r>
        <w:rPr>
          <w:spacing w:val="-3"/>
        </w:rPr>
        <w:t> </w:t>
      </w:r>
      <w:r>
        <w:rPr/>
        <w:t>informan</w:t>
      </w:r>
      <w:r>
        <w:rPr>
          <w:spacing w:val="-3"/>
        </w:rPr>
        <w:t> </w:t>
      </w:r>
      <w:r>
        <w:rPr/>
        <w:t>sobre</w:t>
      </w:r>
      <w:r>
        <w:rPr>
          <w:spacing w:val="-3"/>
        </w:rPr>
        <w:t> </w:t>
      </w:r>
      <w:r>
        <w:rPr/>
        <w:t>infracciones</w:t>
      </w:r>
      <w:r>
        <w:rPr>
          <w:spacing w:val="-3"/>
        </w:rPr>
        <w:t> </w:t>
      </w:r>
      <w:r>
        <w:rPr/>
        <w:t>del ordenamiento jurídico que afectan o menoscaban el interés general.</w:t>
      </w:r>
    </w:p>
    <w:p>
      <w:pPr>
        <w:pStyle w:val="BodyText"/>
        <w:spacing w:line="249" w:lineRule="auto" w:before="4"/>
        <w:ind w:right="1557"/>
      </w:pPr>
      <w:r>
        <w:rPr/>
        <w:t>Una adecuada y eficaz respuesta normativa aconseja articular de manera conjunta y, por tanto, mediante la utilización del mismo instrumento normativo, el nuevo régimen jurídico aplicable a la protección del informante y el cauce institucional idóneo que garantice su plena operatividad.</w:t>
      </w:r>
    </w:p>
    <w:p>
      <w:pPr>
        <w:pStyle w:val="BodyText"/>
        <w:spacing w:line="249" w:lineRule="auto" w:before="4"/>
        <w:ind w:right="1557"/>
      </w:pPr>
      <w:r>
        <w:rPr/>
        <w:t>El</w:t>
      </w:r>
      <w:r>
        <w:rPr>
          <w:spacing w:val="-1"/>
        </w:rPr>
        <w:t> </w:t>
      </w:r>
      <w:r>
        <w:rPr/>
        <w:t>considerando</w:t>
      </w:r>
      <w:r>
        <w:rPr>
          <w:spacing w:val="-1"/>
        </w:rPr>
        <w:t> </w:t>
      </w:r>
      <w:r>
        <w:rPr/>
        <w:t>64</w:t>
      </w:r>
      <w:r>
        <w:rPr>
          <w:spacing w:val="-1"/>
        </w:rPr>
        <w:t> </w:t>
      </w:r>
      <w:r>
        <w:rPr/>
        <w:t>de</w:t>
      </w:r>
      <w:r>
        <w:rPr>
          <w:spacing w:val="-1"/>
        </w:rPr>
        <w:t> </w:t>
      </w:r>
      <w:r>
        <w:rPr/>
        <w:t>la</w:t>
      </w:r>
      <w:r>
        <w:rPr>
          <w:spacing w:val="-1"/>
        </w:rPr>
        <w:t> </w:t>
      </w:r>
      <w:r>
        <w:rPr/>
        <w:t>Directiva</w:t>
      </w:r>
      <w:r>
        <w:rPr>
          <w:spacing w:val="-1"/>
        </w:rPr>
        <w:t> </w:t>
      </w:r>
      <w:r>
        <w:rPr/>
        <w:t>2019/1937</w:t>
      </w:r>
      <w:r>
        <w:rPr>
          <w:spacing w:val="-1"/>
        </w:rPr>
        <w:t> </w:t>
      </w:r>
      <w:r>
        <w:rPr/>
        <w:t>del</w:t>
      </w:r>
      <w:r>
        <w:rPr>
          <w:spacing w:val="-1"/>
        </w:rPr>
        <w:t> </w:t>
      </w:r>
      <w:r>
        <w:rPr/>
        <w:t>Parlamento</w:t>
      </w:r>
      <w:r>
        <w:rPr>
          <w:spacing w:val="-1"/>
        </w:rPr>
        <w:t> </w:t>
      </w:r>
      <w:r>
        <w:rPr/>
        <w:t>Europeo</w:t>
      </w:r>
      <w:r>
        <w:rPr>
          <w:spacing w:val="-1"/>
        </w:rPr>
        <w:t> </w:t>
      </w:r>
      <w:r>
        <w:rPr/>
        <w:t>y</w:t>
      </w:r>
      <w:r>
        <w:rPr>
          <w:spacing w:val="-1"/>
        </w:rPr>
        <w:t> </w:t>
      </w:r>
      <w:r>
        <w:rPr/>
        <w:t>del</w:t>
      </w:r>
      <w:r>
        <w:rPr>
          <w:spacing w:val="-1"/>
        </w:rPr>
        <w:t> </w:t>
      </w:r>
      <w:r>
        <w:rPr/>
        <w:t>Consejo, de 23 de octubre de 2019 deja al prudente criterio de los Estados miembros determinar qué autoridades son competentes para recibir la información sobre infracciones que entren en el ámbito de aplicación de la misma y seguir adecuadamente las denuncias.</w:t>
      </w:r>
    </w:p>
    <w:p>
      <w:pPr>
        <w:pStyle w:val="BodyText"/>
        <w:spacing w:line="249" w:lineRule="auto" w:before="3"/>
        <w:ind w:right="1556"/>
      </w:pPr>
      <w:r>
        <w:rPr/>
        <mc:AlternateContent>
          <mc:Choice Requires="wps">
            <w:drawing>
              <wp:anchor distT="0" distB="0" distL="0" distR="0" allowOverlap="1" layoutInCell="1" locked="0" behindDoc="0" simplePos="0" relativeHeight="15748096">
                <wp:simplePos x="0" y="0"/>
                <wp:positionH relativeFrom="page">
                  <wp:posOffset>7144181</wp:posOffset>
                </wp:positionH>
                <wp:positionV relativeFrom="paragraph">
                  <wp:posOffset>1541144</wp:posOffset>
                </wp:positionV>
                <wp:extent cx="231775" cy="1330325"/>
                <wp:effectExtent l="0" t="0" r="0" b="0"/>
                <wp:wrapNone/>
                <wp:docPr id="110" name="Textbox 110"/>
                <wp:cNvGraphicFramePr>
                  <a:graphicFrameLocks/>
                </wp:cNvGraphicFramePr>
                <a:graphic>
                  <a:graphicData uri="http://schemas.microsoft.com/office/word/2010/wordprocessingShape">
                    <wps:wsp>
                      <wps:cNvPr id="110" name="Textbox 110"/>
                      <wps:cNvSpPr txBox="1"/>
                      <wps:spPr>
                        <a:xfrm>
                          <a:off x="0" y="0"/>
                          <a:ext cx="231775" cy="1330325"/>
                        </a:xfrm>
                        <a:prstGeom prst="rect">
                          <a:avLst/>
                        </a:prstGeom>
                      </wps:spPr>
                      <wps:txbx>
                        <w:txbxContent>
                          <w:p>
                            <w:pPr>
                              <w:spacing w:before="15"/>
                              <w:ind w:left="20" w:right="0" w:firstLine="0"/>
                              <w:jc w:val="left"/>
                              <w:rPr>
                                <w:sz w:val="14"/>
                              </w:rPr>
                            </w:pPr>
                            <w:r>
                              <w:rPr>
                                <w:spacing w:val="-2"/>
                                <w:sz w:val="14"/>
                              </w:rPr>
                              <w:t>cve:</w:t>
                            </w:r>
                            <w:r>
                              <w:rPr>
                                <w:spacing w:val="19"/>
                                <w:sz w:val="14"/>
                              </w:rPr>
                              <w:t> </w:t>
                            </w:r>
                            <w:r>
                              <w:rPr>
                                <w:spacing w:val="-2"/>
                                <w:sz w:val="14"/>
                              </w:rPr>
                              <w:t>BOE-A-2023-</w:t>
                            </w:r>
                            <w:r>
                              <w:rPr>
                                <w:spacing w:val="-4"/>
                                <w:sz w:val="14"/>
                              </w:rPr>
                              <w:t>4513</w:t>
                            </w:r>
                          </w:p>
                          <w:p>
                            <w:pPr>
                              <w:spacing w:before="7"/>
                              <w:ind w:left="20" w:right="0" w:firstLine="0"/>
                              <w:jc w:val="left"/>
                              <w:rPr>
                                <w:sz w:val="14"/>
                              </w:rPr>
                            </w:pPr>
                            <w:r>
                              <w:rPr>
                                <w:sz w:val="14"/>
                              </w:rPr>
                              <w:t>Verificable</w:t>
                            </w:r>
                            <w:r>
                              <w:rPr>
                                <w:spacing w:val="-9"/>
                                <w:sz w:val="14"/>
                              </w:rPr>
                              <w:t> </w:t>
                            </w:r>
                            <w:r>
                              <w:rPr>
                                <w:sz w:val="14"/>
                              </w:rPr>
                              <w:t>en</w:t>
                            </w:r>
                            <w:r>
                              <w:rPr>
                                <w:spacing w:val="-9"/>
                                <w:sz w:val="14"/>
                              </w:rPr>
                              <w:t> </w:t>
                            </w:r>
                            <w:hyperlink r:id="rId7">
                              <w:r>
                                <w:rPr>
                                  <w:spacing w:val="-2"/>
                                  <w:sz w:val="14"/>
                                </w:rPr>
                                <w:t>https://www.boe.es</w:t>
                              </w:r>
                            </w:hyperlink>
                          </w:p>
                        </w:txbxContent>
                      </wps:txbx>
                      <wps:bodyPr wrap="square" lIns="0" tIns="0" rIns="0" bIns="0" rtlCol="0" vert="vert270">
                        <a:noAutofit/>
                      </wps:bodyPr>
                    </wps:wsp>
                  </a:graphicData>
                </a:graphic>
              </wp:anchor>
            </w:drawing>
          </mc:Choice>
          <mc:Fallback>
            <w:pict>
              <v:shape style="position:absolute;margin-left:562.533997pt;margin-top:121.349968pt;width:18.25pt;height:104.75pt;mso-position-horizontal-relative:page;mso-position-vertical-relative:paragraph;z-index:15748096" type="#_x0000_t202" id="docshape69" filled="false" stroked="false">
                <v:textbox inset="0,0,0,0" style="layout-flow:vertical;mso-layout-flow-alt:bottom-to-top">
                  <w:txbxContent>
                    <w:p>
                      <w:pPr>
                        <w:spacing w:before="15"/>
                        <w:ind w:left="20" w:right="0" w:firstLine="0"/>
                        <w:jc w:val="left"/>
                        <w:rPr>
                          <w:sz w:val="14"/>
                        </w:rPr>
                      </w:pPr>
                      <w:r>
                        <w:rPr>
                          <w:spacing w:val="-2"/>
                          <w:sz w:val="14"/>
                        </w:rPr>
                        <w:t>cve:</w:t>
                      </w:r>
                      <w:r>
                        <w:rPr>
                          <w:spacing w:val="19"/>
                          <w:sz w:val="14"/>
                        </w:rPr>
                        <w:t> </w:t>
                      </w:r>
                      <w:r>
                        <w:rPr>
                          <w:spacing w:val="-2"/>
                          <w:sz w:val="14"/>
                        </w:rPr>
                        <w:t>BOE-A-2023-</w:t>
                      </w:r>
                      <w:r>
                        <w:rPr>
                          <w:spacing w:val="-4"/>
                          <w:sz w:val="14"/>
                        </w:rPr>
                        <w:t>4513</w:t>
                      </w:r>
                    </w:p>
                    <w:p>
                      <w:pPr>
                        <w:spacing w:before="7"/>
                        <w:ind w:left="20" w:right="0" w:firstLine="0"/>
                        <w:jc w:val="left"/>
                        <w:rPr>
                          <w:sz w:val="14"/>
                        </w:rPr>
                      </w:pPr>
                      <w:r>
                        <w:rPr>
                          <w:sz w:val="14"/>
                        </w:rPr>
                        <w:t>Verificable</w:t>
                      </w:r>
                      <w:r>
                        <w:rPr>
                          <w:spacing w:val="-9"/>
                          <w:sz w:val="14"/>
                        </w:rPr>
                        <w:t> </w:t>
                      </w:r>
                      <w:r>
                        <w:rPr>
                          <w:sz w:val="14"/>
                        </w:rPr>
                        <w:t>en</w:t>
                      </w:r>
                      <w:r>
                        <w:rPr>
                          <w:spacing w:val="-9"/>
                          <w:sz w:val="14"/>
                        </w:rPr>
                        <w:t> </w:t>
                      </w:r>
                      <w:hyperlink r:id="rId7">
                        <w:r>
                          <w:rPr>
                            <w:spacing w:val="-2"/>
                            <w:sz w:val="14"/>
                          </w:rPr>
                          <w:t>https://www.boe.es</w:t>
                        </w:r>
                      </w:hyperlink>
                    </w:p>
                  </w:txbxContent>
                </v:textbox>
                <w10:wrap type="none"/>
              </v:shape>
            </w:pict>
          </mc:Fallback>
        </mc:AlternateContent>
      </w:r>
      <w:r>
        <w:rPr/>
        <w:t>Entre las diferentes alternativas que ofrece nuestro ordenamiento interno se considera idóneo acudir a la figura de la Autoridad Independiente de Protección del Informante,</w:t>
      </w:r>
      <w:r>
        <w:rPr>
          <w:spacing w:val="-1"/>
        </w:rPr>
        <w:t> </w:t>
      </w:r>
      <w:r>
        <w:rPr/>
        <w:t>A.A.I.</w:t>
      </w:r>
      <w:r>
        <w:rPr>
          <w:spacing w:val="-1"/>
        </w:rPr>
        <w:t> </w:t>
      </w:r>
      <w:r>
        <w:rPr/>
        <w:t>como</w:t>
      </w:r>
      <w:r>
        <w:rPr>
          <w:spacing w:val="-1"/>
        </w:rPr>
        <w:t> </w:t>
      </w:r>
      <w:r>
        <w:rPr/>
        <w:t>pilar</w:t>
      </w:r>
      <w:r>
        <w:rPr>
          <w:spacing w:val="-1"/>
        </w:rPr>
        <w:t> </w:t>
      </w:r>
      <w:r>
        <w:rPr/>
        <w:t>básico</w:t>
      </w:r>
      <w:r>
        <w:rPr>
          <w:spacing w:val="-1"/>
        </w:rPr>
        <w:t> </w:t>
      </w:r>
      <w:r>
        <w:rPr/>
        <w:t>del</w:t>
      </w:r>
      <w:r>
        <w:rPr>
          <w:spacing w:val="-1"/>
        </w:rPr>
        <w:t> </w:t>
      </w:r>
      <w:r>
        <w:rPr/>
        <w:t>sistema</w:t>
      </w:r>
      <w:r>
        <w:rPr>
          <w:spacing w:val="-1"/>
        </w:rPr>
        <w:t> </w:t>
      </w:r>
      <w:r>
        <w:rPr/>
        <w:t>institucional</w:t>
      </w:r>
      <w:r>
        <w:rPr>
          <w:spacing w:val="-1"/>
        </w:rPr>
        <w:t> </w:t>
      </w:r>
      <w:r>
        <w:rPr/>
        <w:t>en</w:t>
      </w:r>
      <w:r>
        <w:rPr>
          <w:spacing w:val="-1"/>
        </w:rPr>
        <w:t> </w:t>
      </w:r>
      <w:r>
        <w:rPr/>
        <w:t>materia</w:t>
      </w:r>
      <w:r>
        <w:rPr>
          <w:spacing w:val="-1"/>
        </w:rPr>
        <w:t> </w:t>
      </w:r>
      <w:r>
        <w:rPr/>
        <w:t>de</w:t>
      </w:r>
      <w:r>
        <w:rPr>
          <w:spacing w:val="-1"/>
        </w:rPr>
        <w:t> </w:t>
      </w:r>
      <w:r>
        <w:rPr/>
        <w:t>protección</w:t>
      </w:r>
      <w:r>
        <w:rPr>
          <w:spacing w:val="-1"/>
        </w:rPr>
        <w:t> </w:t>
      </w:r>
      <w:r>
        <w:rPr/>
        <w:t>del informante. Su particular naturaleza y encaje institucional en el sector público permitirá canalizar satisfactoriamente el conjunto de funciones que la Directiva atribuye a las autoridades competentes de cada Estado miembro. Entre las diversas posibilidades abiertas en el reto de afrontar eficazmente la trasposición de la Directiva, el carácter independiente y la autonomía de que gozan este tipo de entes del sector público se considera la mejor forma de instrumentar el engranaje institucional de la protección del informante, excluyendo otras alternativas con menor independencia del poder ejecutivo y permitiendo, en definitiva, que sea una entidad de nueva creación la que garantice la funcionalidad del sistema, una entidad independiente de quien la nombra y de la Administración Pública, que atienda, en el ejercicio de sus funciones, a criterios de naturaleza técnica.</w:t>
      </w:r>
    </w:p>
    <w:p>
      <w:pPr>
        <w:pStyle w:val="BodyText"/>
        <w:spacing w:line="249" w:lineRule="auto" w:before="11"/>
        <w:ind w:right="1556"/>
      </w:pPr>
      <w:r>
        <w:rPr/>
        <w:t>De otro lado, el carácter específico de la materia hace igualmente aconsejable que las funciones que la Directiva atribuye a las autoridades competentes sean ejercidas por una autoridad de nueva creación sin posibilidad de acudir a otras ya existentes dentro</w:t>
      </w:r>
      <w:r>
        <w:rPr>
          <w:spacing w:val="80"/>
        </w:rPr>
        <w:t> </w:t>
      </w:r>
      <w:r>
        <w:rPr/>
        <w:t>del sector público. Además, resulta determinante a efectos de la creación de una nueva</w:t>
      </w:r>
    </w:p>
    <w:p>
      <w:pPr>
        <w:pStyle w:val="BodyText"/>
        <w:spacing w:after="0" w:line="249" w:lineRule="auto"/>
        <w:sectPr>
          <w:headerReference w:type="even" r:id="rId18"/>
          <w:headerReference w:type="default" r:id="rId19"/>
          <w:pgSz w:w="11910" w:h="16840"/>
          <w:pgMar w:header="611" w:footer="0" w:top="1400" w:bottom="280" w:left="425" w:right="425"/>
          <w:pgNumType w:start="26152"/>
        </w:sectPr>
      </w:pPr>
    </w:p>
    <w:p>
      <w:pPr>
        <w:pStyle w:val="BodyText"/>
        <w:spacing w:line="20" w:lineRule="exact"/>
        <w:ind w:left="141" w:firstLine="0"/>
        <w:jc w:val="left"/>
        <w:rPr>
          <w:sz w:val="2"/>
        </w:rPr>
      </w:pPr>
      <w:r>
        <w:rPr>
          <w:sz w:val="2"/>
        </w:rPr>
        <mc:AlternateContent>
          <mc:Choice Requires="wps">
            <w:drawing>
              <wp:inline distT="0" distB="0" distL="0" distR="0">
                <wp:extent cx="6840220" cy="12700"/>
                <wp:effectExtent l="9525" t="0" r="0" b="6350"/>
                <wp:docPr id="111" name="Group 111"/>
                <wp:cNvGraphicFramePr>
                  <a:graphicFrameLocks/>
                </wp:cNvGraphicFramePr>
                <a:graphic>
                  <a:graphicData uri="http://schemas.microsoft.com/office/word/2010/wordprocessingGroup">
                    <wpg:wgp>
                      <wpg:cNvPr id="111" name="Group 111"/>
                      <wpg:cNvGrpSpPr/>
                      <wpg:grpSpPr>
                        <a:xfrm>
                          <a:off x="0" y="0"/>
                          <a:ext cx="6840220" cy="12700"/>
                          <a:chExt cx="6840220" cy="12700"/>
                        </a:xfrm>
                      </wpg:grpSpPr>
                      <wps:wsp>
                        <wps:cNvPr id="112" name="Graphic 112"/>
                        <wps:cNvSpPr/>
                        <wps:spPr>
                          <a:xfrm>
                            <a:off x="0" y="6350"/>
                            <a:ext cx="6840220" cy="1270"/>
                          </a:xfrm>
                          <a:custGeom>
                            <a:avLst/>
                            <a:gdLst/>
                            <a:ahLst/>
                            <a:cxnLst/>
                            <a:rect l="l" t="t" r="r" b="b"/>
                            <a:pathLst>
                              <a:path w="6840220" h="0">
                                <a:moveTo>
                                  <a:pt x="0" y="0"/>
                                </a:moveTo>
                                <a:lnTo>
                                  <a:pt x="6840001" y="0"/>
                                </a:lnTo>
                              </a:path>
                            </a:pathLst>
                          </a:custGeom>
                          <a:ln w="12700">
                            <a:solidFill>
                              <a:srgbClr val="004479"/>
                            </a:solidFill>
                            <a:prstDash val="solid"/>
                          </a:ln>
                        </wps:spPr>
                        <wps:bodyPr wrap="square" lIns="0" tIns="0" rIns="0" bIns="0" rtlCol="0">
                          <a:prstTxWarp prst="textNoShape">
                            <a:avLst/>
                          </a:prstTxWarp>
                          <a:noAutofit/>
                        </wps:bodyPr>
                      </wps:wsp>
                    </wpg:wgp>
                  </a:graphicData>
                </a:graphic>
              </wp:inline>
            </w:drawing>
          </mc:Choice>
          <mc:Fallback>
            <w:pict>
              <v:group style="width:538.6pt;height:1pt;mso-position-horizontal-relative:char;mso-position-vertical-relative:line" id="docshapegroup70" coordorigin="0,0" coordsize="10772,20">
                <v:line style="position:absolute" from="0,10" to="10772,10" stroked="true" strokeweight="1pt" strokecolor="#004479">
                  <v:stroke dashstyle="solid"/>
                </v:line>
              </v:group>
            </w:pict>
          </mc:Fallback>
        </mc:AlternateContent>
      </w:r>
      <w:r>
        <w:rPr>
          <w:sz w:val="2"/>
        </w:rPr>
      </w:r>
    </w:p>
    <w:p>
      <w:pPr>
        <w:pStyle w:val="BodyText"/>
        <w:spacing w:before="72"/>
        <w:ind w:left="0" w:firstLine="0"/>
        <w:jc w:val="left"/>
      </w:pPr>
      <w:r>
        <w:rPr/>
        <mc:AlternateContent>
          <mc:Choice Requires="wps">
            <w:drawing>
              <wp:anchor distT="0" distB="0" distL="0" distR="0" allowOverlap="1" layoutInCell="1" locked="0" behindDoc="1" simplePos="0" relativeHeight="487608320">
                <wp:simplePos x="0" y="0"/>
                <wp:positionH relativeFrom="page">
                  <wp:posOffset>360000</wp:posOffset>
                </wp:positionH>
                <wp:positionV relativeFrom="paragraph">
                  <wp:posOffset>207010</wp:posOffset>
                </wp:positionV>
                <wp:extent cx="6840220" cy="1270"/>
                <wp:effectExtent l="0" t="0" r="0" b="0"/>
                <wp:wrapTopAndBottom/>
                <wp:docPr id="113" name="Graphic 113"/>
                <wp:cNvGraphicFramePr>
                  <a:graphicFrameLocks/>
                </wp:cNvGraphicFramePr>
                <a:graphic>
                  <a:graphicData uri="http://schemas.microsoft.com/office/word/2010/wordprocessingShape">
                    <wps:wsp>
                      <wps:cNvPr id="113" name="Graphic 113"/>
                      <wps:cNvSpPr/>
                      <wps:spPr>
                        <a:xfrm>
                          <a:off x="0" y="0"/>
                          <a:ext cx="6840220" cy="1270"/>
                        </a:xfrm>
                        <a:custGeom>
                          <a:avLst/>
                          <a:gdLst/>
                          <a:ahLst/>
                          <a:cxnLst/>
                          <a:rect l="l" t="t" r="r" b="b"/>
                          <a:pathLst>
                            <a:path w="6840220" h="0">
                              <a:moveTo>
                                <a:pt x="6840001" y="0"/>
                              </a:moveTo>
                              <a:lnTo>
                                <a:pt x="0" y="0"/>
                              </a:lnTo>
                            </a:path>
                          </a:pathLst>
                        </a:custGeom>
                        <a:ln w="12700">
                          <a:solidFill>
                            <a:srgbClr val="004479"/>
                          </a:solidFill>
                          <a:prstDash val="solid"/>
                        </a:ln>
                      </wps:spPr>
                      <wps:bodyPr wrap="square" lIns="0" tIns="0" rIns="0" bIns="0" rtlCol="0">
                        <a:prstTxWarp prst="textNoShape">
                          <a:avLst/>
                        </a:prstTxWarp>
                        <a:noAutofit/>
                      </wps:bodyPr>
                    </wps:wsp>
                  </a:graphicData>
                </a:graphic>
              </wp:anchor>
            </w:drawing>
          </mc:Choice>
          <mc:Fallback>
            <w:pict>
              <v:shape style="position:absolute;margin-left:28.34646pt;margin-top:16.300011pt;width:538.6pt;height:.1pt;mso-position-horizontal-relative:page;mso-position-vertical-relative:paragraph;z-index:-15708160;mso-wrap-distance-left:0;mso-wrap-distance-right:0" id="docshape71" coordorigin="567,326" coordsize="10772,0" path="m11339,326l567,326e" filled="false" stroked="true" strokeweight="1pt" strokecolor="#004479">
                <v:path arrowok="t"/>
                <v:stroke dashstyle="solid"/>
                <w10:wrap type="topAndBottom"/>
              </v:shape>
            </w:pict>
          </mc:Fallback>
        </mc:AlternateContent>
      </w:r>
    </w:p>
    <w:p>
      <w:pPr>
        <w:pStyle w:val="BodyText"/>
        <w:spacing w:before="221"/>
        <w:ind w:left="0" w:firstLine="0"/>
        <w:jc w:val="left"/>
      </w:pPr>
    </w:p>
    <w:p>
      <w:pPr>
        <w:pStyle w:val="BodyText"/>
        <w:spacing w:line="249" w:lineRule="auto" w:before="1"/>
        <w:ind w:right="1557" w:firstLine="0"/>
      </w:pPr>
      <w:r>
        <w:rPr/>
        <w:t>autoridad, la articulación, en cumplimiento de la Directiva, de un canal externo de información que complementa los canales internos (tanto en el sector privado como público). Resulta de especial interés que sea una entidad que bajo un especial régimen de autonomía y con un marcado carácter técnico y especializado en la materia sea la encargada de la llevanza y gestión del citado canal externo.</w:t>
      </w:r>
    </w:p>
    <w:p>
      <w:pPr>
        <w:pStyle w:val="BodyText"/>
        <w:spacing w:line="249" w:lineRule="auto" w:before="4"/>
        <w:ind w:right="1557"/>
      </w:pPr>
      <w:r>
        <w:rPr/>
        <w:t>Lo hasta ahora expuesto, unido al conjunto de funciones que la Directiva obliga a asumir a las autoridades competentes en materia de protección al informante y junto a otras que van más allá del contenido de la norma europea y cuya inclusión radica en una mayor garantía y extensión de la protección del informante, aconsejan que sea una autoridad</w:t>
      </w:r>
      <w:r>
        <w:rPr>
          <w:spacing w:val="-2"/>
        </w:rPr>
        <w:t> </w:t>
      </w:r>
      <w:r>
        <w:rPr/>
        <w:t>independiente</w:t>
      </w:r>
      <w:r>
        <w:rPr>
          <w:spacing w:val="-2"/>
        </w:rPr>
        <w:t> </w:t>
      </w:r>
      <w:r>
        <w:rPr/>
        <w:t>específica</w:t>
      </w:r>
      <w:r>
        <w:rPr>
          <w:spacing w:val="-2"/>
        </w:rPr>
        <w:t> </w:t>
      </w:r>
      <w:r>
        <w:rPr/>
        <w:t>la</w:t>
      </w:r>
      <w:r>
        <w:rPr>
          <w:spacing w:val="-2"/>
        </w:rPr>
        <w:t> </w:t>
      </w:r>
      <w:r>
        <w:rPr/>
        <w:t>que</w:t>
      </w:r>
      <w:r>
        <w:rPr>
          <w:spacing w:val="-2"/>
        </w:rPr>
        <w:t> </w:t>
      </w:r>
      <w:r>
        <w:rPr/>
        <w:t>asuma</w:t>
      </w:r>
      <w:r>
        <w:rPr>
          <w:spacing w:val="-2"/>
        </w:rPr>
        <w:t> </w:t>
      </w:r>
      <w:r>
        <w:rPr/>
        <w:t>este</w:t>
      </w:r>
      <w:r>
        <w:rPr>
          <w:spacing w:val="-2"/>
        </w:rPr>
        <w:t> </w:t>
      </w:r>
      <w:r>
        <w:rPr/>
        <w:t>conjunto</w:t>
      </w:r>
      <w:r>
        <w:rPr>
          <w:spacing w:val="-2"/>
        </w:rPr>
        <w:t> </w:t>
      </w:r>
      <w:r>
        <w:rPr/>
        <w:t>de</w:t>
      </w:r>
      <w:r>
        <w:rPr>
          <w:spacing w:val="-2"/>
        </w:rPr>
        <w:t> </w:t>
      </w:r>
      <w:r>
        <w:rPr/>
        <w:t>competencias,</w:t>
      </w:r>
      <w:r>
        <w:rPr>
          <w:spacing w:val="-2"/>
        </w:rPr>
        <w:t> </w:t>
      </w:r>
      <w:r>
        <w:rPr/>
        <w:t>y</w:t>
      </w:r>
      <w:r>
        <w:rPr>
          <w:spacing w:val="-2"/>
        </w:rPr>
        <w:t> </w:t>
      </w:r>
      <w:r>
        <w:rPr/>
        <w:t>sirva, en definitiva, de pilar institucional esencial en la lucha contra la corrupción.</w:t>
      </w:r>
    </w:p>
    <w:p>
      <w:pPr>
        <w:pStyle w:val="BodyText"/>
        <w:spacing w:line="249" w:lineRule="auto" w:before="5"/>
        <w:ind w:right="1556"/>
      </w:pPr>
      <w:r>
        <w:rPr/>
        <w:t>Para ello el título VIII de la norma aborda, como se ha señalado, la autorización para la creación de la Autoridad Independiente de Protección del Informante, A.A.I. como ente de derecho público con personalidad jurídica propia dotado de autonomía e independencia orgánica y funcional respecto del Ejecutivo y del sector público, así como de</w:t>
      </w:r>
      <w:r>
        <w:rPr>
          <w:spacing w:val="-2"/>
        </w:rPr>
        <w:t> </w:t>
      </w:r>
      <w:r>
        <w:rPr/>
        <w:t>toda</w:t>
      </w:r>
      <w:r>
        <w:rPr>
          <w:spacing w:val="-2"/>
        </w:rPr>
        <w:t> </w:t>
      </w:r>
      <w:r>
        <w:rPr/>
        <w:t>entidad</w:t>
      </w:r>
      <w:r>
        <w:rPr>
          <w:spacing w:val="-2"/>
        </w:rPr>
        <w:t> </w:t>
      </w:r>
      <w:r>
        <w:rPr/>
        <w:t>cuya</w:t>
      </w:r>
      <w:r>
        <w:rPr>
          <w:spacing w:val="-2"/>
        </w:rPr>
        <w:t> </w:t>
      </w:r>
      <w:r>
        <w:rPr/>
        <w:t>actividad</w:t>
      </w:r>
      <w:r>
        <w:rPr>
          <w:spacing w:val="-2"/>
        </w:rPr>
        <w:t> </w:t>
      </w:r>
      <w:r>
        <w:rPr/>
        <w:t>pueda</w:t>
      </w:r>
      <w:r>
        <w:rPr>
          <w:spacing w:val="-2"/>
        </w:rPr>
        <w:t> </w:t>
      </w:r>
      <w:r>
        <w:rPr/>
        <w:t>ser</w:t>
      </w:r>
      <w:r>
        <w:rPr>
          <w:spacing w:val="-2"/>
        </w:rPr>
        <w:t> </w:t>
      </w:r>
      <w:r>
        <w:rPr/>
        <w:t>sometida</w:t>
      </w:r>
      <w:r>
        <w:rPr>
          <w:spacing w:val="-2"/>
        </w:rPr>
        <w:t> </w:t>
      </w:r>
      <w:r>
        <w:rPr/>
        <w:t>a</w:t>
      </w:r>
      <w:r>
        <w:rPr>
          <w:spacing w:val="-2"/>
        </w:rPr>
        <w:t> </w:t>
      </w:r>
      <w:r>
        <w:rPr/>
        <w:t>su</w:t>
      </w:r>
      <w:r>
        <w:rPr>
          <w:spacing w:val="-2"/>
        </w:rPr>
        <w:t> </w:t>
      </w:r>
      <w:r>
        <w:rPr/>
        <w:t>supervisión.</w:t>
      </w:r>
      <w:r>
        <w:rPr>
          <w:spacing w:val="-2"/>
        </w:rPr>
        <w:t> </w:t>
      </w:r>
      <w:r>
        <w:rPr/>
        <w:t>Estructurado</w:t>
      </w:r>
      <w:r>
        <w:rPr>
          <w:spacing w:val="-2"/>
        </w:rPr>
        <w:t> </w:t>
      </w:r>
      <w:r>
        <w:rPr/>
        <w:t>en</w:t>
      </w:r>
      <w:r>
        <w:rPr>
          <w:spacing w:val="-2"/>
        </w:rPr>
        <w:t> </w:t>
      </w:r>
      <w:r>
        <w:rPr/>
        <w:t>tres capítulos, el primero de ellos recoge la naturaleza y funciones de la Autoridad Independiente de Protección del Informante, A.A.I.: llevanza del canal externo de comunicaciones, asunción de la condición de órgano consultivo y de asesoramiento del Gobierno en materia de protección del informante, elaboración de modelos de</w:t>
      </w:r>
      <w:r>
        <w:rPr>
          <w:spacing w:val="40"/>
        </w:rPr>
        <w:t> </w:t>
      </w:r>
      <w:r>
        <w:rPr/>
        <w:t>prevención de delito en el ámbito público, asunción de la competencia sancionadora en</w:t>
      </w:r>
      <w:r>
        <w:rPr>
          <w:spacing w:val="40"/>
        </w:rPr>
        <w:t> </w:t>
      </w:r>
      <w:r>
        <w:rPr/>
        <w:t>la materia, entre otros.</w:t>
      </w:r>
    </w:p>
    <w:p>
      <w:pPr>
        <w:pStyle w:val="BodyText"/>
        <w:spacing w:line="249" w:lineRule="auto" w:before="9"/>
        <w:ind w:right="1555"/>
      </w:pPr>
      <w:r>
        <w:rPr/>
        <w:t>El capítulo II del título VIII desarrolla el régimen jurídico a que se somete la nueva Autoridad, distinguiendo el régimen jurídico general a que somete su actividad y las singularidades que presenta en materia de personal, de contratación, patrimonial, de asistencia jurídica, presupuestario, de contabilidad y de control económico-financiero. Dentro de estas particularidades, se ha considerado necesario dotar al ente de dos potestades menos frecuentes, pero totalmente necesarias, en orden a la consecución de los objetivos a que obedece la trasposición de la Directiva. De un lado, la posibilidad de que la propia Autoridad Independiente de Protección del Informante, A.A.I. pueda elaborar circulares y recomendaciones que establezcan los criterios y prácticas adecuadas para el cumplimiento de las disposiciones contenidas en esta ley y las</w:t>
      </w:r>
      <w:r>
        <w:rPr>
          <w:spacing w:val="40"/>
        </w:rPr>
        <w:t> </w:t>
      </w:r>
      <w:r>
        <w:rPr/>
        <w:t>normas que la desarrollen. De otro lado, la ley atribuye el ejercicio de la potestad sancionadora (prevista en el título IX de la norma), a la Autoridad Independiente de Protección del Informante, A.A.I., dando así cumplimiento a la exigencia de atribución de potestad</w:t>
      </w:r>
      <w:r>
        <w:rPr>
          <w:spacing w:val="-1"/>
        </w:rPr>
        <w:t> </w:t>
      </w:r>
      <w:r>
        <w:rPr/>
        <w:t>por</w:t>
      </w:r>
      <w:r>
        <w:rPr>
          <w:spacing w:val="-1"/>
        </w:rPr>
        <w:t> </w:t>
      </w:r>
      <w:r>
        <w:rPr/>
        <w:t>norma</w:t>
      </w:r>
      <w:r>
        <w:rPr>
          <w:spacing w:val="-1"/>
        </w:rPr>
        <w:t> </w:t>
      </w:r>
      <w:r>
        <w:rPr/>
        <w:t>legal</w:t>
      </w:r>
      <w:r>
        <w:rPr>
          <w:spacing w:val="-1"/>
        </w:rPr>
        <w:t> </w:t>
      </w:r>
      <w:r>
        <w:rPr/>
        <w:t>(o</w:t>
      </w:r>
      <w:r>
        <w:rPr>
          <w:spacing w:val="-1"/>
        </w:rPr>
        <w:t> </w:t>
      </w:r>
      <w:r>
        <w:rPr/>
        <w:t>reglamentaria)</w:t>
      </w:r>
      <w:r>
        <w:rPr>
          <w:spacing w:val="-1"/>
        </w:rPr>
        <w:t> </w:t>
      </w:r>
      <w:r>
        <w:rPr/>
        <w:t>contenida</w:t>
      </w:r>
      <w:r>
        <w:rPr>
          <w:spacing w:val="-1"/>
        </w:rPr>
        <w:t> </w:t>
      </w:r>
      <w:r>
        <w:rPr/>
        <w:t>en</w:t>
      </w:r>
      <w:r>
        <w:rPr>
          <w:spacing w:val="-1"/>
        </w:rPr>
        <w:t> </w:t>
      </w:r>
      <w:r>
        <w:rPr/>
        <w:t>la</w:t>
      </w:r>
      <w:r>
        <w:rPr>
          <w:spacing w:val="-1"/>
        </w:rPr>
        <w:t> </w:t>
      </w:r>
      <w:r>
        <w:rPr/>
        <w:t>Ley</w:t>
      </w:r>
      <w:r>
        <w:rPr>
          <w:spacing w:val="-1"/>
        </w:rPr>
        <w:t> </w:t>
      </w:r>
      <w:r>
        <w:rPr/>
        <w:t>40/2015,</w:t>
      </w:r>
      <w:r>
        <w:rPr>
          <w:spacing w:val="-1"/>
        </w:rPr>
        <w:t> </w:t>
      </w:r>
      <w:r>
        <w:rPr/>
        <w:t>de</w:t>
      </w:r>
      <w:r>
        <w:rPr>
          <w:spacing w:val="-1"/>
        </w:rPr>
        <w:t> </w:t>
      </w:r>
      <w:r>
        <w:rPr/>
        <w:t>1</w:t>
      </w:r>
      <w:r>
        <w:rPr>
          <w:spacing w:val="-1"/>
        </w:rPr>
        <w:t> </w:t>
      </w:r>
      <w:r>
        <w:rPr/>
        <w:t>de</w:t>
      </w:r>
      <w:r>
        <w:rPr>
          <w:spacing w:val="-1"/>
        </w:rPr>
        <w:t> </w:t>
      </w:r>
      <w:r>
        <w:rPr/>
        <w:t>octubre, del Régimen Jurídico del Sector Público.</w:t>
      </w:r>
    </w:p>
    <w:p>
      <w:pPr>
        <w:pStyle w:val="BodyText"/>
        <w:spacing w:line="249" w:lineRule="auto" w:before="12"/>
        <w:ind w:right="1556"/>
      </w:pPr>
      <w:r>
        <w:rPr/>
        <w:t>Finalmente, el capítulo III del título VIII recoge el régimen de organización interna de la entidad. Se prevé la existencia de una Presidencia, órgano de gobierno de la Autoridad, que tendrá como órgano de asesoramiento una Comisión Consultiva, de marcado carácter técnico por su composición, muchos de cuyos vocales son natos, por razón del cargo, procedentes bien de la Administración Pública, bien de organismos reguladores o supervisores.</w:t>
      </w:r>
    </w:p>
    <w:p>
      <w:pPr>
        <w:pStyle w:val="BodyText"/>
        <w:spacing w:line="249" w:lineRule="auto" w:before="5"/>
        <w:ind w:right="1557"/>
      </w:pPr>
      <w:r>
        <w:rPr/>
        <mc:AlternateContent>
          <mc:Choice Requires="wps">
            <w:drawing>
              <wp:anchor distT="0" distB="0" distL="0" distR="0" allowOverlap="1" layoutInCell="1" locked="0" behindDoc="0" simplePos="0" relativeHeight="15749632">
                <wp:simplePos x="0" y="0"/>
                <wp:positionH relativeFrom="page">
                  <wp:posOffset>7144181</wp:posOffset>
                </wp:positionH>
                <wp:positionV relativeFrom="paragraph">
                  <wp:posOffset>627964</wp:posOffset>
                </wp:positionV>
                <wp:extent cx="231775" cy="1330325"/>
                <wp:effectExtent l="0" t="0" r="0" b="0"/>
                <wp:wrapNone/>
                <wp:docPr id="114" name="Textbox 114"/>
                <wp:cNvGraphicFramePr>
                  <a:graphicFrameLocks/>
                </wp:cNvGraphicFramePr>
                <a:graphic>
                  <a:graphicData uri="http://schemas.microsoft.com/office/word/2010/wordprocessingShape">
                    <wps:wsp>
                      <wps:cNvPr id="114" name="Textbox 114"/>
                      <wps:cNvSpPr txBox="1"/>
                      <wps:spPr>
                        <a:xfrm>
                          <a:off x="0" y="0"/>
                          <a:ext cx="231775" cy="1330325"/>
                        </a:xfrm>
                        <a:prstGeom prst="rect">
                          <a:avLst/>
                        </a:prstGeom>
                      </wps:spPr>
                      <wps:txbx>
                        <w:txbxContent>
                          <w:p>
                            <w:pPr>
                              <w:spacing w:before="15"/>
                              <w:ind w:left="20" w:right="0" w:firstLine="0"/>
                              <w:jc w:val="left"/>
                              <w:rPr>
                                <w:sz w:val="14"/>
                              </w:rPr>
                            </w:pPr>
                            <w:r>
                              <w:rPr>
                                <w:spacing w:val="-2"/>
                                <w:sz w:val="14"/>
                              </w:rPr>
                              <w:t>cve:</w:t>
                            </w:r>
                            <w:r>
                              <w:rPr>
                                <w:spacing w:val="19"/>
                                <w:sz w:val="14"/>
                              </w:rPr>
                              <w:t> </w:t>
                            </w:r>
                            <w:r>
                              <w:rPr>
                                <w:spacing w:val="-2"/>
                                <w:sz w:val="14"/>
                              </w:rPr>
                              <w:t>BOE-A-2023-</w:t>
                            </w:r>
                            <w:r>
                              <w:rPr>
                                <w:spacing w:val="-4"/>
                                <w:sz w:val="14"/>
                              </w:rPr>
                              <w:t>4513</w:t>
                            </w:r>
                          </w:p>
                          <w:p>
                            <w:pPr>
                              <w:spacing w:before="7"/>
                              <w:ind w:left="20" w:right="0" w:firstLine="0"/>
                              <w:jc w:val="left"/>
                              <w:rPr>
                                <w:sz w:val="14"/>
                              </w:rPr>
                            </w:pPr>
                            <w:r>
                              <w:rPr>
                                <w:sz w:val="14"/>
                              </w:rPr>
                              <w:t>Verificable</w:t>
                            </w:r>
                            <w:r>
                              <w:rPr>
                                <w:spacing w:val="-9"/>
                                <w:sz w:val="14"/>
                              </w:rPr>
                              <w:t> </w:t>
                            </w:r>
                            <w:r>
                              <w:rPr>
                                <w:sz w:val="14"/>
                              </w:rPr>
                              <w:t>en</w:t>
                            </w:r>
                            <w:r>
                              <w:rPr>
                                <w:spacing w:val="-9"/>
                                <w:sz w:val="14"/>
                              </w:rPr>
                              <w:t> </w:t>
                            </w:r>
                            <w:hyperlink r:id="rId7">
                              <w:r>
                                <w:rPr>
                                  <w:spacing w:val="-2"/>
                                  <w:sz w:val="14"/>
                                </w:rPr>
                                <w:t>https://www.boe.es</w:t>
                              </w:r>
                            </w:hyperlink>
                          </w:p>
                        </w:txbxContent>
                      </wps:txbx>
                      <wps:bodyPr wrap="square" lIns="0" tIns="0" rIns="0" bIns="0" rtlCol="0" vert="vert270">
                        <a:noAutofit/>
                      </wps:bodyPr>
                    </wps:wsp>
                  </a:graphicData>
                </a:graphic>
              </wp:anchor>
            </w:drawing>
          </mc:Choice>
          <mc:Fallback>
            <w:pict>
              <v:shape style="position:absolute;margin-left:562.533997pt;margin-top:49.446056pt;width:18.25pt;height:104.75pt;mso-position-horizontal-relative:page;mso-position-vertical-relative:paragraph;z-index:15749632" type="#_x0000_t202" id="docshape72" filled="false" stroked="false">
                <v:textbox inset="0,0,0,0" style="layout-flow:vertical;mso-layout-flow-alt:bottom-to-top">
                  <w:txbxContent>
                    <w:p>
                      <w:pPr>
                        <w:spacing w:before="15"/>
                        <w:ind w:left="20" w:right="0" w:firstLine="0"/>
                        <w:jc w:val="left"/>
                        <w:rPr>
                          <w:sz w:val="14"/>
                        </w:rPr>
                      </w:pPr>
                      <w:r>
                        <w:rPr>
                          <w:spacing w:val="-2"/>
                          <w:sz w:val="14"/>
                        </w:rPr>
                        <w:t>cve:</w:t>
                      </w:r>
                      <w:r>
                        <w:rPr>
                          <w:spacing w:val="19"/>
                          <w:sz w:val="14"/>
                        </w:rPr>
                        <w:t> </w:t>
                      </w:r>
                      <w:r>
                        <w:rPr>
                          <w:spacing w:val="-2"/>
                          <w:sz w:val="14"/>
                        </w:rPr>
                        <w:t>BOE-A-2023-</w:t>
                      </w:r>
                      <w:r>
                        <w:rPr>
                          <w:spacing w:val="-4"/>
                          <w:sz w:val="14"/>
                        </w:rPr>
                        <w:t>4513</w:t>
                      </w:r>
                    </w:p>
                    <w:p>
                      <w:pPr>
                        <w:spacing w:before="7"/>
                        <w:ind w:left="20" w:right="0" w:firstLine="0"/>
                        <w:jc w:val="left"/>
                        <w:rPr>
                          <w:sz w:val="14"/>
                        </w:rPr>
                      </w:pPr>
                      <w:r>
                        <w:rPr>
                          <w:sz w:val="14"/>
                        </w:rPr>
                        <w:t>Verificable</w:t>
                      </w:r>
                      <w:r>
                        <w:rPr>
                          <w:spacing w:val="-9"/>
                          <w:sz w:val="14"/>
                        </w:rPr>
                        <w:t> </w:t>
                      </w:r>
                      <w:r>
                        <w:rPr>
                          <w:sz w:val="14"/>
                        </w:rPr>
                        <w:t>en</w:t>
                      </w:r>
                      <w:r>
                        <w:rPr>
                          <w:spacing w:val="-9"/>
                          <w:sz w:val="14"/>
                        </w:rPr>
                        <w:t> </w:t>
                      </w:r>
                      <w:hyperlink r:id="rId7">
                        <w:r>
                          <w:rPr>
                            <w:spacing w:val="-2"/>
                            <w:sz w:val="14"/>
                          </w:rPr>
                          <w:t>https://www.boe.es</w:t>
                        </w:r>
                      </w:hyperlink>
                    </w:p>
                  </w:txbxContent>
                </v:textbox>
                <w10:wrap type="none"/>
              </v:shape>
            </w:pict>
          </mc:Fallback>
        </mc:AlternateContent>
      </w:r>
      <w:r>
        <w:rPr/>
        <w:t>La protección integral del informante exige no dejar espacios de impunidad. Este principio</w:t>
      </w:r>
      <w:r>
        <w:rPr>
          <w:spacing w:val="-2"/>
        </w:rPr>
        <w:t> </w:t>
      </w:r>
      <w:r>
        <w:rPr/>
        <w:t>de</w:t>
      </w:r>
      <w:r>
        <w:rPr>
          <w:spacing w:val="-2"/>
        </w:rPr>
        <w:t> </w:t>
      </w:r>
      <w:r>
        <w:rPr/>
        <w:t>actuación,</w:t>
      </w:r>
      <w:r>
        <w:rPr>
          <w:spacing w:val="-2"/>
        </w:rPr>
        <w:t> </w:t>
      </w:r>
      <w:r>
        <w:rPr/>
        <w:t>que</w:t>
      </w:r>
      <w:r>
        <w:rPr>
          <w:spacing w:val="-2"/>
        </w:rPr>
        <w:t> </w:t>
      </w:r>
      <w:r>
        <w:rPr/>
        <w:t>conecta</w:t>
      </w:r>
      <w:r>
        <w:rPr>
          <w:spacing w:val="-2"/>
        </w:rPr>
        <w:t> </w:t>
      </w:r>
      <w:r>
        <w:rPr/>
        <w:t>directamente</w:t>
      </w:r>
      <w:r>
        <w:rPr>
          <w:spacing w:val="-2"/>
        </w:rPr>
        <w:t> </w:t>
      </w:r>
      <w:r>
        <w:rPr/>
        <w:t>con</w:t>
      </w:r>
      <w:r>
        <w:rPr>
          <w:spacing w:val="-2"/>
        </w:rPr>
        <w:t> </w:t>
      </w:r>
      <w:r>
        <w:rPr/>
        <w:t>el</w:t>
      </w:r>
      <w:r>
        <w:rPr>
          <w:spacing w:val="-2"/>
        </w:rPr>
        <w:t> </w:t>
      </w:r>
      <w:r>
        <w:rPr/>
        <w:t>liderazgo</w:t>
      </w:r>
      <w:r>
        <w:rPr>
          <w:spacing w:val="-2"/>
        </w:rPr>
        <w:t> </w:t>
      </w:r>
      <w:r>
        <w:rPr/>
        <w:t>que</w:t>
      </w:r>
      <w:r>
        <w:rPr>
          <w:spacing w:val="-2"/>
        </w:rPr>
        <w:t> </w:t>
      </w:r>
      <w:r>
        <w:rPr/>
        <w:t>ha</w:t>
      </w:r>
      <w:r>
        <w:rPr>
          <w:spacing w:val="-2"/>
        </w:rPr>
        <w:t> </w:t>
      </w:r>
      <w:r>
        <w:rPr/>
        <w:t>de</w:t>
      </w:r>
      <w:r>
        <w:rPr>
          <w:spacing w:val="-2"/>
        </w:rPr>
        <w:t> </w:t>
      </w:r>
      <w:r>
        <w:rPr/>
        <w:t>operar</w:t>
      </w:r>
      <w:r>
        <w:rPr>
          <w:spacing w:val="-2"/>
        </w:rPr>
        <w:t> </w:t>
      </w:r>
      <w:r>
        <w:rPr/>
        <w:t>como eje</w:t>
      </w:r>
      <w:r>
        <w:rPr>
          <w:spacing w:val="-1"/>
        </w:rPr>
        <w:t> </w:t>
      </w:r>
      <w:r>
        <w:rPr/>
        <w:t>mediador</w:t>
      </w:r>
      <w:r>
        <w:rPr>
          <w:spacing w:val="-1"/>
        </w:rPr>
        <w:t> </w:t>
      </w:r>
      <w:r>
        <w:rPr/>
        <w:t>de</w:t>
      </w:r>
      <w:r>
        <w:rPr>
          <w:spacing w:val="-1"/>
        </w:rPr>
        <w:t> </w:t>
      </w:r>
      <w:r>
        <w:rPr/>
        <w:t>idoneidad</w:t>
      </w:r>
      <w:r>
        <w:rPr>
          <w:spacing w:val="-1"/>
        </w:rPr>
        <w:t> </w:t>
      </w:r>
      <w:r>
        <w:rPr/>
        <w:t>del</w:t>
      </w:r>
      <w:r>
        <w:rPr>
          <w:spacing w:val="-1"/>
        </w:rPr>
        <w:t> </w:t>
      </w:r>
      <w:r>
        <w:rPr/>
        <w:t>sistema</w:t>
      </w:r>
      <w:r>
        <w:rPr>
          <w:spacing w:val="-1"/>
        </w:rPr>
        <w:t> </w:t>
      </w:r>
      <w:r>
        <w:rPr/>
        <w:t>que</w:t>
      </w:r>
      <w:r>
        <w:rPr>
          <w:spacing w:val="-1"/>
        </w:rPr>
        <w:t> </w:t>
      </w:r>
      <w:r>
        <w:rPr/>
        <w:t>se</w:t>
      </w:r>
      <w:r>
        <w:rPr>
          <w:spacing w:val="-1"/>
        </w:rPr>
        <w:t> </w:t>
      </w:r>
      <w:r>
        <w:rPr/>
        <w:t>propone,</w:t>
      </w:r>
      <w:r>
        <w:rPr>
          <w:spacing w:val="-1"/>
        </w:rPr>
        <w:t> </w:t>
      </w:r>
      <w:r>
        <w:rPr/>
        <w:t>unido</w:t>
      </w:r>
      <w:r>
        <w:rPr>
          <w:spacing w:val="-1"/>
        </w:rPr>
        <w:t> </w:t>
      </w:r>
      <w:r>
        <w:rPr/>
        <w:t>a</w:t>
      </w:r>
      <w:r>
        <w:rPr>
          <w:spacing w:val="-1"/>
        </w:rPr>
        <w:t> </w:t>
      </w:r>
      <w:r>
        <w:rPr/>
        <w:t>la</w:t>
      </w:r>
      <w:r>
        <w:rPr>
          <w:spacing w:val="-1"/>
        </w:rPr>
        <w:t> </w:t>
      </w:r>
      <w:r>
        <w:rPr/>
        <w:t>concepción</w:t>
      </w:r>
      <w:r>
        <w:rPr>
          <w:spacing w:val="-1"/>
        </w:rPr>
        <w:t> </w:t>
      </w:r>
      <w:r>
        <w:rPr/>
        <w:t>de</w:t>
      </w:r>
      <w:r>
        <w:rPr>
          <w:spacing w:val="-1"/>
        </w:rPr>
        <w:t> </w:t>
      </w:r>
      <w:r>
        <w:rPr/>
        <w:t>nuestro </w:t>
      </w:r>
      <w:r>
        <w:rPr>
          <w:spacing w:val="-2"/>
        </w:rPr>
        <w:t>Estado</w:t>
      </w:r>
      <w:r>
        <w:rPr>
          <w:spacing w:val="-10"/>
        </w:rPr>
        <w:t> </w:t>
      </w:r>
      <w:r>
        <w:rPr>
          <w:spacing w:val="-2"/>
        </w:rPr>
        <w:t>como</w:t>
      </w:r>
      <w:r>
        <w:rPr>
          <w:spacing w:val="-10"/>
        </w:rPr>
        <w:t> </w:t>
      </w:r>
      <w:r>
        <w:rPr>
          <w:spacing w:val="-2"/>
        </w:rPr>
        <w:t>espacio</w:t>
      </w:r>
      <w:r>
        <w:rPr>
          <w:spacing w:val="-10"/>
        </w:rPr>
        <w:t> </w:t>
      </w:r>
      <w:r>
        <w:rPr>
          <w:spacing w:val="-2"/>
        </w:rPr>
        <w:t>público</w:t>
      </w:r>
      <w:r>
        <w:rPr>
          <w:spacing w:val="-10"/>
        </w:rPr>
        <w:t> </w:t>
      </w:r>
      <w:r>
        <w:rPr>
          <w:spacing w:val="-2"/>
        </w:rPr>
        <w:t>compartido,</w:t>
      </w:r>
      <w:r>
        <w:rPr>
          <w:spacing w:val="-10"/>
        </w:rPr>
        <w:t> </w:t>
      </w:r>
      <w:r>
        <w:rPr>
          <w:spacing w:val="-2"/>
        </w:rPr>
        <w:t>obliga</w:t>
      </w:r>
      <w:r>
        <w:rPr>
          <w:spacing w:val="-10"/>
        </w:rPr>
        <w:t> </w:t>
      </w:r>
      <w:r>
        <w:rPr>
          <w:spacing w:val="-2"/>
        </w:rPr>
        <w:t>a</w:t>
      </w:r>
      <w:r>
        <w:rPr>
          <w:spacing w:val="-10"/>
        </w:rPr>
        <w:t> </w:t>
      </w:r>
      <w:r>
        <w:rPr>
          <w:spacing w:val="-2"/>
        </w:rPr>
        <w:t>permitir</w:t>
      </w:r>
      <w:r>
        <w:rPr>
          <w:spacing w:val="-10"/>
        </w:rPr>
        <w:t> </w:t>
      </w:r>
      <w:r>
        <w:rPr>
          <w:spacing w:val="-2"/>
        </w:rPr>
        <w:t>que</w:t>
      </w:r>
      <w:r>
        <w:rPr>
          <w:spacing w:val="-10"/>
        </w:rPr>
        <w:t> </w:t>
      </w:r>
      <w:r>
        <w:rPr>
          <w:spacing w:val="-2"/>
        </w:rPr>
        <w:t>se</w:t>
      </w:r>
      <w:r>
        <w:rPr>
          <w:spacing w:val="-10"/>
        </w:rPr>
        <w:t> </w:t>
      </w:r>
      <w:r>
        <w:rPr>
          <w:spacing w:val="-2"/>
        </w:rPr>
        <w:t>acuda</w:t>
      </w:r>
      <w:r>
        <w:rPr>
          <w:spacing w:val="-10"/>
        </w:rPr>
        <w:t> </w:t>
      </w:r>
      <w:r>
        <w:rPr>
          <w:spacing w:val="-2"/>
        </w:rPr>
        <w:t>al</w:t>
      </w:r>
      <w:r>
        <w:rPr>
          <w:spacing w:val="-10"/>
        </w:rPr>
        <w:t> </w:t>
      </w:r>
      <w:r>
        <w:rPr>
          <w:spacing w:val="-2"/>
        </w:rPr>
        <w:t>canal</w:t>
      </w:r>
      <w:r>
        <w:rPr>
          <w:spacing w:val="-10"/>
        </w:rPr>
        <w:t> </w:t>
      </w:r>
      <w:r>
        <w:rPr>
          <w:spacing w:val="-2"/>
        </w:rPr>
        <w:t>externo</w:t>
      </w:r>
      <w:r>
        <w:rPr>
          <w:spacing w:val="-10"/>
        </w:rPr>
        <w:t> </w:t>
      </w:r>
      <w:r>
        <w:rPr>
          <w:spacing w:val="-2"/>
        </w:rPr>
        <w:t>de </w:t>
      </w:r>
      <w:r>
        <w:rPr/>
        <w:t>informaciones</w:t>
      </w:r>
      <w:r>
        <w:rPr>
          <w:spacing w:val="-5"/>
        </w:rPr>
        <w:t> </w:t>
      </w:r>
      <w:r>
        <w:rPr/>
        <w:t>a</w:t>
      </w:r>
      <w:r>
        <w:rPr>
          <w:spacing w:val="-5"/>
        </w:rPr>
        <w:t> </w:t>
      </w:r>
      <w:r>
        <w:rPr/>
        <w:t>través</w:t>
      </w:r>
      <w:r>
        <w:rPr>
          <w:spacing w:val="-5"/>
        </w:rPr>
        <w:t> </w:t>
      </w:r>
      <w:r>
        <w:rPr/>
        <w:t>de</w:t>
      </w:r>
      <w:r>
        <w:rPr>
          <w:spacing w:val="-5"/>
        </w:rPr>
        <w:t> </w:t>
      </w:r>
      <w:r>
        <w:rPr/>
        <w:t>la</w:t>
      </w:r>
      <w:r>
        <w:rPr>
          <w:spacing w:val="-5"/>
        </w:rPr>
        <w:t> </w:t>
      </w:r>
      <w:r>
        <w:rPr/>
        <w:t>Autoridad</w:t>
      </w:r>
      <w:r>
        <w:rPr>
          <w:spacing w:val="-5"/>
        </w:rPr>
        <w:t> </w:t>
      </w:r>
      <w:r>
        <w:rPr/>
        <w:t>Independiente</w:t>
      </w:r>
      <w:r>
        <w:rPr>
          <w:spacing w:val="-5"/>
        </w:rPr>
        <w:t> </w:t>
      </w:r>
      <w:r>
        <w:rPr/>
        <w:t>de</w:t>
      </w:r>
      <w:r>
        <w:rPr>
          <w:spacing w:val="-5"/>
        </w:rPr>
        <w:t> </w:t>
      </w:r>
      <w:r>
        <w:rPr/>
        <w:t>Protección</w:t>
      </w:r>
      <w:r>
        <w:rPr>
          <w:spacing w:val="-5"/>
        </w:rPr>
        <w:t> </w:t>
      </w:r>
      <w:r>
        <w:rPr/>
        <w:t>del</w:t>
      </w:r>
      <w:r>
        <w:rPr>
          <w:spacing w:val="-5"/>
        </w:rPr>
        <w:t> </w:t>
      </w:r>
      <w:r>
        <w:rPr/>
        <w:t>Informante,</w:t>
      </w:r>
      <w:r>
        <w:rPr>
          <w:spacing w:val="-5"/>
        </w:rPr>
        <w:t> </w:t>
      </w:r>
      <w:r>
        <w:rPr/>
        <w:t>A.A.I. en aquellos territorios que no hayan previsto la creación de Autoridades o la atribución a </w:t>
      </w:r>
      <w:r>
        <w:rPr>
          <w:spacing w:val="-2"/>
        </w:rPr>
        <w:t>órganos</w:t>
      </w:r>
      <w:r>
        <w:rPr>
          <w:spacing w:val="-10"/>
        </w:rPr>
        <w:t> </w:t>
      </w:r>
      <w:r>
        <w:rPr>
          <w:spacing w:val="-2"/>
        </w:rPr>
        <w:t>propios</w:t>
      </w:r>
      <w:r>
        <w:rPr>
          <w:spacing w:val="-10"/>
        </w:rPr>
        <w:t> </w:t>
      </w:r>
      <w:r>
        <w:rPr>
          <w:spacing w:val="-2"/>
        </w:rPr>
        <w:t>de</w:t>
      </w:r>
      <w:r>
        <w:rPr>
          <w:spacing w:val="-10"/>
        </w:rPr>
        <w:t> </w:t>
      </w:r>
      <w:r>
        <w:rPr>
          <w:spacing w:val="-2"/>
        </w:rPr>
        <w:t>su</w:t>
      </w:r>
      <w:r>
        <w:rPr>
          <w:spacing w:val="-10"/>
        </w:rPr>
        <w:t> </w:t>
      </w:r>
      <w:r>
        <w:rPr>
          <w:spacing w:val="-2"/>
        </w:rPr>
        <w:t>comunidad</w:t>
      </w:r>
      <w:r>
        <w:rPr>
          <w:spacing w:val="-10"/>
        </w:rPr>
        <w:t> </w:t>
      </w:r>
      <w:r>
        <w:rPr>
          <w:spacing w:val="-2"/>
        </w:rPr>
        <w:t>autónoma</w:t>
      </w:r>
      <w:r>
        <w:rPr>
          <w:spacing w:val="-10"/>
        </w:rPr>
        <w:t> </w:t>
      </w:r>
      <w:r>
        <w:rPr>
          <w:spacing w:val="-2"/>
        </w:rPr>
        <w:t>y</w:t>
      </w:r>
      <w:r>
        <w:rPr>
          <w:spacing w:val="-10"/>
        </w:rPr>
        <w:t> </w:t>
      </w:r>
      <w:r>
        <w:rPr>
          <w:spacing w:val="-2"/>
        </w:rPr>
        <w:t>dentro</w:t>
      </w:r>
      <w:r>
        <w:rPr>
          <w:spacing w:val="-10"/>
        </w:rPr>
        <w:t> </w:t>
      </w:r>
      <w:r>
        <w:rPr>
          <w:spacing w:val="-2"/>
        </w:rPr>
        <w:t>de</w:t>
      </w:r>
      <w:r>
        <w:rPr>
          <w:spacing w:val="-10"/>
        </w:rPr>
        <w:t> </w:t>
      </w:r>
      <w:r>
        <w:rPr>
          <w:spacing w:val="-2"/>
        </w:rPr>
        <w:t>sus</w:t>
      </w:r>
      <w:r>
        <w:rPr>
          <w:spacing w:val="-10"/>
        </w:rPr>
        <w:t> </w:t>
      </w:r>
      <w:r>
        <w:rPr>
          <w:spacing w:val="-2"/>
        </w:rPr>
        <w:t>competencias.</w:t>
      </w:r>
      <w:r>
        <w:rPr>
          <w:spacing w:val="-10"/>
        </w:rPr>
        <w:t> </w:t>
      </w:r>
      <w:r>
        <w:rPr>
          <w:spacing w:val="-2"/>
        </w:rPr>
        <w:t>De</w:t>
      </w:r>
      <w:r>
        <w:rPr>
          <w:spacing w:val="-10"/>
        </w:rPr>
        <w:t> </w:t>
      </w:r>
      <w:r>
        <w:rPr>
          <w:spacing w:val="-2"/>
        </w:rPr>
        <w:t>ese</w:t>
      </w:r>
      <w:r>
        <w:rPr>
          <w:spacing w:val="-10"/>
        </w:rPr>
        <w:t> </w:t>
      </w:r>
      <w:r>
        <w:rPr>
          <w:spacing w:val="-2"/>
        </w:rPr>
        <w:t>modo</w:t>
      </w:r>
      <w:r>
        <w:rPr>
          <w:spacing w:val="-10"/>
        </w:rPr>
        <w:t> </w:t>
      </w:r>
      <w:r>
        <w:rPr>
          <w:spacing w:val="-2"/>
        </w:rPr>
        <w:t>la </w:t>
      </w:r>
      <w:r>
        <w:rPr/>
        <w:t>Autoridad Independiente de Protección del Informante, A.A.I. podrá tramitar las comunicaciones que se reciban a través de su canal externo que afecten al ámbito competencial de aquellas comunidades autónomas que así lo decidan y suscriban el correspondiente</w:t>
      </w:r>
      <w:r>
        <w:rPr>
          <w:spacing w:val="-14"/>
        </w:rPr>
        <w:t> </w:t>
      </w:r>
      <w:r>
        <w:rPr/>
        <w:t>convenio,</w:t>
      </w:r>
      <w:r>
        <w:rPr>
          <w:spacing w:val="-14"/>
        </w:rPr>
        <w:t> </w:t>
      </w:r>
      <w:r>
        <w:rPr/>
        <w:t>y</w:t>
      </w:r>
      <w:r>
        <w:rPr>
          <w:spacing w:val="-14"/>
        </w:rPr>
        <w:t> </w:t>
      </w:r>
      <w:r>
        <w:rPr/>
        <w:t>aquellas</w:t>
      </w:r>
      <w:r>
        <w:rPr>
          <w:spacing w:val="-14"/>
        </w:rPr>
        <w:t> </w:t>
      </w:r>
      <w:r>
        <w:rPr/>
        <w:t>otras</w:t>
      </w:r>
      <w:r>
        <w:rPr>
          <w:spacing w:val="-14"/>
        </w:rPr>
        <w:t> </w:t>
      </w:r>
      <w:r>
        <w:rPr/>
        <w:t>que</w:t>
      </w:r>
      <w:r>
        <w:rPr>
          <w:spacing w:val="-14"/>
        </w:rPr>
        <w:t> </w:t>
      </w:r>
      <w:r>
        <w:rPr/>
        <w:t>no</w:t>
      </w:r>
      <w:r>
        <w:rPr>
          <w:spacing w:val="-14"/>
        </w:rPr>
        <w:t> </w:t>
      </w:r>
      <w:r>
        <w:rPr/>
        <w:t>prevean</w:t>
      </w:r>
      <w:r>
        <w:rPr>
          <w:spacing w:val="-14"/>
        </w:rPr>
        <w:t> </w:t>
      </w:r>
      <w:r>
        <w:rPr/>
        <w:t>órganos</w:t>
      </w:r>
      <w:r>
        <w:rPr>
          <w:spacing w:val="-14"/>
        </w:rPr>
        <w:t> </w:t>
      </w:r>
      <w:r>
        <w:rPr/>
        <w:t>propios</w:t>
      </w:r>
      <w:r>
        <w:rPr>
          <w:spacing w:val="-13"/>
        </w:rPr>
        <w:t> </w:t>
      </w:r>
      <w:r>
        <w:rPr/>
        <w:t>que</w:t>
      </w:r>
      <w:r>
        <w:rPr>
          <w:spacing w:val="-14"/>
        </w:rPr>
        <w:t> </w:t>
      </w:r>
      <w:r>
        <w:rPr/>
        <w:t>canalicen, en</w:t>
      </w:r>
      <w:r>
        <w:rPr>
          <w:spacing w:val="-13"/>
        </w:rPr>
        <w:t> </w:t>
      </w:r>
      <w:r>
        <w:rPr/>
        <w:t>su</w:t>
      </w:r>
      <w:r>
        <w:rPr>
          <w:spacing w:val="-13"/>
        </w:rPr>
        <w:t> </w:t>
      </w:r>
      <w:r>
        <w:rPr/>
        <w:t>ámbito</w:t>
      </w:r>
      <w:r>
        <w:rPr>
          <w:spacing w:val="-13"/>
        </w:rPr>
        <w:t> </w:t>
      </w:r>
      <w:r>
        <w:rPr/>
        <w:t>competencial,</w:t>
      </w:r>
      <w:r>
        <w:rPr>
          <w:spacing w:val="-13"/>
        </w:rPr>
        <w:t> </w:t>
      </w:r>
      <w:r>
        <w:rPr/>
        <w:t>las</w:t>
      </w:r>
      <w:r>
        <w:rPr>
          <w:spacing w:val="-13"/>
        </w:rPr>
        <w:t> </w:t>
      </w:r>
      <w:r>
        <w:rPr/>
        <w:t>comunicaciones</w:t>
      </w:r>
      <w:r>
        <w:rPr>
          <w:spacing w:val="-13"/>
        </w:rPr>
        <w:t> </w:t>
      </w:r>
      <w:r>
        <w:rPr/>
        <w:t>externas.</w:t>
      </w:r>
      <w:r>
        <w:rPr>
          <w:spacing w:val="-13"/>
        </w:rPr>
        <w:t> </w:t>
      </w:r>
      <w:r>
        <w:rPr/>
        <w:t>Posibilidad</w:t>
      </w:r>
      <w:r>
        <w:rPr>
          <w:spacing w:val="-13"/>
        </w:rPr>
        <w:t> </w:t>
      </w:r>
      <w:r>
        <w:rPr/>
        <w:t>ésta</w:t>
      </w:r>
      <w:r>
        <w:rPr>
          <w:spacing w:val="-13"/>
        </w:rPr>
        <w:t> </w:t>
      </w:r>
      <w:r>
        <w:rPr/>
        <w:t>que</w:t>
      </w:r>
      <w:r>
        <w:rPr>
          <w:spacing w:val="-13"/>
        </w:rPr>
        <w:t> </w:t>
      </w:r>
      <w:r>
        <w:rPr/>
        <w:t>cumple</w:t>
      </w:r>
      <w:r>
        <w:rPr>
          <w:spacing w:val="-13"/>
        </w:rPr>
        <w:t> </w:t>
      </w:r>
      <w:r>
        <w:rPr/>
        <w:t>con</w:t>
      </w:r>
    </w:p>
    <w:p>
      <w:pPr>
        <w:pStyle w:val="BodyText"/>
        <w:spacing w:after="0" w:line="249" w:lineRule="auto"/>
        <w:sectPr>
          <w:pgSz w:w="11910" w:h="16840"/>
          <w:pgMar w:header="611" w:footer="0" w:top="1400" w:bottom="280" w:left="425" w:right="425"/>
        </w:sectPr>
      </w:pPr>
    </w:p>
    <w:p>
      <w:pPr>
        <w:pStyle w:val="BodyText"/>
        <w:spacing w:before="4"/>
        <w:ind w:left="0" w:firstLine="0"/>
        <w:jc w:val="left"/>
        <w:rPr>
          <w:sz w:val="13"/>
        </w:rPr>
      </w:pPr>
    </w:p>
    <w:p>
      <w:pPr>
        <w:pStyle w:val="BodyText"/>
        <w:spacing w:line="20" w:lineRule="exact"/>
        <w:ind w:left="141" w:firstLine="0"/>
        <w:jc w:val="left"/>
        <w:rPr>
          <w:sz w:val="2"/>
        </w:rPr>
      </w:pPr>
      <w:r>
        <w:rPr>
          <w:sz w:val="2"/>
        </w:rPr>
        <mc:AlternateContent>
          <mc:Choice Requires="wps">
            <w:drawing>
              <wp:inline distT="0" distB="0" distL="0" distR="0">
                <wp:extent cx="6840220" cy="12700"/>
                <wp:effectExtent l="9525" t="0" r="0" b="6350"/>
                <wp:docPr id="121" name="Group 121"/>
                <wp:cNvGraphicFramePr>
                  <a:graphicFrameLocks/>
                </wp:cNvGraphicFramePr>
                <a:graphic>
                  <a:graphicData uri="http://schemas.microsoft.com/office/word/2010/wordprocessingGroup">
                    <wpg:wgp>
                      <wpg:cNvPr id="121" name="Group 121"/>
                      <wpg:cNvGrpSpPr/>
                      <wpg:grpSpPr>
                        <a:xfrm>
                          <a:off x="0" y="0"/>
                          <a:ext cx="6840220" cy="12700"/>
                          <a:chExt cx="6840220" cy="12700"/>
                        </a:xfrm>
                      </wpg:grpSpPr>
                      <wps:wsp>
                        <wps:cNvPr id="122" name="Graphic 122"/>
                        <wps:cNvSpPr/>
                        <wps:spPr>
                          <a:xfrm>
                            <a:off x="0" y="6350"/>
                            <a:ext cx="6840220" cy="1270"/>
                          </a:xfrm>
                          <a:custGeom>
                            <a:avLst/>
                            <a:gdLst/>
                            <a:ahLst/>
                            <a:cxnLst/>
                            <a:rect l="l" t="t" r="r" b="b"/>
                            <a:pathLst>
                              <a:path w="6840220" h="0">
                                <a:moveTo>
                                  <a:pt x="0" y="0"/>
                                </a:moveTo>
                                <a:lnTo>
                                  <a:pt x="6840001" y="0"/>
                                </a:lnTo>
                              </a:path>
                            </a:pathLst>
                          </a:custGeom>
                          <a:ln w="12700">
                            <a:solidFill>
                              <a:srgbClr val="004479"/>
                            </a:solidFill>
                            <a:prstDash val="solid"/>
                          </a:ln>
                        </wps:spPr>
                        <wps:bodyPr wrap="square" lIns="0" tIns="0" rIns="0" bIns="0" rtlCol="0">
                          <a:prstTxWarp prst="textNoShape">
                            <a:avLst/>
                          </a:prstTxWarp>
                          <a:noAutofit/>
                        </wps:bodyPr>
                      </wps:wsp>
                    </wpg:wgp>
                  </a:graphicData>
                </a:graphic>
              </wp:inline>
            </w:drawing>
          </mc:Choice>
          <mc:Fallback>
            <w:pict>
              <v:group style="width:538.6pt;height:1pt;mso-position-horizontal-relative:char;mso-position-vertical-relative:line" id="docshapegroup75" coordorigin="0,0" coordsize="10772,20">
                <v:line style="position:absolute" from="0,10" to="10772,10" stroked="true" strokeweight="1pt" strokecolor="#004479">
                  <v:stroke dashstyle="solid"/>
                </v:line>
              </v:group>
            </w:pict>
          </mc:Fallback>
        </mc:AlternateContent>
      </w:r>
      <w:r>
        <w:rPr>
          <w:sz w:val="2"/>
        </w:rPr>
      </w:r>
    </w:p>
    <w:p>
      <w:pPr>
        <w:pStyle w:val="Heading1"/>
        <w:tabs>
          <w:tab w:pos="4154" w:val="left" w:leader="none"/>
          <w:tab w:pos="9134" w:val="left" w:leader="none"/>
        </w:tabs>
        <w:spacing w:before="39"/>
        <w:ind w:left="141"/>
      </w:pPr>
      <w:r>
        <w:rPr>
          <w:color w:val="004479"/>
        </w:rPr>
        <w:t>Núm. </w:t>
      </w:r>
      <w:r>
        <w:rPr>
          <w:color w:val="004479"/>
          <w:spacing w:val="-5"/>
        </w:rPr>
        <w:t>44</w:t>
      </w:r>
      <w:r>
        <w:rPr>
          <w:color w:val="004479"/>
        </w:rPr>
        <w:tab/>
        <w:t>Martes</w:t>
      </w:r>
      <w:r>
        <w:rPr>
          <w:color w:val="004479"/>
          <w:spacing w:val="-4"/>
        </w:rPr>
        <w:t> </w:t>
      </w:r>
      <w:r>
        <w:rPr>
          <w:color w:val="004479"/>
        </w:rPr>
        <w:t>21</w:t>
      </w:r>
      <w:r>
        <w:rPr>
          <w:color w:val="004479"/>
          <w:spacing w:val="-2"/>
        </w:rPr>
        <w:t> </w:t>
      </w:r>
      <w:r>
        <w:rPr>
          <w:color w:val="004479"/>
        </w:rPr>
        <w:t>de</w:t>
      </w:r>
      <w:r>
        <w:rPr>
          <w:color w:val="004479"/>
          <w:spacing w:val="-1"/>
        </w:rPr>
        <w:t> </w:t>
      </w:r>
      <w:r>
        <w:rPr>
          <w:color w:val="004479"/>
        </w:rPr>
        <w:t>febrero</w:t>
      </w:r>
      <w:r>
        <w:rPr>
          <w:color w:val="004479"/>
          <w:spacing w:val="-2"/>
        </w:rPr>
        <w:t> </w:t>
      </w:r>
      <w:r>
        <w:rPr>
          <w:color w:val="004479"/>
        </w:rPr>
        <w:t>de</w:t>
      </w:r>
      <w:r>
        <w:rPr>
          <w:color w:val="004479"/>
          <w:spacing w:val="-1"/>
        </w:rPr>
        <w:t> </w:t>
      </w:r>
      <w:r>
        <w:rPr>
          <w:color w:val="004479"/>
          <w:spacing w:val="-4"/>
        </w:rPr>
        <w:t>2023</w:t>
      </w:r>
      <w:r>
        <w:rPr>
          <w:color w:val="004479"/>
        </w:rPr>
        <w:tab/>
        <w:t>Sec. I.</w:t>
      </w:r>
      <w:r>
        <w:rPr>
          <w:color w:val="004479"/>
          <w:spacing w:val="27"/>
        </w:rPr>
        <w:t>  </w:t>
      </w:r>
      <w:r>
        <w:rPr>
          <w:color w:val="004479"/>
        </w:rPr>
        <w:t>Pág. </w:t>
      </w:r>
      <w:r>
        <w:rPr>
          <w:color w:val="004479"/>
          <w:spacing w:val="-2"/>
        </w:rPr>
        <w:t>26154</w:t>
      </w:r>
    </w:p>
    <w:p>
      <w:pPr>
        <w:pStyle w:val="BodyText"/>
        <w:spacing w:before="8"/>
        <w:ind w:left="0" w:firstLine="0"/>
        <w:jc w:val="left"/>
        <w:rPr>
          <w:rFonts w:ascii="Arial"/>
          <w:b/>
          <w:sz w:val="3"/>
        </w:rPr>
      </w:pPr>
      <w:r>
        <w:rPr>
          <w:rFonts w:ascii="Arial"/>
          <w:b/>
          <w:sz w:val="3"/>
        </w:rPr>
        <mc:AlternateContent>
          <mc:Choice Requires="wps">
            <w:drawing>
              <wp:anchor distT="0" distB="0" distL="0" distR="0" allowOverlap="1" layoutInCell="1" locked="0" behindDoc="1" simplePos="0" relativeHeight="487609856">
                <wp:simplePos x="0" y="0"/>
                <wp:positionH relativeFrom="page">
                  <wp:posOffset>360000</wp:posOffset>
                </wp:positionH>
                <wp:positionV relativeFrom="paragraph">
                  <wp:posOffset>42557</wp:posOffset>
                </wp:positionV>
                <wp:extent cx="6840220" cy="1270"/>
                <wp:effectExtent l="0" t="0" r="0" b="0"/>
                <wp:wrapTopAndBottom/>
                <wp:docPr id="123" name="Graphic 123"/>
                <wp:cNvGraphicFramePr>
                  <a:graphicFrameLocks/>
                </wp:cNvGraphicFramePr>
                <a:graphic>
                  <a:graphicData uri="http://schemas.microsoft.com/office/word/2010/wordprocessingShape">
                    <wps:wsp>
                      <wps:cNvPr id="123" name="Graphic 123"/>
                      <wps:cNvSpPr/>
                      <wps:spPr>
                        <a:xfrm>
                          <a:off x="0" y="0"/>
                          <a:ext cx="6840220" cy="1270"/>
                        </a:xfrm>
                        <a:custGeom>
                          <a:avLst/>
                          <a:gdLst/>
                          <a:ahLst/>
                          <a:cxnLst/>
                          <a:rect l="l" t="t" r="r" b="b"/>
                          <a:pathLst>
                            <a:path w="6840220" h="0">
                              <a:moveTo>
                                <a:pt x="6840001" y="0"/>
                              </a:moveTo>
                              <a:lnTo>
                                <a:pt x="0" y="0"/>
                              </a:lnTo>
                            </a:path>
                          </a:pathLst>
                        </a:custGeom>
                        <a:ln w="12700">
                          <a:solidFill>
                            <a:srgbClr val="004479"/>
                          </a:solidFill>
                          <a:prstDash val="solid"/>
                        </a:ln>
                      </wps:spPr>
                      <wps:bodyPr wrap="square" lIns="0" tIns="0" rIns="0" bIns="0" rtlCol="0">
                        <a:prstTxWarp prst="textNoShape">
                          <a:avLst/>
                        </a:prstTxWarp>
                        <a:noAutofit/>
                      </wps:bodyPr>
                    </wps:wsp>
                  </a:graphicData>
                </a:graphic>
              </wp:anchor>
            </w:drawing>
          </mc:Choice>
          <mc:Fallback>
            <w:pict>
              <v:shape style="position:absolute;margin-left:28.34646pt;margin-top:3.350987pt;width:538.6pt;height:.1pt;mso-position-horizontal-relative:page;mso-position-vertical-relative:paragraph;z-index:-15706624;mso-wrap-distance-left:0;mso-wrap-distance-right:0" id="docshape76" coordorigin="567,67" coordsize="10772,0" path="m11339,67l567,67e" filled="false" stroked="true" strokeweight="1pt" strokecolor="#004479">
                <v:path arrowok="t"/>
                <v:stroke dashstyle="solid"/>
                <w10:wrap type="topAndBottom"/>
              </v:shape>
            </w:pict>
          </mc:Fallback>
        </mc:AlternateContent>
      </w:r>
    </w:p>
    <w:p>
      <w:pPr>
        <w:pStyle w:val="BodyText"/>
        <w:spacing w:before="221"/>
        <w:ind w:left="0" w:firstLine="0"/>
        <w:jc w:val="left"/>
        <w:rPr>
          <w:rFonts w:ascii="Arial"/>
          <w:b/>
        </w:rPr>
      </w:pPr>
    </w:p>
    <w:p>
      <w:pPr>
        <w:pStyle w:val="BodyText"/>
        <w:spacing w:before="1"/>
        <w:ind w:firstLine="0"/>
      </w:pPr>
      <w:r>
        <w:rPr/>
        <w:t>la</w:t>
      </w:r>
      <w:r>
        <w:rPr>
          <w:spacing w:val="4"/>
        </w:rPr>
        <w:t> </w:t>
      </w:r>
      <w:r>
        <w:rPr/>
        <w:t>doctrina</w:t>
      </w:r>
      <w:r>
        <w:rPr>
          <w:spacing w:val="4"/>
        </w:rPr>
        <w:t> </w:t>
      </w:r>
      <w:r>
        <w:rPr/>
        <w:t>del</w:t>
      </w:r>
      <w:r>
        <w:rPr>
          <w:spacing w:val="4"/>
        </w:rPr>
        <w:t> </w:t>
      </w:r>
      <w:r>
        <w:rPr/>
        <w:t>Tribunal</w:t>
      </w:r>
      <w:r>
        <w:rPr>
          <w:spacing w:val="4"/>
        </w:rPr>
        <w:t> </w:t>
      </w:r>
      <w:r>
        <w:rPr/>
        <w:t>Constitucional,</w:t>
      </w:r>
      <w:r>
        <w:rPr>
          <w:spacing w:val="4"/>
        </w:rPr>
        <w:t> </w:t>
      </w:r>
      <w:r>
        <w:rPr/>
        <w:t>expuesta</w:t>
      </w:r>
      <w:r>
        <w:rPr>
          <w:spacing w:val="4"/>
        </w:rPr>
        <w:t> </w:t>
      </w:r>
      <w:r>
        <w:rPr/>
        <w:t>en</w:t>
      </w:r>
      <w:r>
        <w:rPr>
          <w:spacing w:val="4"/>
        </w:rPr>
        <w:t> </w:t>
      </w:r>
      <w:r>
        <w:rPr/>
        <w:t>la</w:t>
      </w:r>
      <w:r>
        <w:rPr>
          <w:spacing w:val="4"/>
        </w:rPr>
        <w:t> </w:t>
      </w:r>
      <w:r>
        <w:rPr/>
        <w:t>sentencia</w:t>
      </w:r>
      <w:r>
        <w:rPr>
          <w:spacing w:val="4"/>
        </w:rPr>
        <w:t> </w:t>
      </w:r>
      <w:r>
        <w:rPr/>
        <w:t>130/2013,</w:t>
      </w:r>
      <w:r>
        <w:rPr>
          <w:spacing w:val="4"/>
        </w:rPr>
        <w:t> </w:t>
      </w:r>
      <w:r>
        <w:rPr/>
        <w:t>al</w:t>
      </w:r>
      <w:r>
        <w:rPr>
          <w:spacing w:val="4"/>
        </w:rPr>
        <w:t> </w:t>
      </w:r>
      <w:r>
        <w:rPr/>
        <w:t>indicar</w:t>
      </w:r>
      <w:r>
        <w:rPr>
          <w:spacing w:val="4"/>
        </w:rPr>
        <w:t> </w:t>
      </w:r>
      <w:r>
        <w:rPr>
          <w:spacing w:val="-5"/>
        </w:rPr>
        <w:t>que</w:t>
      </w:r>
    </w:p>
    <w:p>
      <w:pPr>
        <w:pStyle w:val="BodyText"/>
        <w:spacing w:line="249" w:lineRule="auto" w:before="10"/>
        <w:ind w:right="1557" w:hanging="1"/>
      </w:pPr>
      <w:r>
        <w:rPr/>
        <w:t>«en casos como los que contemplamos, las disposiciones del Estado que establezcan </w:t>
      </w:r>
      <w:r>
        <w:rPr>
          <w:spacing w:val="-2"/>
        </w:rPr>
        <w:t>reglas</w:t>
      </w:r>
      <w:r>
        <w:rPr>
          <w:spacing w:val="-7"/>
        </w:rPr>
        <w:t> </w:t>
      </w:r>
      <w:r>
        <w:rPr>
          <w:spacing w:val="-2"/>
        </w:rPr>
        <w:t>destinadas</w:t>
      </w:r>
      <w:r>
        <w:rPr>
          <w:spacing w:val="-7"/>
        </w:rPr>
        <w:t> </w:t>
      </w:r>
      <w:r>
        <w:rPr>
          <w:spacing w:val="-2"/>
        </w:rPr>
        <w:t>a</w:t>
      </w:r>
      <w:r>
        <w:rPr>
          <w:spacing w:val="-7"/>
        </w:rPr>
        <w:t> </w:t>
      </w:r>
      <w:r>
        <w:rPr>
          <w:spacing w:val="-2"/>
        </w:rPr>
        <w:t>permitir</w:t>
      </w:r>
      <w:r>
        <w:rPr>
          <w:spacing w:val="-7"/>
        </w:rPr>
        <w:t> </w:t>
      </w:r>
      <w:r>
        <w:rPr>
          <w:spacing w:val="-2"/>
        </w:rPr>
        <w:t>la</w:t>
      </w:r>
      <w:r>
        <w:rPr>
          <w:spacing w:val="-7"/>
        </w:rPr>
        <w:t> </w:t>
      </w:r>
      <w:r>
        <w:rPr>
          <w:spacing w:val="-2"/>
        </w:rPr>
        <w:t>ejecución</w:t>
      </w:r>
      <w:r>
        <w:rPr>
          <w:spacing w:val="-7"/>
        </w:rPr>
        <w:t> </w:t>
      </w:r>
      <w:r>
        <w:rPr>
          <w:spacing w:val="-2"/>
        </w:rPr>
        <w:t>de</w:t>
      </w:r>
      <w:r>
        <w:rPr>
          <w:spacing w:val="-6"/>
        </w:rPr>
        <w:t> </w:t>
      </w:r>
      <w:r>
        <w:rPr>
          <w:spacing w:val="-2"/>
        </w:rPr>
        <w:t>los</w:t>
      </w:r>
      <w:r>
        <w:rPr>
          <w:spacing w:val="-7"/>
        </w:rPr>
        <w:t> </w:t>
      </w:r>
      <w:r>
        <w:rPr>
          <w:spacing w:val="-2"/>
        </w:rPr>
        <w:t>Reglamentos</w:t>
      </w:r>
      <w:r>
        <w:rPr>
          <w:spacing w:val="-7"/>
        </w:rPr>
        <w:t> </w:t>
      </w:r>
      <w:r>
        <w:rPr>
          <w:spacing w:val="-2"/>
        </w:rPr>
        <w:t>comunitarios</w:t>
      </w:r>
      <w:r>
        <w:rPr>
          <w:spacing w:val="-7"/>
        </w:rPr>
        <w:t> </w:t>
      </w:r>
      <w:r>
        <w:rPr>
          <w:spacing w:val="-2"/>
        </w:rPr>
        <w:t>en</w:t>
      </w:r>
      <w:r>
        <w:rPr>
          <w:spacing w:val="-6"/>
        </w:rPr>
        <w:t> </w:t>
      </w:r>
      <w:r>
        <w:rPr>
          <w:spacing w:val="-2"/>
        </w:rPr>
        <w:t>España</w:t>
      </w:r>
      <w:r>
        <w:rPr>
          <w:spacing w:val="-7"/>
        </w:rPr>
        <w:t> </w:t>
      </w:r>
      <w:r>
        <w:rPr>
          <w:spacing w:val="-2"/>
        </w:rPr>
        <w:t>y</w:t>
      </w:r>
      <w:r>
        <w:rPr>
          <w:spacing w:val="-6"/>
        </w:rPr>
        <w:t> </w:t>
      </w:r>
      <w:r>
        <w:rPr>
          <w:spacing w:val="-2"/>
        </w:rPr>
        <w:t>que no</w:t>
      </w:r>
      <w:r>
        <w:rPr>
          <w:spacing w:val="-8"/>
        </w:rPr>
        <w:t> </w:t>
      </w:r>
      <w:r>
        <w:rPr>
          <w:spacing w:val="-2"/>
        </w:rPr>
        <w:t>puedan</w:t>
      </w:r>
      <w:r>
        <w:rPr>
          <w:spacing w:val="-8"/>
        </w:rPr>
        <w:t> </w:t>
      </w:r>
      <w:r>
        <w:rPr>
          <w:spacing w:val="-2"/>
        </w:rPr>
        <w:t>considerarse</w:t>
      </w:r>
      <w:r>
        <w:rPr>
          <w:spacing w:val="-8"/>
        </w:rPr>
        <w:t> </w:t>
      </w:r>
      <w:r>
        <w:rPr>
          <w:spacing w:val="-2"/>
        </w:rPr>
        <w:t>normas</w:t>
      </w:r>
      <w:r>
        <w:rPr>
          <w:spacing w:val="-8"/>
        </w:rPr>
        <w:t> </w:t>
      </w:r>
      <w:r>
        <w:rPr>
          <w:spacing w:val="-2"/>
        </w:rPr>
        <w:t>básicas</w:t>
      </w:r>
      <w:r>
        <w:rPr>
          <w:spacing w:val="-8"/>
        </w:rPr>
        <w:t> </w:t>
      </w:r>
      <w:r>
        <w:rPr>
          <w:spacing w:val="-2"/>
        </w:rPr>
        <w:t>o</w:t>
      </w:r>
      <w:r>
        <w:rPr>
          <w:spacing w:val="-8"/>
        </w:rPr>
        <w:t> </w:t>
      </w:r>
      <w:r>
        <w:rPr>
          <w:spacing w:val="-2"/>
        </w:rPr>
        <w:t>de</w:t>
      </w:r>
      <w:r>
        <w:rPr>
          <w:spacing w:val="-8"/>
        </w:rPr>
        <w:t> </w:t>
      </w:r>
      <w:r>
        <w:rPr>
          <w:spacing w:val="-2"/>
        </w:rPr>
        <w:t>coordinación,</w:t>
      </w:r>
      <w:r>
        <w:rPr>
          <w:spacing w:val="-8"/>
        </w:rPr>
        <w:t> </w:t>
      </w:r>
      <w:r>
        <w:rPr>
          <w:spacing w:val="-2"/>
        </w:rPr>
        <w:t>tienen</w:t>
      </w:r>
      <w:r>
        <w:rPr>
          <w:spacing w:val="-8"/>
        </w:rPr>
        <w:t> </w:t>
      </w:r>
      <w:r>
        <w:rPr>
          <w:spacing w:val="-2"/>
        </w:rPr>
        <w:t>un</w:t>
      </w:r>
      <w:r>
        <w:rPr>
          <w:spacing w:val="-8"/>
        </w:rPr>
        <w:t> </w:t>
      </w:r>
      <w:r>
        <w:rPr>
          <w:spacing w:val="-2"/>
        </w:rPr>
        <w:t>carácter</w:t>
      </w:r>
      <w:r>
        <w:rPr>
          <w:spacing w:val="-8"/>
        </w:rPr>
        <w:t> </w:t>
      </w:r>
      <w:r>
        <w:rPr>
          <w:spacing w:val="-2"/>
        </w:rPr>
        <w:t>supletorio</w:t>
      </w:r>
      <w:r>
        <w:rPr>
          <w:spacing w:val="-8"/>
        </w:rPr>
        <w:t> </w:t>
      </w:r>
      <w:r>
        <w:rPr>
          <w:spacing w:val="-2"/>
        </w:rPr>
        <w:t>de </w:t>
      </w:r>
      <w:r>
        <w:rPr/>
        <w:t>las que pueden dictar las comunidades autónomas para los mismos fines de sus competencias. Sin olvidar que la cláusula de supletoriedad del artículo 149.3 de la Constitución</w:t>
      </w:r>
      <w:r>
        <w:rPr>
          <w:spacing w:val="-13"/>
        </w:rPr>
        <w:t> </w:t>
      </w:r>
      <w:r>
        <w:rPr/>
        <w:t>Española</w:t>
      </w:r>
      <w:r>
        <w:rPr>
          <w:spacing w:val="-13"/>
        </w:rPr>
        <w:t> </w:t>
      </w:r>
      <w:r>
        <w:rPr/>
        <w:t>no</w:t>
      </w:r>
      <w:r>
        <w:rPr>
          <w:spacing w:val="-13"/>
        </w:rPr>
        <w:t> </w:t>
      </w:r>
      <w:r>
        <w:rPr/>
        <w:t>constituye</w:t>
      </w:r>
      <w:r>
        <w:rPr>
          <w:spacing w:val="-13"/>
        </w:rPr>
        <w:t> </w:t>
      </w:r>
      <w:r>
        <w:rPr/>
        <w:t>una</w:t>
      </w:r>
      <w:r>
        <w:rPr>
          <w:spacing w:val="-13"/>
        </w:rPr>
        <w:t> </w:t>
      </w:r>
      <w:r>
        <w:rPr/>
        <w:t>cláusula</w:t>
      </w:r>
      <w:r>
        <w:rPr>
          <w:spacing w:val="-13"/>
        </w:rPr>
        <w:t> </w:t>
      </w:r>
      <w:r>
        <w:rPr/>
        <w:t>universal</w:t>
      </w:r>
      <w:r>
        <w:rPr>
          <w:spacing w:val="-13"/>
        </w:rPr>
        <w:t> </w:t>
      </w:r>
      <w:r>
        <w:rPr/>
        <w:t>atributiva</w:t>
      </w:r>
      <w:r>
        <w:rPr>
          <w:spacing w:val="-13"/>
        </w:rPr>
        <w:t> </w:t>
      </w:r>
      <w:r>
        <w:rPr/>
        <w:t>de</w:t>
      </w:r>
      <w:r>
        <w:rPr>
          <w:spacing w:val="-13"/>
        </w:rPr>
        <w:t> </w:t>
      </w:r>
      <w:r>
        <w:rPr/>
        <w:t>competencias,</w:t>
      </w:r>
      <w:r>
        <w:rPr>
          <w:spacing w:val="-13"/>
        </w:rPr>
        <w:t> </w:t>
      </w:r>
      <w:r>
        <w:rPr/>
        <w:t>en </w:t>
      </w:r>
      <w:r>
        <w:rPr>
          <w:spacing w:val="-2"/>
        </w:rPr>
        <w:t>tales</w:t>
      </w:r>
      <w:r>
        <w:rPr>
          <w:spacing w:val="-7"/>
        </w:rPr>
        <w:t> </w:t>
      </w:r>
      <w:r>
        <w:rPr>
          <w:spacing w:val="-2"/>
        </w:rPr>
        <w:t>casos,</w:t>
      </w:r>
      <w:r>
        <w:rPr>
          <w:spacing w:val="-7"/>
        </w:rPr>
        <w:t> </w:t>
      </w:r>
      <w:r>
        <w:rPr>
          <w:spacing w:val="-2"/>
        </w:rPr>
        <w:t>la</w:t>
      </w:r>
      <w:r>
        <w:rPr>
          <w:spacing w:val="-7"/>
        </w:rPr>
        <w:t> </w:t>
      </w:r>
      <w:r>
        <w:rPr>
          <w:spacing w:val="-2"/>
        </w:rPr>
        <w:t>posibilidad</w:t>
      </w:r>
      <w:r>
        <w:rPr>
          <w:spacing w:val="-7"/>
        </w:rPr>
        <w:t> </w:t>
      </w:r>
      <w:r>
        <w:rPr>
          <w:spacing w:val="-2"/>
        </w:rPr>
        <w:t>de</w:t>
      </w:r>
      <w:r>
        <w:rPr>
          <w:spacing w:val="-7"/>
        </w:rPr>
        <w:t> </w:t>
      </w:r>
      <w:r>
        <w:rPr>
          <w:spacing w:val="-2"/>
        </w:rPr>
        <w:t>que</w:t>
      </w:r>
      <w:r>
        <w:rPr>
          <w:spacing w:val="-7"/>
        </w:rPr>
        <w:t> </w:t>
      </w:r>
      <w:r>
        <w:rPr>
          <w:spacing w:val="-2"/>
        </w:rPr>
        <w:t>el</w:t>
      </w:r>
      <w:r>
        <w:rPr>
          <w:spacing w:val="-7"/>
        </w:rPr>
        <w:t> </w:t>
      </w:r>
      <w:r>
        <w:rPr>
          <w:spacing w:val="-2"/>
        </w:rPr>
        <w:t>Estado</w:t>
      </w:r>
      <w:r>
        <w:rPr>
          <w:spacing w:val="-7"/>
        </w:rPr>
        <w:t> </w:t>
      </w:r>
      <w:r>
        <w:rPr>
          <w:spacing w:val="-2"/>
        </w:rPr>
        <w:t>dicte</w:t>
      </w:r>
      <w:r>
        <w:rPr>
          <w:spacing w:val="-7"/>
        </w:rPr>
        <w:t> </w:t>
      </w:r>
      <w:r>
        <w:rPr>
          <w:spacing w:val="-2"/>
        </w:rPr>
        <w:t>normas</w:t>
      </w:r>
      <w:r>
        <w:rPr>
          <w:spacing w:val="-7"/>
        </w:rPr>
        <w:t> </w:t>
      </w:r>
      <w:r>
        <w:rPr>
          <w:spacing w:val="-2"/>
        </w:rPr>
        <w:t>innovadoras</w:t>
      </w:r>
      <w:r>
        <w:rPr>
          <w:spacing w:val="-7"/>
        </w:rPr>
        <w:t> </w:t>
      </w:r>
      <w:r>
        <w:rPr>
          <w:spacing w:val="-2"/>
        </w:rPr>
        <w:t>de</w:t>
      </w:r>
      <w:r>
        <w:rPr>
          <w:spacing w:val="-7"/>
        </w:rPr>
        <w:t> </w:t>
      </w:r>
      <w:r>
        <w:rPr>
          <w:spacing w:val="-2"/>
        </w:rPr>
        <w:t>carácter</w:t>
      </w:r>
      <w:r>
        <w:rPr>
          <w:spacing w:val="-7"/>
        </w:rPr>
        <w:t> </w:t>
      </w:r>
      <w:r>
        <w:rPr>
          <w:spacing w:val="-2"/>
        </w:rPr>
        <w:t>supletorio </w:t>
      </w:r>
      <w:r>
        <w:rPr/>
        <w:t>está plenamente justificada».</w:t>
      </w:r>
    </w:p>
    <w:p>
      <w:pPr>
        <w:pStyle w:val="BodyText"/>
        <w:spacing w:line="249" w:lineRule="auto" w:before="6"/>
        <w:ind w:right="1557"/>
      </w:pPr>
      <w:r>
        <w:rPr/>
        <w:t>El texto articulado se cierra con un título IX que establece el régimen sancionador, necesario para combatir con eficacia aquellas actuaciones que impliquen represalias contra los informantes, así como los incumplimientos en el establecimiento de las reglas de los canales de comunicación.</w:t>
      </w:r>
    </w:p>
    <w:p>
      <w:pPr>
        <w:pStyle w:val="BodyText"/>
        <w:spacing w:line="249" w:lineRule="auto" w:before="3"/>
        <w:ind w:right="1557"/>
      </w:pPr>
      <w:r>
        <w:rPr/>
        <w:t>Concluye la ley con seis disposiciones adicionales relativas a la revisión periódica de los</w:t>
      </w:r>
      <w:r>
        <w:rPr>
          <w:spacing w:val="-9"/>
        </w:rPr>
        <w:t> </w:t>
      </w:r>
      <w:r>
        <w:rPr/>
        <w:t>procedimientos</w:t>
      </w:r>
      <w:r>
        <w:rPr>
          <w:spacing w:val="-9"/>
        </w:rPr>
        <w:t> </w:t>
      </w:r>
      <w:r>
        <w:rPr/>
        <w:t>de</w:t>
      </w:r>
      <w:r>
        <w:rPr>
          <w:spacing w:val="-9"/>
        </w:rPr>
        <w:t> </w:t>
      </w:r>
      <w:r>
        <w:rPr/>
        <w:t>recepción</w:t>
      </w:r>
      <w:r>
        <w:rPr>
          <w:spacing w:val="-9"/>
        </w:rPr>
        <w:t> </w:t>
      </w:r>
      <w:r>
        <w:rPr/>
        <w:t>y</w:t>
      </w:r>
      <w:r>
        <w:rPr>
          <w:spacing w:val="-9"/>
        </w:rPr>
        <w:t> </w:t>
      </w:r>
      <w:r>
        <w:rPr/>
        <w:t>seguimiento</w:t>
      </w:r>
      <w:r>
        <w:rPr>
          <w:spacing w:val="-9"/>
        </w:rPr>
        <w:t> </w:t>
      </w:r>
      <w:r>
        <w:rPr/>
        <w:t>de</w:t>
      </w:r>
      <w:r>
        <w:rPr>
          <w:spacing w:val="-9"/>
        </w:rPr>
        <w:t> </w:t>
      </w:r>
      <w:r>
        <w:rPr/>
        <w:t>las</w:t>
      </w:r>
      <w:r>
        <w:rPr>
          <w:spacing w:val="-9"/>
        </w:rPr>
        <w:t> </w:t>
      </w:r>
      <w:r>
        <w:rPr/>
        <w:t>comunicaciones</w:t>
      </w:r>
      <w:r>
        <w:rPr>
          <w:spacing w:val="-9"/>
        </w:rPr>
        <w:t> </w:t>
      </w:r>
      <w:r>
        <w:rPr/>
        <w:t>por</w:t>
      </w:r>
      <w:r>
        <w:rPr>
          <w:spacing w:val="-9"/>
        </w:rPr>
        <w:t> </w:t>
      </w:r>
      <w:r>
        <w:rPr/>
        <w:t>las</w:t>
      </w:r>
      <w:r>
        <w:rPr>
          <w:spacing w:val="-9"/>
        </w:rPr>
        <w:t> </w:t>
      </w:r>
      <w:r>
        <w:rPr/>
        <w:t>autoridades responsables, a los convenios que puedan suscribir Estado y comunidades autónomas para atribuir a la Autoridad Independiente de Protección del Informante, A.A.I. competencias de gestión del canal externo de comunicaciones en el ámbito autonómico correspondiente, la elaboración de una memoria anual y de información estadística agregada, a la administración de los Territorios Históricos del País Vasco, a la Estrategia contra la corrupción y a la extensión de las medidas de protección; tres disposiciones transitorias</w:t>
      </w:r>
      <w:r>
        <w:rPr>
          <w:spacing w:val="-7"/>
        </w:rPr>
        <w:t> </w:t>
      </w:r>
      <w:r>
        <w:rPr/>
        <w:t>para</w:t>
      </w:r>
      <w:r>
        <w:rPr>
          <w:spacing w:val="-7"/>
        </w:rPr>
        <w:t> </w:t>
      </w:r>
      <w:r>
        <w:rPr/>
        <w:t>regular</w:t>
      </w:r>
      <w:r>
        <w:rPr>
          <w:spacing w:val="-7"/>
        </w:rPr>
        <w:t> </w:t>
      </w:r>
      <w:r>
        <w:rPr/>
        <w:t>los</w:t>
      </w:r>
      <w:r>
        <w:rPr>
          <w:spacing w:val="-7"/>
        </w:rPr>
        <w:t> </w:t>
      </w:r>
      <w:r>
        <w:rPr/>
        <w:t>canales</w:t>
      </w:r>
      <w:r>
        <w:rPr>
          <w:spacing w:val="-7"/>
        </w:rPr>
        <w:t> </w:t>
      </w:r>
      <w:r>
        <w:rPr/>
        <w:t>internos</w:t>
      </w:r>
      <w:r>
        <w:rPr>
          <w:spacing w:val="-7"/>
        </w:rPr>
        <w:t> </w:t>
      </w:r>
      <w:r>
        <w:rPr/>
        <w:t>de</w:t>
      </w:r>
      <w:r>
        <w:rPr>
          <w:spacing w:val="-7"/>
        </w:rPr>
        <w:t> </w:t>
      </w:r>
      <w:r>
        <w:rPr/>
        <w:t>información</w:t>
      </w:r>
      <w:r>
        <w:rPr>
          <w:spacing w:val="-7"/>
        </w:rPr>
        <w:t> </w:t>
      </w:r>
      <w:r>
        <w:rPr/>
        <w:t>ya</w:t>
      </w:r>
      <w:r>
        <w:rPr>
          <w:spacing w:val="-7"/>
        </w:rPr>
        <w:t> </w:t>
      </w:r>
      <w:r>
        <w:rPr/>
        <w:t>habilitados</w:t>
      </w:r>
      <w:r>
        <w:rPr>
          <w:spacing w:val="-7"/>
        </w:rPr>
        <w:t> </w:t>
      </w:r>
      <w:r>
        <w:rPr/>
        <w:t>y</w:t>
      </w:r>
      <w:r>
        <w:rPr>
          <w:spacing w:val="-7"/>
        </w:rPr>
        <w:t> </w:t>
      </w:r>
      <w:r>
        <w:rPr/>
        <w:t>la</w:t>
      </w:r>
      <w:r>
        <w:rPr>
          <w:spacing w:val="-7"/>
        </w:rPr>
        <w:t> </w:t>
      </w:r>
      <w:r>
        <w:rPr/>
        <w:t>adaptación de los Sistemas internos de información ya existentes y la implantación de dichos sistemas, con carácter general, por los sujetos obligados en el plazo de tres meses, así como la previsión presupuestaria de la Autoridad Independiente y, por último, doce disposiciones</w:t>
      </w:r>
      <w:r>
        <w:rPr>
          <w:spacing w:val="-4"/>
        </w:rPr>
        <w:t> </w:t>
      </w:r>
      <w:r>
        <w:rPr/>
        <w:t>finales</w:t>
      </w:r>
      <w:r>
        <w:rPr>
          <w:spacing w:val="-4"/>
        </w:rPr>
        <w:t> </w:t>
      </w:r>
      <w:r>
        <w:rPr/>
        <w:t>por</w:t>
      </w:r>
      <w:r>
        <w:rPr>
          <w:spacing w:val="-4"/>
        </w:rPr>
        <w:t> </w:t>
      </w:r>
      <w:r>
        <w:rPr/>
        <w:t>las</w:t>
      </w:r>
      <w:r>
        <w:rPr>
          <w:spacing w:val="-4"/>
        </w:rPr>
        <w:t> </w:t>
      </w:r>
      <w:r>
        <w:rPr/>
        <w:t>que</w:t>
      </w:r>
      <w:r>
        <w:rPr>
          <w:spacing w:val="-4"/>
        </w:rPr>
        <w:t> </w:t>
      </w:r>
      <w:r>
        <w:rPr/>
        <w:t>se</w:t>
      </w:r>
      <w:r>
        <w:rPr>
          <w:spacing w:val="-4"/>
        </w:rPr>
        <w:t> </w:t>
      </w:r>
      <w:r>
        <w:rPr/>
        <w:t>modifican,</w:t>
      </w:r>
      <w:r>
        <w:rPr>
          <w:spacing w:val="-4"/>
        </w:rPr>
        <w:t> </w:t>
      </w:r>
      <w:r>
        <w:rPr/>
        <w:t>entre</w:t>
      </w:r>
      <w:r>
        <w:rPr>
          <w:spacing w:val="-4"/>
        </w:rPr>
        <w:t> </w:t>
      </w:r>
      <w:r>
        <w:rPr/>
        <w:t>otras,</w:t>
      </w:r>
      <w:r>
        <w:rPr>
          <w:spacing w:val="-4"/>
        </w:rPr>
        <w:t> </w:t>
      </w:r>
      <w:r>
        <w:rPr/>
        <w:t>la</w:t>
      </w:r>
      <w:r>
        <w:rPr>
          <w:spacing w:val="-4"/>
        </w:rPr>
        <w:t> </w:t>
      </w:r>
      <w:r>
        <w:rPr/>
        <w:t>Ley</w:t>
      </w:r>
      <w:r>
        <w:rPr>
          <w:spacing w:val="-4"/>
        </w:rPr>
        <w:t> </w:t>
      </w:r>
      <w:r>
        <w:rPr/>
        <w:t>1/1996,</w:t>
      </w:r>
      <w:r>
        <w:rPr>
          <w:spacing w:val="-4"/>
        </w:rPr>
        <w:t> </w:t>
      </w:r>
      <w:r>
        <w:rPr/>
        <w:t>de</w:t>
      </w:r>
      <w:r>
        <w:rPr>
          <w:spacing w:val="-4"/>
        </w:rPr>
        <w:t> </w:t>
      </w:r>
      <w:r>
        <w:rPr/>
        <w:t>10</w:t>
      </w:r>
      <w:r>
        <w:rPr>
          <w:spacing w:val="-4"/>
        </w:rPr>
        <w:t> </w:t>
      </w:r>
      <w:r>
        <w:rPr/>
        <w:t>de</w:t>
      </w:r>
      <w:r>
        <w:rPr>
          <w:spacing w:val="-4"/>
        </w:rPr>
        <w:t> </w:t>
      </w:r>
      <w:r>
        <w:rPr/>
        <w:t>enero, de</w:t>
      </w:r>
      <w:r>
        <w:rPr>
          <w:spacing w:val="-5"/>
        </w:rPr>
        <w:t> </w:t>
      </w:r>
      <w:r>
        <w:rPr/>
        <w:t>asistencia</w:t>
      </w:r>
      <w:r>
        <w:rPr>
          <w:spacing w:val="-5"/>
        </w:rPr>
        <w:t> </w:t>
      </w:r>
      <w:r>
        <w:rPr/>
        <w:t>jurídica</w:t>
      </w:r>
      <w:r>
        <w:rPr>
          <w:spacing w:val="-5"/>
        </w:rPr>
        <w:t> </w:t>
      </w:r>
      <w:r>
        <w:rPr/>
        <w:t>gratuita;</w:t>
      </w:r>
      <w:r>
        <w:rPr>
          <w:spacing w:val="-5"/>
        </w:rPr>
        <w:t> </w:t>
      </w:r>
      <w:r>
        <w:rPr/>
        <w:t>la</w:t>
      </w:r>
      <w:r>
        <w:rPr>
          <w:spacing w:val="-5"/>
        </w:rPr>
        <w:t> </w:t>
      </w:r>
      <w:r>
        <w:rPr/>
        <w:t>Ley</w:t>
      </w:r>
      <w:r>
        <w:rPr>
          <w:spacing w:val="-5"/>
        </w:rPr>
        <w:t> </w:t>
      </w:r>
      <w:r>
        <w:rPr/>
        <w:t>29/1998,</w:t>
      </w:r>
      <w:r>
        <w:rPr>
          <w:spacing w:val="-5"/>
        </w:rPr>
        <w:t> </w:t>
      </w:r>
      <w:r>
        <w:rPr/>
        <w:t>de</w:t>
      </w:r>
      <w:r>
        <w:rPr>
          <w:spacing w:val="-5"/>
        </w:rPr>
        <w:t> </w:t>
      </w:r>
      <w:r>
        <w:rPr/>
        <w:t>13</w:t>
      </w:r>
      <w:r>
        <w:rPr>
          <w:spacing w:val="-5"/>
        </w:rPr>
        <w:t> </w:t>
      </w:r>
      <w:r>
        <w:rPr/>
        <w:t>de</w:t>
      </w:r>
      <w:r>
        <w:rPr>
          <w:spacing w:val="-5"/>
        </w:rPr>
        <w:t> </w:t>
      </w:r>
      <w:r>
        <w:rPr/>
        <w:t>julio,</w:t>
      </w:r>
      <w:r>
        <w:rPr>
          <w:spacing w:val="-5"/>
        </w:rPr>
        <w:t> </w:t>
      </w:r>
      <w:r>
        <w:rPr/>
        <w:t>reguladora</w:t>
      </w:r>
      <w:r>
        <w:rPr>
          <w:spacing w:val="-5"/>
        </w:rPr>
        <w:t> </w:t>
      </w:r>
      <w:r>
        <w:rPr/>
        <w:t>de</w:t>
      </w:r>
      <w:r>
        <w:rPr>
          <w:spacing w:val="-5"/>
        </w:rPr>
        <w:t> </w:t>
      </w:r>
      <w:r>
        <w:rPr/>
        <w:t>la</w:t>
      </w:r>
      <w:r>
        <w:rPr>
          <w:spacing w:val="-5"/>
        </w:rPr>
        <w:t> </w:t>
      </w:r>
      <w:r>
        <w:rPr/>
        <w:t>Jurisdicción Contencioso-administrativa</w:t>
      </w:r>
      <w:r>
        <w:rPr>
          <w:spacing w:val="-4"/>
        </w:rPr>
        <w:t> </w:t>
      </w:r>
      <w:r>
        <w:rPr/>
        <w:t>para</w:t>
      </w:r>
      <w:r>
        <w:rPr>
          <w:spacing w:val="-4"/>
        </w:rPr>
        <w:t> </w:t>
      </w:r>
      <w:r>
        <w:rPr/>
        <w:t>incluir</w:t>
      </w:r>
      <w:r>
        <w:rPr>
          <w:spacing w:val="-4"/>
        </w:rPr>
        <w:t> </w:t>
      </w:r>
      <w:r>
        <w:rPr/>
        <w:t>a</w:t>
      </w:r>
      <w:r>
        <w:rPr>
          <w:spacing w:val="-4"/>
        </w:rPr>
        <w:t> </w:t>
      </w:r>
      <w:r>
        <w:rPr/>
        <w:t>la</w:t>
      </w:r>
      <w:r>
        <w:rPr>
          <w:spacing w:val="-4"/>
        </w:rPr>
        <w:t> </w:t>
      </w:r>
      <w:r>
        <w:rPr/>
        <w:t>nueva</w:t>
      </w:r>
      <w:r>
        <w:rPr>
          <w:spacing w:val="-4"/>
        </w:rPr>
        <w:t> </w:t>
      </w:r>
      <w:r>
        <w:rPr/>
        <w:t>Autoridad</w:t>
      </w:r>
      <w:r>
        <w:rPr>
          <w:spacing w:val="-4"/>
        </w:rPr>
        <w:t> </w:t>
      </w:r>
      <w:r>
        <w:rPr/>
        <w:t>Independiente</w:t>
      </w:r>
      <w:r>
        <w:rPr>
          <w:spacing w:val="-4"/>
        </w:rPr>
        <w:t> </w:t>
      </w:r>
      <w:r>
        <w:rPr/>
        <w:t>de</w:t>
      </w:r>
      <w:r>
        <w:rPr>
          <w:spacing w:val="-4"/>
        </w:rPr>
        <w:t> </w:t>
      </w:r>
      <w:r>
        <w:rPr/>
        <w:t>Protección del Informante, A.A.I.; la Ley 15/2007, de 3 de julio, de Defensa de la Competencia; la Ley 10/2010, de 28 de abril, de prevención del blanqueo de capitales y de la financiación del terrorismo; la Ley 10/2014, de 26 de junio, de ordenación, supervisión y solvencia de entidades de crédito; la Ley 9/2017, de 8 de noviembre, de Contratos del Sector Público, por la que se transponen al ordenamiento jurídico español las Directivas del Parlamento Europeo y del Consejo 2014/23/UE y 2014/24/UE, de 26 de febrero de 2014; la Ley Orgánica 3/2018, de 5 de diciembre, de Protección de Datos Personales y garantía de derechos digitales, a los efectos del tratamiento de datos para la protección de las personas que informen sobre infracciones normativas, los títulos competenciales en los que se ampara la ley, la incorporación de la Directiva (EU) 2019/1937, del Parlamento Europeo y del Consejo, de 23 de octubre de 2019, al ordenamiento jurídico interno; una cláusula de habilitación normativa y su entrada en vigor.</w:t>
      </w:r>
    </w:p>
    <w:p>
      <w:pPr>
        <w:pStyle w:val="BodyText"/>
        <w:spacing w:before="76"/>
        <w:ind w:left="0" w:firstLine="0"/>
        <w:jc w:val="left"/>
      </w:pPr>
    </w:p>
    <w:p>
      <w:pPr>
        <w:pStyle w:val="BodyText"/>
        <w:ind w:left="1868" w:right="1868" w:firstLine="0"/>
        <w:jc w:val="center"/>
      </w:pPr>
      <w:r>
        <w:rPr/>
        <w:t>TÍTULO </w:t>
      </w:r>
      <w:r>
        <w:rPr>
          <w:spacing w:val="-10"/>
        </w:rPr>
        <w:t>I</w:t>
      </w:r>
    </w:p>
    <w:p>
      <w:pPr>
        <w:pStyle w:val="Heading1"/>
        <w:spacing w:before="180"/>
        <w:ind w:left="1868" w:right="1868"/>
        <w:jc w:val="center"/>
      </w:pPr>
      <w:r>
        <w:rPr/>
        <w:t>Finalidad</w:t>
      </w:r>
      <w:r>
        <w:rPr>
          <w:spacing w:val="-1"/>
        </w:rPr>
        <w:t> </w:t>
      </w:r>
      <w:r>
        <w:rPr/>
        <w:t>de</w:t>
      </w:r>
      <w:r>
        <w:rPr>
          <w:spacing w:val="-1"/>
        </w:rPr>
        <w:t> </w:t>
      </w:r>
      <w:r>
        <w:rPr/>
        <w:t>la</w:t>
      </w:r>
      <w:r>
        <w:rPr>
          <w:spacing w:val="-1"/>
        </w:rPr>
        <w:t> </w:t>
      </w:r>
      <w:r>
        <w:rPr/>
        <w:t>ley y</w:t>
      </w:r>
      <w:r>
        <w:rPr>
          <w:spacing w:val="-1"/>
        </w:rPr>
        <w:t> </w:t>
      </w:r>
      <w:r>
        <w:rPr/>
        <w:t>ámbito</w:t>
      </w:r>
      <w:r>
        <w:rPr>
          <w:spacing w:val="-1"/>
        </w:rPr>
        <w:t> </w:t>
      </w:r>
      <w:r>
        <w:rPr/>
        <w:t>de </w:t>
      </w:r>
      <w:r>
        <w:rPr>
          <w:spacing w:val="-2"/>
        </w:rPr>
        <w:t>aplicación</w:t>
      </w:r>
    </w:p>
    <w:p>
      <w:pPr>
        <w:pStyle w:val="BodyText"/>
        <w:spacing w:before="7"/>
        <w:ind w:left="0" w:firstLine="0"/>
        <w:jc w:val="left"/>
        <w:rPr>
          <w:rFonts w:ascii="Arial"/>
          <w:b/>
        </w:rPr>
      </w:pPr>
    </w:p>
    <w:p>
      <w:pPr>
        <w:spacing w:before="0"/>
        <w:ind w:left="1559" w:right="0" w:firstLine="0"/>
        <w:jc w:val="both"/>
        <w:rPr>
          <w:rFonts w:ascii="Arial" w:hAnsi="Arial"/>
          <w:i/>
          <w:sz w:val="20"/>
        </w:rPr>
      </w:pPr>
      <w:r>
        <w:rPr>
          <w:sz w:val="20"/>
        </w:rPr>
        <w:t>Artículo</w:t>
      </w:r>
      <w:r>
        <w:rPr>
          <w:spacing w:val="-3"/>
          <w:sz w:val="20"/>
        </w:rPr>
        <w:t> </w:t>
      </w:r>
      <w:r>
        <w:rPr>
          <w:sz w:val="20"/>
        </w:rPr>
        <w:t>1.</w:t>
      </w:r>
      <w:r>
        <w:rPr>
          <w:spacing w:val="40"/>
          <w:sz w:val="20"/>
        </w:rPr>
        <w:t>  </w:t>
      </w:r>
      <w:r>
        <w:rPr>
          <w:rFonts w:ascii="Arial" w:hAnsi="Arial"/>
          <w:i/>
          <w:sz w:val="20"/>
        </w:rPr>
        <w:t>Finalidad</w:t>
      </w:r>
      <w:r>
        <w:rPr>
          <w:rFonts w:ascii="Arial" w:hAnsi="Arial"/>
          <w:i/>
          <w:spacing w:val="-3"/>
          <w:sz w:val="20"/>
        </w:rPr>
        <w:t> </w:t>
      </w:r>
      <w:r>
        <w:rPr>
          <w:rFonts w:ascii="Arial" w:hAnsi="Arial"/>
          <w:i/>
          <w:sz w:val="20"/>
        </w:rPr>
        <w:t>de</w:t>
      </w:r>
      <w:r>
        <w:rPr>
          <w:rFonts w:ascii="Arial" w:hAnsi="Arial"/>
          <w:i/>
          <w:spacing w:val="-2"/>
          <w:sz w:val="20"/>
        </w:rPr>
        <w:t> </w:t>
      </w:r>
      <w:r>
        <w:rPr>
          <w:rFonts w:ascii="Arial" w:hAnsi="Arial"/>
          <w:i/>
          <w:sz w:val="20"/>
        </w:rPr>
        <w:t>la</w:t>
      </w:r>
      <w:r>
        <w:rPr>
          <w:rFonts w:ascii="Arial" w:hAnsi="Arial"/>
          <w:i/>
          <w:spacing w:val="-2"/>
          <w:sz w:val="20"/>
        </w:rPr>
        <w:t> </w:t>
      </w:r>
      <w:r>
        <w:rPr>
          <w:rFonts w:ascii="Arial" w:hAnsi="Arial"/>
          <w:i/>
          <w:spacing w:val="-4"/>
          <w:sz w:val="20"/>
        </w:rPr>
        <w:t>ley.</w:t>
      </w:r>
    </w:p>
    <w:p>
      <w:pPr>
        <w:pStyle w:val="ListParagraph"/>
        <w:numPr>
          <w:ilvl w:val="0"/>
          <w:numId w:val="1"/>
        </w:numPr>
        <w:tabs>
          <w:tab w:pos="2265" w:val="left" w:leader="none"/>
        </w:tabs>
        <w:spacing w:line="249" w:lineRule="auto" w:before="180" w:after="0"/>
        <w:ind w:left="1559" w:right="1557" w:firstLine="340"/>
        <w:jc w:val="both"/>
        <w:rPr>
          <w:sz w:val="20"/>
        </w:rPr>
      </w:pPr>
      <w:r>
        <w:rPr>
          <w:sz w:val="20"/>
        </w:rPr>
        <mc:AlternateContent>
          <mc:Choice Requires="wps">
            <w:drawing>
              <wp:anchor distT="0" distB="0" distL="0" distR="0" allowOverlap="1" layoutInCell="1" locked="0" behindDoc="0" simplePos="0" relativeHeight="15751168">
                <wp:simplePos x="0" y="0"/>
                <wp:positionH relativeFrom="page">
                  <wp:posOffset>7144181</wp:posOffset>
                </wp:positionH>
                <wp:positionV relativeFrom="paragraph">
                  <wp:posOffset>199235</wp:posOffset>
                </wp:positionV>
                <wp:extent cx="231775" cy="1330325"/>
                <wp:effectExtent l="0" t="0" r="0" b="0"/>
                <wp:wrapNone/>
                <wp:docPr id="124" name="Textbox 124"/>
                <wp:cNvGraphicFramePr>
                  <a:graphicFrameLocks/>
                </wp:cNvGraphicFramePr>
                <a:graphic>
                  <a:graphicData uri="http://schemas.microsoft.com/office/word/2010/wordprocessingShape">
                    <wps:wsp>
                      <wps:cNvPr id="124" name="Textbox 124"/>
                      <wps:cNvSpPr txBox="1"/>
                      <wps:spPr>
                        <a:xfrm>
                          <a:off x="0" y="0"/>
                          <a:ext cx="231775" cy="1330325"/>
                        </a:xfrm>
                        <a:prstGeom prst="rect">
                          <a:avLst/>
                        </a:prstGeom>
                      </wps:spPr>
                      <wps:txbx>
                        <w:txbxContent>
                          <w:p>
                            <w:pPr>
                              <w:spacing w:before="15"/>
                              <w:ind w:left="20" w:right="0" w:firstLine="0"/>
                              <w:jc w:val="left"/>
                              <w:rPr>
                                <w:sz w:val="14"/>
                              </w:rPr>
                            </w:pPr>
                            <w:r>
                              <w:rPr>
                                <w:spacing w:val="-2"/>
                                <w:sz w:val="14"/>
                              </w:rPr>
                              <w:t>cve:</w:t>
                            </w:r>
                            <w:r>
                              <w:rPr>
                                <w:spacing w:val="19"/>
                                <w:sz w:val="14"/>
                              </w:rPr>
                              <w:t> </w:t>
                            </w:r>
                            <w:r>
                              <w:rPr>
                                <w:spacing w:val="-2"/>
                                <w:sz w:val="14"/>
                              </w:rPr>
                              <w:t>BOE-A-2023-</w:t>
                            </w:r>
                            <w:r>
                              <w:rPr>
                                <w:spacing w:val="-4"/>
                                <w:sz w:val="14"/>
                              </w:rPr>
                              <w:t>4513</w:t>
                            </w:r>
                          </w:p>
                          <w:p>
                            <w:pPr>
                              <w:spacing w:before="7"/>
                              <w:ind w:left="20" w:right="0" w:firstLine="0"/>
                              <w:jc w:val="left"/>
                              <w:rPr>
                                <w:sz w:val="14"/>
                              </w:rPr>
                            </w:pPr>
                            <w:r>
                              <w:rPr>
                                <w:sz w:val="14"/>
                              </w:rPr>
                              <w:t>Verificable</w:t>
                            </w:r>
                            <w:r>
                              <w:rPr>
                                <w:spacing w:val="-9"/>
                                <w:sz w:val="14"/>
                              </w:rPr>
                              <w:t> </w:t>
                            </w:r>
                            <w:r>
                              <w:rPr>
                                <w:sz w:val="14"/>
                              </w:rPr>
                              <w:t>en</w:t>
                            </w:r>
                            <w:r>
                              <w:rPr>
                                <w:spacing w:val="-9"/>
                                <w:sz w:val="14"/>
                              </w:rPr>
                              <w:t> </w:t>
                            </w:r>
                            <w:hyperlink r:id="rId7">
                              <w:r>
                                <w:rPr>
                                  <w:spacing w:val="-2"/>
                                  <w:sz w:val="14"/>
                                </w:rPr>
                                <w:t>https://www.boe.es</w:t>
                              </w:r>
                            </w:hyperlink>
                          </w:p>
                        </w:txbxContent>
                      </wps:txbx>
                      <wps:bodyPr wrap="square" lIns="0" tIns="0" rIns="0" bIns="0" rtlCol="0" vert="vert270">
                        <a:noAutofit/>
                      </wps:bodyPr>
                    </wps:wsp>
                  </a:graphicData>
                </a:graphic>
              </wp:anchor>
            </w:drawing>
          </mc:Choice>
          <mc:Fallback>
            <w:pict>
              <v:shape style="position:absolute;margin-left:562.533997pt;margin-top:15.687855pt;width:18.25pt;height:104.75pt;mso-position-horizontal-relative:page;mso-position-vertical-relative:paragraph;z-index:15751168" type="#_x0000_t202" id="docshape77" filled="false" stroked="false">
                <v:textbox inset="0,0,0,0" style="layout-flow:vertical;mso-layout-flow-alt:bottom-to-top">
                  <w:txbxContent>
                    <w:p>
                      <w:pPr>
                        <w:spacing w:before="15"/>
                        <w:ind w:left="20" w:right="0" w:firstLine="0"/>
                        <w:jc w:val="left"/>
                        <w:rPr>
                          <w:sz w:val="14"/>
                        </w:rPr>
                      </w:pPr>
                      <w:r>
                        <w:rPr>
                          <w:spacing w:val="-2"/>
                          <w:sz w:val="14"/>
                        </w:rPr>
                        <w:t>cve:</w:t>
                      </w:r>
                      <w:r>
                        <w:rPr>
                          <w:spacing w:val="19"/>
                          <w:sz w:val="14"/>
                        </w:rPr>
                        <w:t> </w:t>
                      </w:r>
                      <w:r>
                        <w:rPr>
                          <w:spacing w:val="-2"/>
                          <w:sz w:val="14"/>
                        </w:rPr>
                        <w:t>BOE-A-2023-</w:t>
                      </w:r>
                      <w:r>
                        <w:rPr>
                          <w:spacing w:val="-4"/>
                          <w:sz w:val="14"/>
                        </w:rPr>
                        <w:t>4513</w:t>
                      </w:r>
                    </w:p>
                    <w:p>
                      <w:pPr>
                        <w:spacing w:before="7"/>
                        <w:ind w:left="20" w:right="0" w:firstLine="0"/>
                        <w:jc w:val="left"/>
                        <w:rPr>
                          <w:sz w:val="14"/>
                        </w:rPr>
                      </w:pPr>
                      <w:r>
                        <w:rPr>
                          <w:sz w:val="14"/>
                        </w:rPr>
                        <w:t>Verificable</w:t>
                      </w:r>
                      <w:r>
                        <w:rPr>
                          <w:spacing w:val="-9"/>
                          <w:sz w:val="14"/>
                        </w:rPr>
                        <w:t> </w:t>
                      </w:r>
                      <w:r>
                        <w:rPr>
                          <w:sz w:val="14"/>
                        </w:rPr>
                        <w:t>en</w:t>
                      </w:r>
                      <w:r>
                        <w:rPr>
                          <w:spacing w:val="-9"/>
                          <w:sz w:val="14"/>
                        </w:rPr>
                        <w:t> </w:t>
                      </w:r>
                      <w:hyperlink r:id="rId7">
                        <w:r>
                          <w:rPr>
                            <w:spacing w:val="-2"/>
                            <w:sz w:val="14"/>
                          </w:rPr>
                          <w:t>https://www.boe.es</w:t>
                        </w:r>
                      </w:hyperlink>
                    </w:p>
                  </w:txbxContent>
                </v:textbox>
                <w10:wrap type="none"/>
              </v:shape>
            </w:pict>
          </mc:Fallback>
        </mc:AlternateContent>
      </w:r>
      <w:r>
        <w:rPr>
          <w:sz w:val="20"/>
        </w:rPr>
        <w:t>La presente ley tiene por finalidad otorgar una protección adecuada frente a las represalias que puedan sufrir las personas físicas que informen sobre alguna de las acciones u omisiones a que se refiere el artículo 2, a través de los procedimientos previstos en la misma.</w:t>
      </w:r>
    </w:p>
    <w:p>
      <w:pPr>
        <w:pStyle w:val="ListParagraph"/>
        <w:numPr>
          <w:ilvl w:val="0"/>
          <w:numId w:val="1"/>
        </w:numPr>
        <w:tabs>
          <w:tab w:pos="2265" w:val="left" w:leader="none"/>
        </w:tabs>
        <w:spacing w:line="249" w:lineRule="auto" w:before="3" w:after="0"/>
        <w:ind w:left="1559" w:right="1557" w:firstLine="340"/>
        <w:jc w:val="both"/>
        <w:rPr>
          <w:sz w:val="20"/>
        </w:rPr>
      </w:pPr>
      <w:r>
        <w:rPr>
          <w:sz w:val="20"/>
        </w:rPr>
        <w:t>También</w:t>
      </w:r>
      <w:r>
        <w:rPr>
          <w:spacing w:val="-4"/>
          <w:sz w:val="20"/>
        </w:rPr>
        <w:t> </w:t>
      </w:r>
      <w:r>
        <w:rPr>
          <w:sz w:val="20"/>
        </w:rPr>
        <w:t>tiene</w:t>
      </w:r>
      <w:r>
        <w:rPr>
          <w:spacing w:val="-4"/>
          <w:sz w:val="20"/>
        </w:rPr>
        <w:t> </w:t>
      </w:r>
      <w:r>
        <w:rPr>
          <w:sz w:val="20"/>
        </w:rPr>
        <w:t>como</w:t>
      </w:r>
      <w:r>
        <w:rPr>
          <w:spacing w:val="-4"/>
          <w:sz w:val="20"/>
        </w:rPr>
        <w:t> </w:t>
      </w:r>
      <w:r>
        <w:rPr>
          <w:sz w:val="20"/>
        </w:rPr>
        <w:t>finalidad</w:t>
      </w:r>
      <w:r>
        <w:rPr>
          <w:spacing w:val="-4"/>
          <w:sz w:val="20"/>
        </w:rPr>
        <w:t> </w:t>
      </w:r>
      <w:r>
        <w:rPr>
          <w:sz w:val="20"/>
        </w:rPr>
        <w:t>el</w:t>
      </w:r>
      <w:r>
        <w:rPr>
          <w:spacing w:val="-4"/>
          <w:sz w:val="20"/>
        </w:rPr>
        <w:t> </w:t>
      </w:r>
      <w:r>
        <w:rPr>
          <w:sz w:val="20"/>
        </w:rPr>
        <w:t>fortalecimiento</w:t>
      </w:r>
      <w:r>
        <w:rPr>
          <w:spacing w:val="-4"/>
          <w:sz w:val="20"/>
        </w:rPr>
        <w:t> </w:t>
      </w:r>
      <w:r>
        <w:rPr>
          <w:sz w:val="20"/>
        </w:rPr>
        <w:t>de</w:t>
      </w:r>
      <w:r>
        <w:rPr>
          <w:spacing w:val="-4"/>
          <w:sz w:val="20"/>
        </w:rPr>
        <w:t> </w:t>
      </w:r>
      <w:r>
        <w:rPr>
          <w:sz w:val="20"/>
        </w:rPr>
        <w:t>la</w:t>
      </w:r>
      <w:r>
        <w:rPr>
          <w:spacing w:val="-4"/>
          <w:sz w:val="20"/>
        </w:rPr>
        <w:t> </w:t>
      </w:r>
      <w:r>
        <w:rPr>
          <w:sz w:val="20"/>
        </w:rPr>
        <w:t>cultura</w:t>
      </w:r>
      <w:r>
        <w:rPr>
          <w:spacing w:val="-4"/>
          <w:sz w:val="20"/>
        </w:rPr>
        <w:t> </w:t>
      </w:r>
      <w:r>
        <w:rPr>
          <w:sz w:val="20"/>
        </w:rPr>
        <w:t>de</w:t>
      </w:r>
      <w:r>
        <w:rPr>
          <w:spacing w:val="-4"/>
          <w:sz w:val="20"/>
        </w:rPr>
        <w:t> </w:t>
      </w:r>
      <w:r>
        <w:rPr>
          <w:sz w:val="20"/>
        </w:rPr>
        <w:t>la</w:t>
      </w:r>
      <w:r>
        <w:rPr>
          <w:spacing w:val="-4"/>
          <w:sz w:val="20"/>
        </w:rPr>
        <w:t> </w:t>
      </w:r>
      <w:r>
        <w:rPr>
          <w:sz w:val="20"/>
        </w:rPr>
        <w:t>información,</w:t>
      </w:r>
      <w:r>
        <w:rPr>
          <w:spacing w:val="-4"/>
          <w:sz w:val="20"/>
        </w:rPr>
        <w:t> </w:t>
      </w:r>
      <w:r>
        <w:rPr>
          <w:sz w:val="20"/>
        </w:rPr>
        <w:t>de las infraestructuras de integridad de las organizaciones y el fomento de la cultura de la información o comunicación como mecanismo para prevenir y detectar amenazas al interés público.</w:t>
      </w:r>
    </w:p>
    <w:p>
      <w:pPr>
        <w:pStyle w:val="ListParagraph"/>
        <w:spacing w:after="0" w:line="249" w:lineRule="auto"/>
        <w:jc w:val="both"/>
        <w:rPr>
          <w:sz w:val="20"/>
        </w:rPr>
        <w:sectPr>
          <w:headerReference w:type="even" r:id="rId20"/>
          <w:headerReference w:type="default" r:id="rId21"/>
          <w:pgSz w:w="11910" w:h="16840"/>
          <w:pgMar w:header="611" w:footer="0" w:top="1240" w:bottom="280" w:left="425" w:right="425"/>
        </w:sectPr>
      </w:pPr>
    </w:p>
    <w:p>
      <w:pPr>
        <w:pStyle w:val="BodyText"/>
        <w:spacing w:before="4"/>
        <w:ind w:left="0" w:firstLine="0"/>
        <w:jc w:val="left"/>
        <w:rPr>
          <w:sz w:val="13"/>
        </w:rPr>
      </w:pPr>
    </w:p>
    <w:p>
      <w:pPr>
        <w:pStyle w:val="BodyText"/>
        <w:spacing w:line="20" w:lineRule="exact"/>
        <w:ind w:left="141" w:firstLine="0"/>
        <w:jc w:val="left"/>
        <w:rPr>
          <w:sz w:val="2"/>
        </w:rPr>
      </w:pPr>
      <w:r>
        <w:rPr>
          <w:sz w:val="2"/>
        </w:rPr>
        <mc:AlternateContent>
          <mc:Choice Requires="wps">
            <w:drawing>
              <wp:inline distT="0" distB="0" distL="0" distR="0">
                <wp:extent cx="6840220" cy="12700"/>
                <wp:effectExtent l="9525" t="0" r="0" b="6350"/>
                <wp:docPr id="125" name="Group 125"/>
                <wp:cNvGraphicFramePr>
                  <a:graphicFrameLocks/>
                </wp:cNvGraphicFramePr>
                <a:graphic>
                  <a:graphicData uri="http://schemas.microsoft.com/office/word/2010/wordprocessingGroup">
                    <wpg:wgp>
                      <wpg:cNvPr id="125" name="Group 125"/>
                      <wpg:cNvGrpSpPr/>
                      <wpg:grpSpPr>
                        <a:xfrm>
                          <a:off x="0" y="0"/>
                          <a:ext cx="6840220" cy="12700"/>
                          <a:chExt cx="6840220" cy="12700"/>
                        </a:xfrm>
                      </wpg:grpSpPr>
                      <wps:wsp>
                        <wps:cNvPr id="126" name="Graphic 126"/>
                        <wps:cNvSpPr/>
                        <wps:spPr>
                          <a:xfrm>
                            <a:off x="0" y="6350"/>
                            <a:ext cx="6840220" cy="1270"/>
                          </a:xfrm>
                          <a:custGeom>
                            <a:avLst/>
                            <a:gdLst/>
                            <a:ahLst/>
                            <a:cxnLst/>
                            <a:rect l="l" t="t" r="r" b="b"/>
                            <a:pathLst>
                              <a:path w="6840220" h="0">
                                <a:moveTo>
                                  <a:pt x="0" y="0"/>
                                </a:moveTo>
                                <a:lnTo>
                                  <a:pt x="6840001" y="0"/>
                                </a:lnTo>
                              </a:path>
                            </a:pathLst>
                          </a:custGeom>
                          <a:ln w="12700">
                            <a:solidFill>
                              <a:srgbClr val="004479"/>
                            </a:solidFill>
                            <a:prstDash val="solid"/>
                          </a:ln>
                        </wps:spPr>
                        <wps:bodyPr wrap="square" lIns="0" tIns="0" rIns="0" bIns="0" rtlCol="0">
                          <a:prstTxWarp prst="textNoShape">
                            <a:avLst/>
                          </a:prstTxWarp>
                          <a:noAutofit/>
                        </wps:bodyPr>
                      </wps:wsp>
                    </wpg:wgp>
                  </a:graphicData>
                </a:graphic>
              </wp:inline>
            </w:drawing>
          </mc:Choice>
          <mc:Fallback>
            <w:pict>
              <v:group style="width:538.6pt;height:1pt;mso-position-horizontal-relative:char;mso-position-vertical-relative:line" id="docshapegroup78" coordorigin="0,0" coordsize="10772,20">
                <v:line style="position:absolute" from="0,10" to="10772,10" stroked="true" strokeweight="1pt" strokecolor="#004479">
                  <v:stroke dashstyle="solid"/>
                </v:line>
              </v:group>
            </w:pict>
          </mc:Fallback>
        </mc:AlternateContent>
      </w:r>
      <w:r>
        <w:rPr>
          <w:sz w:val="2"/>
        </w:rPr>
      </w:r>
    </w:p>
    <w:p>
      <w:pPr>
        <w:pStyle w:val="Heading1"/>
        <w:tabs>
          <w:tab w:pos="4154" w:val="left" w:leader="none"/>
          <w:tab w:pos="9134" w:val="left" w:leader="none"/>
        </w:tabs>
        <w:spacing w:before="39"/>
        <w:ind w:left="141"/>
      </w:pPr>
      <w:r>
        <w:rPr>
          <w:color w:val="004479"/>
        </w:rPr>
        <w:t>Núm. </w:t>
      </w:r>
      <w:r>
        <w:rPr>
          <w:color w:val="004479"/>
          <w:spacing w:val="-5"/>
        </w:rPr>
        <w:t>44</w:t>
      </w:r>
      <w:r>
        <w:rPr>
          <w:color w:val="004479"/>
        </w:rPr>
        <w:tab/>
        <w:t>Martes</w:t>
      </w:r>
      <w:r>
        <w:rPr>
          <w:color w:val="004479"/>
          <w:spacing w:val="-4"/>
        </w:rPr>
        <w:t> </w:t>
      </w:r>
      <w:r>
        <w:rPr>
          <w:color w:val="004479"/>
        </w:rPr>
        <w:t>21</w:t>
      </w:r>
      <w:r>
        <w:rPr>
          <w:color w:val="004479"/>
          <w:spacing w:val="-2"/>
        </w:rPr>
        <w:t> </w:t>
      </w:r>
      <w:r>
        <w:rPr>
          <w:color w:val="004479"/>
        </w:rPr>
        <w:t>de</w:t>
      </w:r>
      <w:r>
        <w:rPr>
          <w:color w:val="004479"/>
          <w:spacing w:val="-1"/>
        </w:rPr>
        <w:t> </w:t>
      </w:r>
      <w:r>
        <w:rPr>
          <w:color w:val="004479"/>
        </w:rPr>
        <w:t>febrero</w:t>
      </w:r>
      <w:r>
        <w:rPr>
          <w:color w:val="004479"/>
          <w:spacing w:val="-2"/>
        </w:rPr>
        <w:t> </w:t>
      </w:r>
      <w:r>
        <w:rPr>
          <w:color w:val="004479"/>
        </w:rPr>
        <w:t>de</w:t>
      </w:r>
      <w:r>
        <w:rPr>
          <w:color w:val="004479"/>
          <w:spacing w:val="-1"/>
        </w:rPr>
        <w:t> </w:t>
      </w:r>
      <w:r>
        <w:rPr>
          <w:color w:val="004479"/>
          <w:spacing w:val="-4"/>
        </w:rPr>
        <w:t>2023</w:t>
      </w:r>
      <w:r>
        <w:rPr>
          <w:color w:val="004479"/>
        </w:rPr>
        <w:tab/>
        <w:t>Sec. I.</w:t>
      </w:r>
      <w:r>
        <w:rPr>
          <w:color w:val="004479"/>
          <w:spacing w:val="27"/>
        </w:rPr>
        <w:t>  </w:t>
      </w:r>
      <w:r>
        <w:rPr>
          <w:color w:val="004479"/>
        </w:rPr>
        <w:t>Pág. </w:t>
      </w:r>
      <w:r>
        <w:rPr>
          <w:color w:val="004479"/>
          <w:spacing w:val="-2"/>
        </w:rPr>
        <w:t>26155</w:t>
      </w:r>
    </w:p>
    <w:p>
      <w:pPr>
        <w:pStyle w:val="BodyText"/>
        <w:spacing w:before="8"/>
        <w:ind w:left="0" w:firstLine="0"/>
        <w:jc w:val="left"/>
        <w:rPr>
          <w:rFonts w:ascii="Arial"/>
          <w:b/>
          <w:sz w:val="3"/>
        </w:rPr>
      </w:pPr>
      <w:r>
        <w:rPr>
          <w:rFonts w:ascii="Arial"/>
          <w:b/>
          <w:sz w:val="3"/>
        </w:rPr>
        <mc:AlternateContent>
          <mc:Choice Requires="wps">
            <w:drawing>
              <wp:anchor distT="0" distB="0" distL="0" distR="0" allowOverlap="1" layoutInCell="1" locked="0" behindDoc="1" simplePos="0" relativeHeight="487611392">
                <wp:simplePos x="0" y="0"/>
                <wp:positionH relativeFrom="page">
                  <wp:posOffset>360000</wp:posOffset>
                </wp:positionH>
                <wp:positionV relativeFrom="paragraph">
                  <wp:posOffset>42557</wp:posOffset>
                </wp:positionV>
                <wp:extent cx="6840220" cy="1270"/>
                <wp:effectExtent l="0" t="0" r="0" b="0"/>
                <wp:wrapTopAndBottom/>
                <wp:docPr id="127" name="Graphic 127"/>
                <wp:cNvGraphicFramePr>
                  <a:graphicFrameLocks/>
                </wp:cNvGraphicFramePr>
                <a:graphic>
                  <a:graphicData uri="http://schemas.microsoft.com/office/word/2010/wordprocessingShape">
                    <wps:wsp>
                      <wps:cNvPr id="127" name="Graphic 127"/>
                      <wps:cNvSpPr/>
                      <wps:spPr>
                        <a:xfrm>
                          <a:off x="0" y="0"/>
                          <a:ext cx="6840220" cy="1270"/>
                        </a:xfrm>
                        <a:custGeom>
                          <a:avLst/>
                          <a:gdLst/>
                          <a:ahLst/>
                          <a:cxnLst/>
                          <a:rect l="l" t="t" r="r" b="b"/>
                          <a:pathLst>
                            <a:path w="6840220" h="0">
                              <a:moveTo>
                                <a:pt x="6840001" y="0"/>
                              </a:moveTo>
                              <a:lnTo>
                                <a:pt x="0" y="0"/>
                              </a:lnTo>
                            </a:path>
                          </a:pathLst>
                        </a:custGeom>
                        <a:ln w="12700">
                          <a:solidFill>
                            <a:srgbClr val="004479"/>
                          </a:solidFill>
                          <a:prstDash val="solid"/>
                        </a:ln>
                      </wps:spPr>
                      <wps:bodyPr wrap="square" lIns="0" tIns="0" rIns="0" bIns="0" rtlCol="0">
                        <a:prstTxWarp prst="textNoShape">
                          <a:avLst/>
                        </a:prstTxWarp>
                        <a:noAutofit/>
                      </wps:bodyPr>
                    </wps:wsp>
                  </a:graphicData>
                </a:graphic>
              </wp:anchor>
            </w:drawing>
          </mc:Choice>
          <mc:Fallback>
            <w:pict>
              <v:shape style="position:absolute;margin-left:28.34646pt;margin-top:3.350987pt;width:538.6pt;height:.1pt;mso-position-horizontal-relative:page;mso-position-vertical-relative:paragraph;z-index:-15705088;mso-wrap-distance-left:0;mso-wrap-distance-right:0" id="docshape79" coordorigin="567,67" coordsize="10772,0" path="m11339,67l567,67e" filled="false" stroked="true" strokeweight="1pt" strokecolor="#004479">
                <v:path arrowok="t"/>
                <v:stroke dashstyle="solid"/>
                <w10:wrap type="topAndBottom"/>
              </v:shape>
            </w:pict>
          </mc:Fallback>
        </mc:AlternateContent>
      </w:r>
    </w:p>
    <w:p>
      <w:pPr>
        <w:pStyle w:val="BodyText"/>
        <w:spacing w:before="221"/>
        <w:ind w:left="0" w:firstLine="0"/>
        <w:jc w:val="left"/>
        <w:rPr>
          <w:rFonts w:ascii="Arial"/>
          <w:b/>
        </w:rPr>
      </w:pPr>
    </w:p>
    <w:p>
      <w:pPr>
        <w:tabs>
          <w:tab w:pos="2659" w:val="left" w:leader="none"/>
        </w:tabs>
        <w:spacing w:before="1"/>
        <w:ind w:left="1559" w:right="0" w:firstLine="0"/>
        <w:jc w:val="left"/>
        <w:rPr>
          <w:rFonts w:ascii="Arial" w:hAnsi="Arial"/>
          <w:i/>
          <w:sz w:val="20"/>
        </w:rPr>
      </w:pPr>
      <w:r>
        <w:rPr>
          <w:sz w:val="20"/>
        </w:rPr>
        <w:t>Artículo</w:t>
      </w:r>
      <w:r>
        <w:rPr>
          <w:spacing w:val="-7"/>
          <w:sz w:val="20"/>
        </w:rPr>
        <w:t> </w:t>
      </w:r>
      <w:r>
        <w:rPr>
          <w:spacing w:val="-5"/>
          <w:sz w:val="20"/>
        </w:rPr>
        <w:t>2.</w:t>
      </w:r>
      <w:r>
        <w:rPr>
          <w:sz w:val="20"/>
        </w:rPr>
        <w:tab/>
      </w:r>
      <w:r>
        <w:rPr>
          <w:rFonts w:ascii="Arial" w:hAnsi="Arial"/>
          <w:i/>
          <w:sz w:val="20"/>
        </w:rPr>
        <w:t>Ãmbito</w:t>
      </w:r>
      <w:r>
        <w:rPr>
          <w:rFonts w:ascii="Arial" w:hAnsi="Arial"/>
          <w:i/>
          <w:spacing w:val="-7"/>
          <w:sz w:val="20"/>
        </w:rPr>
        <w:t> </w:t>
      </w:r>
      <w:r>
        <w:rPr>
          <w:rFonts w:ascii="Arial" w:hAnsi="Arial"/>
          <w:i/>
          <w:sz w:val="20"/>
        </w:rPr>
        <w:t>material</w:t>
      </w:r>
      <w:r>
        <w:rPr>
          <w:rFonts w:ascii="Arial" w:hAnsi="Arial"/>
          <w:i/>
          <w:spacing w:val="-4"/>
          <w:sz w:val="20"/>
        </w:rPr>
        <w:t> </w:t>
      </w:r>
      <w:r>
        <w:rPr>
          <w:rFonts w:ascii="Arial" w:hAnsi="Arial"/>
          <w:i/>
          <w:sz w:val="20"/>
        </w:rPr>
        <w:t>de</w:t>
      </w:r>
      <w:r>
        <w:rPr>
          <w:rFonts w:ascii="Arial" w:hAnsi="Arial"/>
          <w:i/>
          <w:spacing w:val="-4"/>
          <w:sz w:val="20"/>
        </w:rPr>
        <w:t> </w:t>
      </w:r>
      <w:r>
        <w:rPr>
          <w:rFonts w:ascii="Arial" w:hAnsi="Arial"/>
          <w:i/>
          <w:spacing w:val="-2"/>
          <w:sz w:val="20"/>
        </w:rPr>
        <w:t>aplicación.</w:t>
      </w:r>
    </w:p>
    <w:p>
      <w:pPr>
        <w:pStyle w:val="ListParagraph"/>
        <w:numPr>
          <w:ilvl w:val="0"/>
          <w:numId w:val="2"/>
        </w:numPr>
        <w:tabs>
          <w:tab w:pos="2265" w:val="left" w:leader="none"/>
        </w:tabs>
        <w:spacing w:line="249" w:lineRule="auto" w:before="180" w:after="0"/>
        <w:ind w:left="1559" w:right="1558" w:firstLine="340"/>
        <w:jc w:val="both"/>
        <w:rPr>
          <w:sz w:val="20"/>
        </w:rPr>
      </w:pPr>
      <w:r>
        <w:rPr>
          <w:sz w:val="20"/>
        </w:rPr>
        <w:t>La presente ley protege a las personas físicas que informen, a través de alguno de los procedimientos previstos en ella de:</w:t>
      </w:r>
    </w:p>
    <w:p>
      <w:pPr>
        <w:pStyle w:val="ListParagraph"/>
        <w:numPr>
          <w:ilvl w:val="1"/>
          <w:numId w:val="2"/>
        </w:numPr>
        <w:tabs>
          <w:tab w:pos="2276" w:val="left" w:leader="none"/>
        </w:tabs>
        <w:spacing w:line="249" w:lineRule="auto" w:before="171" w:after="0"/>
        <w:ind w:left="1559" w:right="1558" w:firstLine="340"/>
        <w:jc w:val="both"/>
        <w:rPr>
          <w:sz w:val="20"/>
        </w:rPr>
      </w:pPr>
      <w:r>
        <w:rPr>
          <w:sz w:val="20"/>
        </w:rPr>
        <w:t>Cualesquiera acciones u omisiones que puedan constituir infracciones del Derecho de la Unión Europea siempre que:</w:t>
      </w:r>
    </w:p>
    <w:p>
      <w:pPr>
        <w:pStyle w:val="ListParagraph"/>
        <w:numPr>
          <w:ilvl w:val="2"/>
          <w:numId w:val="2"/>
        </w:numPr>
        <w:tabs>
          <w:tab w:pos="2063" w:val="left" w:leader="none"/>
        </w:tabs>
        <w:spacing w:line="249" w:lineRule="auto" w:before="172" w:after="0"/>
        <w:ind w:left="1559" w:right="1557" w:firstLine="340"/>
        <w:jc w:val="both"/>
        <w:rPr>
          <w:sz w:val="20"/>
        </w:rPr>
      </w:pPr>
      <w:r>
        <w:rPr>
          <w:sz w:val="20"/>
        </w:rPr>
        <w:t>º</w:t>
      </w:r>
      <w:r>
        <w:rPr>
          <w:spacing w:val="40"/>
          <w:sz w:val="20"/>
        </w:rPr>
        <w:t> </w:t>
      </w:r>
      <w:r>
        <w:rPr>
          <w:sz w:val="20"/>
        </w:rPr>
        <w:t>Entren dentro del ámbito de aplicación de los actos de la Unión Europea enumerados en el anexo de la Directiva (UE) 2019/1937 del Parlamento Europeo y del Consejo,</w:t>
      </w:r>
      <w:r>
        <w:rPr>
          <w:spacing w:val="-2"/>
          <w:sz w:val="20"/>
        </w:rPr>
        <w:t> </w:t>
      </w:r>
      <w:r>
        <w:rPr>
          <w:sz w:val="20"/>
        </w:rPr>
        <w:t>de</w:t>
      </w:r>
      <w:r>
        <w:rPr>
          <w:spacing w:val="-2"/>
          <w:sz w:val="20"/>
        </w:rPr>
        <w:t> </w:t>
      </w:r>
      <w:r>
        <w:rPr>
          <w:sz w:val="20"/>
        </w:rPr>
        <w:t>23</w:t>
      </w:r>
      <w:r>
        <w:rPr>
          <w:spacing w:val="-2"/>
          <w:sz w:val="20"/>
        </w:rPr>
        <w:t> </w:t>
      </w:r>
      <w:r>
        <w:rPr>
          <w:sz w:val="20"/>
        </w:rPr>
        <w:t>de</w:t>
      </w:r>
      <w:r>
        <w:rPr>
          <w:spacing w:val="-2"/>
          <w:sz w:val="20"/>
        </w:rPr>
        <w:t> </w:t>
      </w:r>
      <w:r>
        <w:rPr>
          <w:sz w:val="20"/>
        </w:rPr>
        <w:t>octubre</w:t>
      </w:r>
      <w:r>
        <w:rPr>
          <w:spacing w:val="-2"/>
          <w:sz w:val="20"/>
        </w:rPr>
        <w:t> </w:t>
      </w:r>
      <w:r>
        <w:rPr>
          <w:sz w:val="20"/>
        </w:rPr>
        <w:t>de</w:t>
      </w:r>
      <w:r>
        <w:rPr>
          <w:spacing w:val="-2"/>
          <w:sz w:val="20"/>
        </w:rPr>
        <w:t> </w:t>
      </w:r>
      <w:r>
        <w:rPr>
          <w:sz w:val="20"/>
        </w:rPr>
        <w:t>2019,</w:t>
      </w:r>
      <w:r>
        <w:rPr>
          <w:spacing w:val="-2"/>
          <w:sz w:val="20"/>
        </w:rPr>
        <w:t> </w:t>
      </w:r>
      <w:r>
        <w:rPr>
          <w:sz w:val="20"/>
        </w:rPr>
        <w:t>relativa</w:t>
      </w:r>
      <w:r>
        <w:rPr>
          <w:spacing w:val="-2"/>
          <w:sz w:val="20"/>
        </w:rPr>
        <w:t> </w:t>
      </w:r>
      <w:r>
        <w:rPr>
          <w:sz w:val="20"/>
        </w:rPr>
        <w:t>a</w:t>
      </w:r>
      <w:r>
        <w:rPr>
          <w:spacing w:val="-2"/>
          <w:sz w:val="20"/>
        </w:rPr>
        <w:t> </w:t>
      </w:r>
      <w:r>
        <w:rPr>
          <w:sz w:val="20"/>
        </w:rPr>
        <w:t>la</w:t>
      </w:r>
      <w:r>
        <w:rPr>
          <w:spacing w:val="-2"/>
          <w:sz w:val="20"/>
        </w:rPr>
        <w:t> </w:t>
      </w:r>
      <w:r>
        <w:rPr>
          <w:sz w:val="20"/>
        </w:rPr>
        <w:t>protección</w:t>
      </w:r>
      <w:r>
        <w:rPr>
          <w:spacing w:val="-2"/>
          <w:sz w:val="20"/>
        </w:rPr>
        <w:t> </w:t>
      </w:r>
      <w:r>
        <w:rPr>
          <w:sz w:val="20"/>
        </w:rPr>
        <w:t>de</w:t>
      </w:r>
      <w:r>
        <w:rPr>
          <w:spacing w:val="-2"/>
          <w:sz w:val="20"/>
        </w:rPr>
        <w:t> </w:t>
      </w:r>
      <w:r>
        <w:rPr>
          <w:sz w:val="20"/>
        </w:rPr>
        <w:t>las</w:t>
      </w:r>
      <w:r>
        <w:rPr>
          <w:spacing w:val="-2"/>
          <w:sz w:val="20"/>
        </w:rPr>
        <w:t> </w:t>
      </w:r>
      <w:r>
        <w:rPr>
          <w:sz w:val="20"/>
        </w:rPr>
        <w:t>personas</w:t>
      </w:r>
      <w:r>
        <w:rPr>
          <w:spacing w:val="-2"/>
          <w:sz w:val="20"/>
        </w:rPr>
        <w:t> </w:t>
      </w:r>
      <w:r>
        <w:rPr>
          <w:sz w:val="20"/>
        </w:rPr>
        <w:t>que</w:t>
      </w:r>
      <w:r>
        <w:rPr>
          <w:spacing w:val="-2"/>
          <w:sz w:val="20"/>
        </w:rPr>
        <w:t> </w:t>
      </w:r>
      <w:r>
        <w:rPr>
          <w:sz w:val="20"/>
        </w:rPr>
        <w:t>informen sobre infracciones del Derecho de la Unión, con independencia de la calificación que de las mismas realice el ordenamiento jurídico interno;</w:t>
      </w:r>
    </w:p>
    <w:p>
      <w:pPr>
        <w:pStyle w:val="ListParagraph"/>
        <w:numPr>
          <w:ilvl w:val="2"/>
          <w:numId w:val="2"/>
        </w:numPr>
        <w:tabs>
          <w:tab w:pos="2063" w:val="left" w:leader="none"/>
        </w:tabs>
        <w:spacing w:line="249" w:lineRule="auto" w:before="4" w:after="0"/>
        <w:ind w:left="1559" w:right="1557" w:firstLine="340"/>
        <w:jc w:val="both"/>
        <w:rPr>
          <w:sz w:val="20"/>
        </w:rPr>
      </w:pPr>
      <w:r>
        <w:rPr>
          <w:sz w:val="20"/>
        </w:rPr>
        <w:t>º</w:t>
      </w:r>
      <w:r>
        <w:rPr>
          <w:spacing w:val="40"/>
          <w:sz w:val="20"/>
        </w:rPr>
        <w:t> </w:t>
      </w:r>
      <w:r>
        <w:rPr>
          <w:sz w:val="20"/>
        </w:rPr>
        <w:t>Afecten a los intereses financieros de la Unión Europea tal y como se</w:t>
      </w:r>
      <w:r>
        <w:rPr>
          <w:spacing w:val="80"/>
          <w:sz w:val="20"/>
        </w:rPr>
        <w:t> </w:t>
      </w:r>
      <w:r>
        <w:rPr>
          <w:sz w:val="20"/>
        </w:rPr>
        <w:t>contemplan en el artículo 325 del Tratado de Funcionamiento de la Unión Europea (TFUE); o</w:t>
      </w:r>
    </w:p>
    <w:p>
      <w:pPr>
        <w:pStyle w:val="ListParagraph"/>
        <w:numPr>
          <w:ilvl w:val="2"/>
          <w:numId w:val="2"/>
        </w:numPr>
        <w:tabs>
          <w:tab w:pos="2058" w:val="left" w:leader="none"/>
        </w:tabs>
        <w:spacing w:line="249" w:lineRule="auto" w:before="3" w:after="0"/>
        <w:ind w:left="1559" w:right="1557" w:firstLine="340"/>
        <w:jc w:val="both"/>
        <w:rPr>
          <w:sz w:val="20"/>
        </w:rPr>
      </w:pPr>
      <w:r>
        <w:rPr>
          <w:sz w:val="20"/>
        </w:rPr>
        <w:t>º</w:t>
      </w:r>
      <w:r>
        <w:rPr>
          <w:spacing w:val="40"/>
          <w:sz w:val="20"/>
        </w:rPr>
        <w:t> </w:t>
      </w:r>
      <w:r>
        <w:rPr>
          <w:sz w:val="20"/>
        </w:rPr>
        <w:t>Incidan en el mercado interior, tal y como se contempla en el artículo 26,</w:t>
      </w:r>
      <w:r>
        <w:rPr>
          <w:spacing w:val="40"/>
          <w:sz w:val="20"/>
        </w:rPr>
        <w:t> </w:t>
      </w:r>
      <w:r>
        <w:rPr>
          <w:sz w:val="20"/>
        </w:rPr>
        <w:t>apartado 2 del TFUE, incluidas las infracciones de las normas de la Unión Europea en materia de competencia y ayudas otorgadas por los Estados, así como las infracciones relativas</w:t>
      </w:r>
      <w:r>
        <w:rPr>
          <w:spacing w:val="-13"/>
          <w:sz w:val="20"/>
        </w:rPr>
        <w:t> </w:t>
      </w:r>
      <w:r>
        <w:rPr>
          <w:sz w:val="20"/>
        </w:rPr>
        <w:t>al</w:t>
      </w:r>
      <w:r>
        <w:rPr>
          <w:spacing w:val="-13"/>
          <w:sz w:val="20"/>
        </w:rPr>
        <w:t> </w:t>
      </w:r>
      <w:r>
        <w:rPr>
          <w:sz w:val="20"/>
        </w:rPr>
        <w:t>mercado</w:t>
      </w:r>
      <w:r>
        <w:rPr>
          <w:spacing w:val="-13"/>
          <w:sz w:val="20"/>
        </w:rPr>
        <w:t> </w:t>
      </w:r>
      <w:r>
        <w:rPr>
          <w:sz w:val="20"/>
        </w:rPr>
        <w:t>interior</w:t>
      </w:r>
      <w:r>
        <w:rPr>
          <w:spacing w:val="-13"/>
          <w:sz w:val="20"/>
        </w:rPr>
        <w:t> </w:t>
      </w:r>
      <w:r>
        <w:rPr>
          <w:sz w:val="20"/>
        </w:rPr>
        <w:t>en</w:t>
      </w:r>
      <w:r>
        <w:rPr>
          <w:spacing w:val="-13"/>
          <w:sz w:val="20"/>
        </w:rPr>
        <w:t> </w:t>
      </w:r>
      <w:r>
        <w:rPr>
          <w:sz w:val="20"/>
        </w:rPr>
        <w:t>relación</w:t>
      </w:r>
      <w:r>
        <w:rPr>
          <w:spacing w:val="-13"/>
          <w:sz w:val="20"/>
        </w:rPr>
        <w:t> </w:t>
      </w:r>
      <w:r>
        <w:rPr>
          <w:sz w:val="20"/>
        </w:rPr>
        <w:t>con</w:t>
      </w:r>
      <w:r>
        <w:rPr>
          <w:spacing w:val="-13"/>
          <w:sz w:val="20"/>
        </w:rPr>
        <w:t> </w:t>
      </w:r>
      <w:r>
        <w:rPr>
          <w:sz w:val="20"/>
        </w:rPr>
        <w:t>los</w:t>
      </w:r>
      <w:r>
        <w:rPr>
          <w:spacing w:val="-13"/>
          <w:sz w:val="20"/>
        </w:rPr>
        <w:t> </w:t>
      </w:r>
      <w:r>
        <w:rPr>
          <w:sz w:val="20"/>
        </w:rPr>
        <w:t>actos</w:t>
      </w:r>
      <w:r>
        <w:rPr>
          <w:spacing w:val="-13"/>
          <w:sz w:val="20"/>
        </w:rPr>
        <w:t> </w:t>
      </w:r>
      <w:r>
        <w:rPr>
          <w:sz w:val="20"/>
        </w:rPr>
        <w:t>que</w:t>
      </w:r>
      <w:r>
        <w:rPr>
          <w:spacing w:val="-13"/>
          <w:sz w:val="20"/>
        </w:rPr>
        <w:t> </w:t>
      </w:r>
      <w:r>
        <w:rPr>
          <w:sz w:val="20"/>
        </w:rPr>
        <w:t>infrinjan</w:t>
      </w:r>
      <w:r>
        <w:rPr>
          <w:spacing w:val="-13"/>
          <w:sz w:val="20"/>
        </w:rPr>
        <w:t> </w:t>
      </w:r>
      <w:r>
        <w:rPr>
          <w:sz w:val="20"/>
        </w:rPr>
        <w:t>las</w:t>
      </w:r>
      <w:r>
        <w:rPr>
          <w:spacing w:val="-13"/>
          <w:sz w:val="20"/>
        </w:rPr>
        <w:t> </w:t>
      </w:r>
      <w:r>
        <w:rPr>
          <w:sz w:val="20"/>
        </w:rPr>
        <w:t>normas</w:t>
      </w:r>
      <w:r>
        <w:rPr>
          <w:spacing w:val="-13"/>
          <w:sz w:val="20"/>
        </w:rPr>
        <w:t> </w:t>
      </w:r>
      <w:r>
        <w:rPr>
          <w:sz w:val="20"/>
        </w:rPr>
        <w:t>del</w:t>
      </w:r>
      <w:r>
        <w:rPr>
          <w:spacing w:val="-13"/>
          <w:sz w:val="20"/>
        </w:rPr>
        <w:t> </w:t>
      </w:r>
      <w:r>
        <w:rPr>
          <w:sz w:val="20"/>
        </w:rPr>
        <w:t>impuesto sobre sociedades o con prácticas cuya finalidad sea obtener una ventaja fiscal que desvirtúe</w:t>
      </w:r>
      <w:r>
        <w:rPr>
          <w:spacing w:val="-12"/>
          <w:sz w:val="20"/>
        </w:rPr>
        <w:t> </w:t>
      </w:r>
      <w:r>
        <w:rPr>
          <w:sz w:val="20"/>
        </w:rPr>
        <w:t>el</w:t>
      </w:r>
      <w:r>
        <w:rPr>
          <w:spacing w:val="-12"/>
          <w:sz w:val="20"/>
        </w:rPr>
        <w:t> </w:t>
      </w:r>
      <w:r>
        <w:rPr>
          <w:sz w:val="20"/>
        </w:rPr>
        <w:t>objeto</w:t>
      </w:r>
      <w:r>
        <w:rPr>
          <w:spacing w:val="-12"/>
          <w:sz w:val="20"/>
        </w:rPr>
        <w:t> </w:t>
      </w:r>
      <w:r>
        <w:rPr>
          <w:sz w:val="20"/>
        </w:rPr>
        <w:t>o</w:t>
      </w:r>
      <w:r>
        <w:rPr>
          <w:spacing w:val="-12"/>
          <w:sz w:val="20"/>
        </w:rPr>
        <w:t> </w:t>
      </w:r>
      <w:r>
        <w:rPr>
          <w:sz w:val="20"/>
        </w:rPr>
        <w:t>la</w:t>
      </w:r>
      <w:r>
        <w:rPr>
          <w:spacing w:val="-12"/>
          <w:sz w:val="20"/>
        </w:rPr>
        <w:t> </w:t>
      </w:r>
      <w:r>
        <w:rPr>
          <w:sz w:val="20"/>
        </w:rPr>
        <w:t>finalidad</w:t>
      </w:r>
      <w:r>
        <w:rPr>
          <w:spacing w:val="-12"/>
          <w:sz w:val="20"/>
        </w:rPr>
        <w:t> </w:t>
      </w:r>
      <w:r>
        <w:rPr>
          <w:sz w:val="20"/>
        </w:rPr>
        <w:t>de</w:t>
      </w:r>
      <w:r>
        <w:rPr>
          <w:spacing w:val="-12"/>
          <w:sz w:val="20"/>
        </w:rPr>
        <w:t> </w:t>
      </w:r>
      <w:r>
        <w:rPr>
          <w:sz w:val="20"/>
        </w:rPr>
        <w:t>la</w:t>
      </w:r>
      <w:r>
        <w:rPr>
          <w:spacing w:val="-12"/>
          <w:sz w:val="20"/>
        </w:rPr>
        <w:t> </w:t>
      </w:r>
      <w:r>
        <w:rPr>
          <w:sz w:val="20"/>
        </w:rPr>
        <w:t>legislación</w:t>
      </w:r>
      <w:r>
        <w:rPr>
          <w:spacing w:val="-12"/>
          <w:sz w:val="20"/>
        </w:rPr>
        <w:t> </w:t>
      </w:r>
      <w:r>
        <w:rPr>
          <w:sz w:val="20"/>
        </w:rPr>
        <w:t>aplicable</w:t>
      </w:r>
      <w:r>
        <w:rPr>
          <w:spacing w:val="-12"/>
          <w:sz w:val="20"/>
        </w:rPr>
        <w:t> </w:t>
      </w:r>
      <w:r>
        <w:rPr>
          <w:sz w:val="20"/>
        </w:rPr>
        <w:t>al</w:t>
      </w:r>
      <w:r>
        <w:rPr>
          <w:spacing w:val="-12"/>
          <w:sz w:val="20"/>
        </w:rPr>
        <w:t> </w:t>
      </w:r>
      <w:r>
        <w:rPr>
          <w:sz w:val="20"/>
        </w:rPr>
        <w:t>impuesto</w:t>
      </w:r>
      <w:r>
        <w:rPr>
          <w:spacing w:val="-13"/>
          <w:sz w:val="20"/>
        </w:rPr>
        <w:t> </w:t>
      </w:r>
      <w:r>
        <w:rPr>
          <w:sz w:val="20"/>
        </w:rPr>
        <w:t>sobre</w:t>
      </w:r>
      <w:r>
        <w:rPr>
          <w:spacing w:val="-12"/>
          <w:sz w:val="20"/>
        </w:rPr>
        <w:t> </w:t>
      </w:r>
      <w:r>
        <w:rPr>
          <w:sz w:val="20"/>
        </w:rPr>
        <w:t>sociedades.</w:t>
      </w:r>
    </w:p>
    <w:p>
      <w:pPr>
        <w:pStyle w:val="ListParagraph"/>
        <w:numPr>
          <w:ilvl w:val="1"/>
          <w:numId w:val="2"/>
        </w:numPr>
        <w:tabs>
          <w:tab w:pos="2276" w:val="left" w:leader="none"/>
        </w:tabs>
        <w:spacing w:line="249" w:lineRule="auto" w:before="175" w:after="0"/>
        <w:ind w:left="1559" w:right="1557" w:firstLine="340"/>
        <w:jc w:val="both"/>
        <w:rPr>
          <w:sz w:val="20"/>
        </w:rPr>
      </w:pPr>
      <w:r>
        <w:rPr>
          <w:sz w:val="20"/>
        </w:rPr>
        <w:t>Acciones u omisiones que puedan ser constitutivas de infracción penal o administrativa grave o muy grave. En todo caso, se entenderán comprendidas todas aquellas infracciones penales o administrativas graves o muy graves que impliquen quebranto económico para la Hacienda Pública y para la Seguridad Social.</w:t>
      </w:r>
    </w:p>
    <w:p>
      <w:pPr>
        <w:pStyle w:val="ListParagraph"/>
        <w:numPr>
          <w:ilvl w:val="0"/>
          <w:numId w:val="2"/>
        </w:numPr>
        <w:tabs>
          <w:tab w:pos="2265" w:val="left" w:leader="none"/>
        </w:tabs>
        <w:spacing w:line="249" w:lineRule="auto" w:before="173" w:after="0"/>
        <w:ind w:left="1559" w:right="1557" w:firstLine="340"/>
        <w:jc w:val="both"/>
        <w:rPr>
          <w:sz w:val="20"/>
        </w:rPr>
      </w:pPr>
      <w:r>
        <w:rPr>
          <w:sz w:val="20"/>
        </w:rPr>
        <w:t>Esta protección no excluirá la aplicación de las normas relativas al proceso</w:t>
      </w:r>
      <w:r>
        <w:rPr>
          <w:spacing w:val="40"/>
          <w:sz w:val="20"/>
        </w:rPr>
        <w:t> </w:t>
      </w:r>
      <w:r>
        <w:rPr>
          <w:sz w:val="20"/>
        </w:rPr>
        <w:t>penal, incluyendo las diligencias de investigación.</w:t>
      </w:r>
    </w:p>
    <w:p>
      <w:pPr>
        <w:pStyle w:val="ListParagraph"/>
        <w:numPr>
          <w:ilvl w:val="0"/>
          <w:numId w:val="2"/>
        </w:numPr>
        <w:tabs>
          <w:tab w:pos="2265" w:val="left" w:leader="none"/>
        </w:tabs>
        <w:spacing w:line="249" w:lineRule="auto" w:before="2" w:after="0"/>
        <w:ind w:left="1559" w:right="1557" w:firstLine="340"/>
        <w:jc w:val="both"/>
        <w:rPr>
          <w:sz w:val="20"/>
        </w:rPr>
      </w:pPr>
      <w:r>
        <w:rPr>
          <w:sz w:val="20"/>
        </w:rPr>
        <w:t>La protección prevista en esta ley para las personas trabajadoras que informen sobre infracciones del Derecho laboral en materia de seguridad y salud en el trabajo, se entiende sin perjuicio de la establecida en su normativa específica.</w:t>
      </w:r>
    </w:p>
    <w:p>
      <w:pPr>
        <w:pStyle w:val="ListParagraph"/>
        <w:numPr>
          <w:ilvl w:val="0"/>
          <w:numId w:val="2"/>
        </w:numPr>
        <w:tabs>
          <w:tab w:pos="2265" w:val="left" w:leader="none"/>
        </w:tabs>
        <w:spacing w:line="249" w:lineRule="auto" w:before="2" w:after="0"/>
        <w:ind w:left="1559" w:right="1556" w:firstLine="340"/>
        <w:jc w:val="both"/>
        <w:rPr>
          <w:sz w:val="20"/>
        </w:rPr>
      </w:pPr>
      <w:r>
        <w:rPr>
          <w:sz w:val="20"/>
        </w:rPr>
        <w:t>La protección prevista en esta ley no será de aplicación a las informaciones que afecten</w:t>
      </w:r>
      <w:r>
        <w:rPr>
          <w:spacing w:val="-1"/>
          <w:sz w:val="20"/>
        </w:rPr>
        <w:t> </w:t>
      </w:r>
      <w:r>
        <w:rPr>
          <w:sz w:val="20"/>
        </w:rPr>
        <w:t>a</w:t>
      </w:r>
      <w:r>
        <w:rPr>
          <w:spacing w:val="-1"/>
          <w:sz w:val="20"/>
        </w:rPr>
        <w:t> </w:t>
      </w:r>
      <w:r>
        <w:rPr>
          <w:sz w:val="20"/>
        </w:rPr>
        <w:t>la</w:t>
      </w:r>
      <w:r>
        <w:rPr>
          <w:spacing w:val="-1"/>
          <w:sz w:val="20"/>
        </w:rPr>
        <w:t> </w:t>
      </w:r>
      <w:r>
        <w:rPr>
          <w:sz w:val="20"/>
        </w:rPr>
        <w:t>información</w:t>
      </w:r>
      <w:r>
        <w:rPr>
          <w:spacing w:val="-1"/>
          <w:sz w:val="20"/>
        </w:rPr>
        <w:t> </w:t>
      </w:r>
      <w:r>
        <w:rPr>
          <w:sz w:val="20"/>
        </w:rPr>
        <w:t>clasificada.</w:t>
      </w:r>
      <w:r>
        <w:rPr>
          <w:spacing w:val="-1"/>
          <w:sz w:val="20"/>
        </w:rPr>
        <w:t> </w:t>
      </w:r>
      <w:r>
        <w:rPr>
          <w:sz w:val="20"/>
        </w:rPr>
        <w:t>Tampoco</w:t>
      </w:r>
      <w:r>
        <w:rPr>
          <w:spacing w:val="-1"/>
          <w:sz w:val="20"/>
        </w:rPr>
        <w:t> </w:t>
      </w:r>
      <w:r>
        <w:rPr>
          <w:sz w:val="20"/>
        </w:rPr>
        <w:t>afectará</w:t>
      </w:r>
      <w:r>
        <w:rPr>
          <w:spacing w:val="-1"/>
          <w:sz w:val="20"/>
        </w:rPr>
        <w:t> </w:t>
      </w:r>
      <w:r>
        <w:rPr>
          <w:sz w:val="20"/>
        </w:rPr>
        <w:t>a</w:t>
      </w:r>
      <w:r>
        <w:rPr>
          <w:spacing w:val="-1"/>
          <w:sz w:val="20"/>
        </w:rPr>
        <w:t> </w:t>
      </w:r>
      <w:r>
        <w:rPr>
          <w:sz w:val="20"/>
        </w:rPr>
        <w:t>las</w:t>
      </w:r>
      <w:r>
        <w:rPr>
          <w:spacing w:val="-1"/>
          <w:sz w:val="20"/>
        </w:rPr>
        <w:t> </w:t>
      </w:r>
      <w:r>
        <w:rPr>
          <w:sz w:val="20"/>
        </w:rPr>
        <w:t>obligaciones</w:t>
      </w:r>
      <w:r>
        <w:rPr>
          <w:spacing w:val="-1"/>
          <w:sz w:val="20"/>
        </w:rPr>
        <w:t> </w:t>
      </w:r>
      <w:r>
        <w:rPr>
          <w:sz w:val="20"/>
        </w:rPr>
        <w:t>que</w:t>
      </w:r>
      <w:r>
        <w:rPr>
          <w:spacing w:val="-1"/>
          <w:sz w:val="20"/>
        </w:rPr>
        <w:t> </w:t>
      </w:r>
      <w:r>
        <w:rPr>
          <w:sz w:val="20"/>
        </w:rPr>
        <w:t>resultan</w:t>
      </w:r>
      <w:r>
        <w:rPr>
          <w:spacing w:val="-1"/>
          <w:sz w:val="20"/>
        </w:rPr>
        <w:t> </w:t>
      </w:r>
      <w:r>
        <w:rPr>
          <w:sz w:val="20"/>
        </w:rPr>
        <w:t>de la protección del secreto profesional de los profesionales de la medicina y de la</w:t>
      </w:r>
      <w:r>
        <w:rPr>
          <w:spacing w:val="40"/>
          <w:sz w:val="20"/>
        </w:rPr>
        <w:t> </w:t>
      </w:r>
      <w:r>
        <w:rPr>
          <w:sz w:val="20"/>
        </w:rPr>
        <w:t>abogacía, del deber de confidencialidad de las Fuerzas y Cuerpos de Seguridad en el ámbito de sus actuaciones, así como del secreto de las deliberaciones judiciales.</w:t>
      </w:r>
    </w:p>
    <w:p>
      <w:pPr>
        <w:pStyle w:val="ListParagraph"/>
        <w:numPr>
          <w:ilvl w:val="0"/>
          <w:numId w:val="2"/>
        </w:numPr>
        <w:tabs>
          <w:tab w:pos="2265" w:val="left" w:leader="none"/>
        </w:tabs>
        <w:spacing w:line="249" w:lineRule="auto" w:before="4" w:after="0"/>
        <w:ind w:left="1559" w:right="1557" w:firstLine="340"/>
        <w:jc w:val="both"/>
        <w:rPr>
          <w:sz w:val="20"/>
        </w:rPr>
      </w:pPr>
      <w:r>
        <w:rPr>
          <w:sz w:val="20"/>
        </w:rPr>
        <w:t>No se aplicarán las previsiones de esta ley a las informaciones relativas a infracciones en la tramitación de procedimientos de contratación que contengan información clasificada o que hayan sido declarados secretos o reservados, o aquellos cuya ejecución deba ir acompañada de medidas de seguridad especiales conforme a la legislación vigente, o en los que lo exija la protección de intereses esenciales para la seguridad del Estado.</w:t>
      </w:r>
    </w:p>
    <w:p>
      <w:pPr>
        <w:pStyle w:val="ListParagraph"/>
        <w:numPr>
          <w:ilvl w:val="0"/>
          <w:numId w:val="2"/>
        </w:numPr>
        <w:tabs>
          <w:tab w:pos="2265" w:val="left" w:leader="none"/>
        </w:tabs>
        <w:spacing w:line="249" w:lineRule="auto" w:before="5" w:after="0"/>
        <w:ind w:left="1559" w:right="1557" w:firstLine="340"/>
        <w:jc w:val="both"/>
        <w:rPr>
          <w:sz w:val="20"/>
        </w:rPr>
      </w:pPr>
      <w:r>
        <w:rPr>
          <w:sz w:val="20"/>
        </w:rPr>
        <w:t>En el supuesto de información o revelación pública de alguna de las infracciones a las que se refiere la parte II del anexo de la Directiva (UE) 2019/1937 del Parlamento Europeo y del Consejo, de 23 de octubre de 2019, resultará de aplicación la normativa específica sobre comunicación de infracciones en dichas materias.</w:t>
      </w:r>
    </w:p>
    <w:p>
      <w:pPr>
        <w:pStyle w:val="BodyText"/>
        <w:ind w:left="0" w:firstLine="0"/>
        <w:jc w:val="left"/>
      </w:pPr>
    </w:p>
    <w:p>
      <w:pPr>
        <w:tabs>
          <w:tab w:pos="2659" w:val="left" w:leader="none"/>
        </w:tabs>
        <w:spacing w:before="0"/>
        <w:ind w:left="1559" w:right="0" w:firstLine="0"/>
        <w:jc w:val="left"/>
        <w:rPr>
          <w:rFonts w:ascii="Arial" w:hAnsi="Arial"/>
          <w:i/>
          <w:sz w:val="20"/>
        </w:rPr>
      </w:pPr>
      <w:r>
        <w:rPr>
          <w:rFonts w:ascii="Arial" w:hAnsi="Arial"/>
          <w:i/>
          <w:sz w:val="20"/>
        </w:rPr>
        <mc:AlternateContent>
          <mc:Choice Requires="wps">
            <w:drawing>
              <wp:anchor distT="0" distB="0" distL="0" distR="0" allowOverlap="1" layoutInCell="1" locked="0" behindDoc="0" simplePos="0" relativeHeight="15752704">
                <wp:simplePos x="0" y="0"/>
                <wp:positionH relativeFrom="page">
                  <wp:posOffset>7144181</wp:posOffset>
                </wp:positionH>
                <wp:positionV relativeFrom="paragraph">
                  <wp:posOffset>-58966</wp:posOffset>
                </wp:positionV>
                <wp:extent cx="231775" cy="1330325"/>
                <wp:effectExtent l="0" t="0" r="0" b="0"/>
                <wp:wrapNone/>
                <wp:docPr id="128" name="Textbox 128"/>
                <wp:cNvGraphicFramePr>
                  <a:graphicFrameLocks/>
                </wp:cNvGraphicFramePr>
                <a:graphic>
                  <a:graphicData uri="http://schemas.microsoft.com/office/word/2010/wordprocessingShape">
                    <wps:wsp>
                      <wps:cNvPr id="128" name="Textbox 128"/>
                      <wps:cNvSpPr txBox="1"/>
                      <wps:spPr>
                        <a:xfrm>
                          <a:off x="0" y="0"/>
                          <a:ext cx="231775" cy="1330325"/>
                        </a:xfrm>
                        <a:prstGeom prst="rect">
                          <a:avLst/>
                        </a:prstGeom>
                      </wps:spPr>
                      <wps:txbx>
                        <w:txbxContent>
                          <w:p>
                            <w:pPr>
                              <w:spacing w:before="15"/>
                              <w:ind w:left="20" w:right="0" w:firstLine="0"/>
                              <w:jc w:val="left"/>
                              <w:rPr>
                                <w:sz w:val="14"/>
                              </w:rPr>
                            </w:pPr>
                            <w:r>
                              <w:rPr>
                                <w:spacing w:val="-2"/>
                                <w:sz w:val="14"/>
                              </w:rPr>
                              <w:t>cve:</w:t>
                            </w:r>
                            <w:r>
                              <w:rPr>
                                <w:spacing w:val="19"/>
                                <w:sz w:val="14"/>
                              </w:rPr>
                              <w:t> </w:t>
                            </w:r>
                            <w:r>
                              <w:rPr>
                                <w:spacing w:val="-2"/>
                                <w:sz w:val="14"/>
                              </w:rPr>
                              <w:t>BOE-A-2023-</w:t>
                            </w:r>
                            <w:r>
                              <w:rPr>
                                <w:spacing w:val="-4"/>
                                <w:sz w:val="14"/>
                              </w:rPr>
                              <w:t>4513</w:t>
                            </w:r>
                          </w:p>
                          <w:p>
                            <w:pPr>
                              <w:spacing w:before="7"/>
                              <w:ind w:left="20" w:right="0" w:firstLine="0"/>
                              <w:jc w:val="left"/>
                              <w:rPr>
                                <w:sz w:val="14"/>
                              </w:rPr>
                            </w:pPr>
                            <w:r>
                              <w:rPr>
                                <w:sz w:val="14"/>
                              </w:rPr>
                              <w:t>Verificable</w:t>
                            </w:r>
                            <w:r>
                              <w:rPr>
                                <w:spacing w:val="-9"/>
                                <w:sz w:val="14"/>
                              </w:rPr>
                              <w:t> </w:t>
                            </w:r>
                            <w:r>
                              <w:rPr>
                                <w:sz w:val="14"/>
                              </w:rPr>
                              <w:t>en</w:t>
                            </w:r>
                            <w:r>
                              <w:rPr>
                                <w:spacing w:val="-9"/>
                                <w:sz w:val="14"/>
                              </w:rPr>
                              <w:t> </w:t>
                            </w:r>
                            <w:hyperlink r:id="rId7">
                              <w:r>
                                <w:rPr>
                                  <w:spacing w:val="-2"/>
                                  <w:sz w:val="14"/>
                                </w:rPr>
                                <w:t>https://www.boe.es</w:t>
                              </w:r>
                            </w:hyperlink>
                          </w:p>
                        </w:txbxContent>
                      </wps:txbx>
                      <wps:bodyPr wrap="square" lIns="0" tIns="0" rIns="0" bIns="0" rtlCol="0" vert="vert270">
                        <a:noAutofit/>
                      </wps:bodyPr>
                    </wps:wsp>
                  </a:graphicData>
                </a:graphic>
              </wp:anchor>
            </w:drawing>
          </mc:Choice>
          <mc:Fallback>
            <w:pict>
              <v:shape style="position:absolute;margin-left:562.533997pt;margin-top:-4.643004pt;width:18.25pt;height:104.75pt;mso-position-horizontal-relative:page;mso-position-vertical-relative:paragraph;z-index:15752704" type="#_x0000_t202" id="docshape80" filled="false" stroked="false">
                <v:textbox inset="0,0,0,0" style="layout-flow:vertical;mso-layout-flow-alt:bottom-to-top">
                  <w:txbxContent>
                    <w:p>
                      <w:pPr>
                        <w:spacing w:before="15"/>
                        <w:ind w:left="20" w:right="0" w:firstLine="0"/>
                        <w:jc w:val="left"/>
                        <w:rPr>
                          <w:sz w:val="14"/>
                        </w:rPr>
                      </w:pPr>
                      <w:r>
                        <w:rPr>
                          <w:spacing w:val="-2"/>
                          <w:sz w:val="14"/>
                        </w:rPr>
                        <w:t>cve:</w:t>
                      </w:r>
                      <w:r>
                        <w:rPr>
                          <w:spacing w:val="19"/>
                          <w:sz w:val="14"/>
                        </w:rPr>
                        <w:t> </w:t>
                      </w:r>
                      <w:r>
                        <w:rPr>
                          <w:spacing w:val="-2"/>
                          <w:sz w:val="14"/>
                        </w:rPr>
                        <w:t>BOE-A-2023-</w:t>
                      </w:r>
                      <w:r>
                        <w:rPr>
                          <w:spacing w:val="-4"/>
                          <w:sz w:val="14"/>
                        </w:rPr>
                        <w:t>4513</w:t>
                      </w:r>
                    </w:p>
                    <w:p>
                      <w:pPr>
                        <w:spacing w:before="7"/>
                        <w:ind w:left="20" w:right="0" w:firstLine="0"/>
                        <w:jc w:val="left"/>
                        <w:rPr>
                          <w:sz w:val="14"/>
                        </w:rPr>
                      </w:pPr>
                      <w:r>
                        <w:rPr>
                          <w:sz w:val="14"/>
                        </w:rPr>
                        <w:t>Verificable</w:t>
                      </w:r>
                      <w:r>
                        <w:rPr>
                          <w:spacing w:val="-9"/>
                          <w:sz w:val="14"/>
                        </w:rPr>
                        <w:t> </w:t>
                      </w:r>
                      <w:r>
                        <w:rPr>
                          <w:sz w:val="14"/>
                        </w:rPr>
                        <w:t>en</w:t>
                      </w:r>
                      <w:r>
                        <w:rPr>
                          <w:spacing w:val="-9"/>
                          <w:sz w:val="14"/>
                        </w:rPr>
                        <w:t> </w:t>
                      </w:r>
                      <w:hyperlink r:id="rId7">
                        <w:r>
                          <w:rPr>
                            <w:spacing w:val="-2"/>
                            <w:sz w:val="14"/>
                          </w:rPr>
                          <w:t>https://www.boe.es</w:t>
                        </w:r>
                      </w:hyperlink>
                    </w:p>
                  </w:txbxContent>
                </v:textbox>
                <w10:wrap type="none"/>
              </v:shape>
            </w:pict>
          </mc:Fallback>
        </mc:AlternateContent>
      </w:r>
      <w:r>
        <w:rPr>
          <w:sz w:val="20"/>
        </w:rPr>
        <w:t>Artículo</w:t>
      </w:r>
      <w:r>
        <w:rPr>
          <w:spacing w:val="-7"/>
          <w:sz w:val="20"/>
        </w:rPr>
        <w:t> </w:t>
      </w:r>
      <w:r>
        <w:rPr>
          <w:spacing w:val="-5"/>
          <w:sz w:val="20"/>
        </w:rPr>
        <w:t>3.</w:t>
      </w:r>
      <w:r>
        <w:rPr>
          <w:sz w:val="20"/>
        </w:rPr>
        <w:tab/>
      </w:r>
      <w:r>
        <w:rPr>
          <w:rFonts w:ascii="Arial" w:hAnsi="Arial"/>
          <w:i/>
          <w:sz w:val="20"/>
        </w:rPr>
        <w:t>Ãmbito</w:t>
      </w:r>
      <w:r>
        <w:rPr>
          <w:rFonts w:ascii="Arial" w:hAnsi="Arial"/>
          <w:i/>
          <w:spacing w:val="-7"/>
          <w:sz w:val="20"/>
        </w:rPr>
        <w:t> </w:t>
      </w:r>
      <w:r>
        <w:rPr>
          <w:rFonts w:ascii="Arial" w:hAnsi="Arial"/>
          <w:i/>
          <w:sz w:val="20"/>
        </w:rPr>
        <w:t>personal</w:t>
      </w:r>
      <w:r>
        <w:rPr>
          <w:rFonts w:ascii="Arial" w:hAnsi="Arial"/>
          <w:i/>
          <w:spacing w:val="-4"/>
          <w:sz w:val="20"/>
        </w:rPr>
        <w:t> </w:t>
      </w:r>
      <w:r>
        <w:rPr>
          <w:rFonts w:ascii="Arial" w:hAnsi="Arial"/>
          <w:i/>
          <w:sz w:val="20"/>
        </w:rPr>
        <w:t>de</w:t>
      </w:r>
      <w:r>
        <w:rPr>
          <w:rFonts w:ascii="Arial" w:hAnsi="Arial"/>
          <w:i/>
          <w:spacing w:val="-4"/>
          <w:sz w:val="20"/>
        </w:rPr>
        <w:t> </w:t>
      </w:r>
      <w:r>
        <w:rPr>
          <w:rFonts w:ascii="Arial" w:hAnsi="Arial"/>
          <w:i/>
          <w:spacing w:val="-2"/>
          <w:sz w:val="20"/>
        </w:rPr>
        <w:t>aplicación.</w:t>
      </w:r>
    </w:p>
    <w:p>
      <w:pPr>
        <w:pStyle w:val="ListParagraph"/>
        <w:numPr>
          <w:ilvl w:val="0"/>
          <w:numId w:val="3"/>
        </w:numPr>
        <w:tabs>
          <w:tab w:pos="2265" w:val="left" w:leader="none"/>
        </w:tabs>
        <w:spacing w:line="249" w:lineRule="auto" w:before="180" w:after="0"/>
        <w:ind w:left="1559" w:right="1557" w:firstLine="340"/>
        <w:jc w:val="both"/>
        <w:rPr>
          <w:sz w:val="20"/>
        </w:rPr>
      </w:pPr>
      <w:r>
        <w:rPr>
          <w:sz w:val="20"/>
        </w:rPr>
        <w:t>La presente ley se aplicará a los informantes que trabajen en el sector privado o público y que hayan obtenido información sobre infracciones en un contexto laboral o profesional, comprendiendo en todo caso:</w:t>
      </w:r>
    </w:p>
    <w:p>
      <w:pPr>
        <w:pStyle w:val="ListParagraph"/>
        <w:numPr>
          <w:ilvl w:val="1"/>
          <w:numId w:val="3"/>
        </w:numPr>
        <w:tabs>
          <w:tab w:pos="2276" w:val="left" w:leader="none"/>
        </w:tabs>
        <w:spacing w:line="249" w:lineRule="auto" w:before="173" w:after="0"/>
        <w:ind w:left="1559" w:right="1557" w:firstLine="340"/>
        <w:jc w:val="both"/>
        <w:rPr>
          <w:sz w:val="20"/>
        </w:rPr>
      </w:pPr>
      <w:r>
        <w:rPr>
          <w:sz w:val="20"/>
        </w:rPr>
        <w:t>las personas que tengan la condición de empleados públicos o trabajadores por cuenta ajena;</w:t>
      </w:r>
    </w:p>
    <w:p>
      <w:pPr>
        <w:pStyle w:val="ListParagraph"/>
        <w:spacing w:after="0" w:line="249" w:lineRule="auto"/>
        <w:jc w:val="both"/>
        <w:rPr>
          <w:sz w:val="20"/>
        </w:rPr>
        <w:sectPr>
          <w:pgSz w:w="11910" w:h="16840"/>
          <w:pgMar w:header="611" w:footer="0" w:top="1240" w:bottom="280" w:left="425" w:right="425"/>
        </w:sectPr>
      </w:pPr>
    </w:p>
    <w:p>
      <w:pPr>
        <w:pStyle w:val="BodyText"/>
        <w:spacing w:line="20" w:lineRule="exact"/>
        <w:ind w:left="141" w:firstLine="0"/>
        <w:jc w:val="left"/>
        <w:rPr>
          <w:sz w:val="2"/>
        </w:rPr>
      </w:pPr>
      <w:r>
        <w:rPr>
          <w:sz w:val="2"/>
        </w:rPr>
        <mc:AlternateContent>
          <mc:Choice Requires="wps">
            <w:drawing>
              <wp:inline distT="0" distB="0" distL="0" distR="0">
                <wp:extent cx="6840220" cy="12700"/>
                <wp:effectExtent l="9525" t="0" r="0" b="6350"/>
                <wp:docPr id="139" name="Group 139"/>
                <wp:cNvGraphicFramePr>
                  <a:graphicFrameLocks/>
                </wp:cNvGraphicFramePr>
                <a:graphic>
                  <a:graphicData uri="http://schemas.microsoft.com/office/word/2010/wordprocessingGroup">
                    <wpg:wgp>
                      <wpg:cNvPr id="139" name="Group 139"/>
                      <wpg:cNvGrpSpPr/>
                      <wpg:grpSpPr>
                        <a:xfrm>
                          <a:off x="0" y="0"/>
                          <a:ext cx="6840220" cy="12700"/>
                          <a:chExt cx="6840220" cy="12700"/>
                        </a:xfrm>
                      </wpg:grpSpPr>
                      <wps:wsp>
                        <wps:cNvPr id="140" name="Graphic 140"/>
                        <wps:cNvSpPr/>
                        <wps:spPr>
                          <a:xfrm>
                            <a:off x="0" y="6350"/>
                            <a:ext cx="6840220" cy="1270"/>
                          </a:xfrm>
                          <a:custGeom>
                            <a:avLst/>
                            <a:gdLst/>
                            <a:ahLst/>
                            <a:cxnLst/>
                            <a:rect l="l" t="t" r="r" b="b"/>
                            <a:pathLst>
                              <a:path w="6840220" h="0">
                                <a:moveTo>
                                  <a:pt x="0" y="0"/>
                                </a:moveTo>
                                <a:lnTo>
                                  <a:pt x="6840001" y="0"/>
                                </a:lnTo>
                              </a:path>
                            </a:pathLst>
                          </a:custGeom>
                          <a:ln w="12700">
                            <a:solidFill>
                              <a:srgbClr val="004479"/>
                            </a:solidFill>
                            <a:prstDash val="solid"/>
                          </a:ln>
                        </wps:spPr>
                        <wps:bodyPr wrap="square" lIns="0" tIns="0" rIns="0" bIns="0" rtlCol="0">
                          <a:prstTxWarp prst="textNoShape">
                            <a:avLst/>
                          </a:prstTxWarp>
                          <a:noAutofit/>
                        </wps:bodyPr>
                      </wps:wsp>
                    </wpg:wgp>
                  </a:graphicData>
                </a:graphic>
              </wp:inline>
            </w:drawing>
          </mc:Choice>
          <mc:Fallback>
            <w:pict>
              <v:group style="width:538.6pt;height:1pt;mso-position-horizontal-relative:char;mso-position-vertical-relative:line" id="docshapegroup87" coordorigin="0,0" coordsize="10772,20">
                <v:line style="position:absolute" from="0,10" to="10772,10" stroked="true" strokeweight="1pt" strokecolor="#004479">
                  <v:stroke dashstyle="solid"/>
                </v:line>
              </v:group>
            </w:pict>
          </mc:Fallback>
        </mc:AlternateContent>
      </w:r>
      <w:r>
        <w:rPr>
          <w:sz w:val="2"/>
        </w:rPr>
      </w:r>
    </w:p>
    <w:p>
      <w:pPr>
        <w:pStyle w:val="BodyText"/>
        <w:spacing w:before="72"/>
        <w:ind w:left="0" w:firstLine="0"/>
        <w:jc w:val="left"/>
      </w:pPr>
      <w:r>
        <w:rPr/>
        <mc:AlternateContent>
          <mc:Choice Requires="wps">
            <w:drawing>
              <wp:anchor distT="0" distB="0" distL="0" distR="0" allowOverlap="1" layoutInCell="1" locked="0" behindDoc="1" simplePos="0" relativeHeight="487612928">
                <wp:simplePos x="0" y="0"/>
                <wp:positionH relativeFrom="page">
                  <wp:posOffset>360000</wp:posOffset>
                </wp:positionH>
                <wp:positionV relativeFrom="paragraph">
                  <wp:posOffset>207010</wp:posOffset>
                </wp:positionV>
                <wp:extent cx="6840220" cy="1270"/>
                <wp:effectExtent l="0" t="0" r="0" b="0"/>
                <wp:wrapTopAndBottom/>
                <wp:docPr id="141" name="Graphic 141"/>
                <wp:cNvGraphicFramePr>
                  <a:graphicFrameLocks/>
                </wp:cNvGraphicFramePr>
                <a:graphic>
                  <a:graphicData uri="http://schemas.microsoft.com/office/word/2010/wordprocessingShape">
                    <wps:wsp>
                      <wps:cNvPr id="141" name="Graphic 141"/>
                      <wps:cNvSpPr/>
                      <wps:spPr>
                        <a:xfrm>
                          <a:off x="0" y="0"/>
                          <a:ext cx="6840220" cy="1270"/>
                        </a:xfrm>
                        <a:custGeom>
                          <a:avLst/>
                          <a:gdLst/>
                          <a:ahLst/>
                          <a:cxnLst/>
                          <a:rect l="l" t="t" r="r" b="b"/>
                          <a:pathLst>
                            <a:path w="6840220" h="0">
                              <a:moveTo>
                                <a:pt x="6840001" y="0"/>
                              </a:moveTo>
                              <a:lnTo>
                                <a:pt x="0" y="0"/>
                              </a:lnTo>
                            </a:path>
                          </a:pathLst>
                        </a:custGeom>
                        <a:ln w="12700">
                          <a:solidFill>
                            <a:srgbClr val="004479"/>
                          </a:solidFill>
                          <a:prstDash val="solid"/>
                        </a:ln>
                      </wps:spPr>
                      <wps:bodyPr wrap="square" lIns="0" tIns="0" rIns="0" bIns="0" rtlCol="0">
                        <a:prstTxWarp prst="textNoShape">
                          <a:avLst/>
                        </a:prstTxWarp>
                        <a:noAutofit/>
                      </wps:bodyPr>
                    </wps:wsp>
                  </a:graphicData>
                </a:graphic>
              </wp:anchor>
            </w:drawing>
          </mc:Choice>
          <mc:Fallback>
            <w:pict>
              <v:shape style="position:absolute;margin-left:28.34646pt;margin-top:16.300011pt;width:538.6pt;height:.1pt;mso-position-horizontal-relative:page;mso-position-vertical-relative:paragraph;z-index:-15703552;mso-wrap-distance-left:0;mso-wrap-distance-right:0" id="docshape88" coordorigin="567,326" coordsize="10772,0" path="m11339,326l567,326e" filled="false" stroked="true" strokeweight="1pt" strokecolor="#004479">
                <v:path arrowok="t"/>
                <v:stroke dashstyle="solid"/>
                <w10:wrap type="topAndBottom"/>
              </v:shape>
            </w:pict>
          </mc:Fallback>
        </mc:AlternateContent>
      </w:r>
    </w:p>
    <w:p>
      <w:pPr>
        <w:pStyle w:val="BodyText"/>
        <w:spacing w:before="221"/>
        <w:ind w:left="0" w:firstLine="0"/>
        <w:jc w:val="left"/>
      </w:pPr>
    </w:p>
    <w:p>
      <w:pPr>
        <w:pStyle w:val="ListParagraph"/>
        <w:numPr>
          <w:ilvl w:val="1"/>
          <w:numId w:val="3"/>
        </w:numPr>
        <w:tabs>
          <w:tab w:pos="2276" w:val="left" w:leader="none"/>
        </w:tabs>
        <w:spacing w:line="240" w:lineRule="auto" w:before="1" w:after="0"/>
        <w:ind w:left="2276" w:right="0" w:hanging="377"/>
        <w:jc w:val="left"/>
        <w:rPr>
          <w:sz w:val="20"/>
        </w:rPr>
      </w:pPr>
      <w:r>
        <w:rPr>
          <w:sz w:val="20"/>
        </w:rPr>
        <w:t>los </w:t>
      </w:r>
      <w:r>
        <w:rPr>
          <w:spacing w:val="-2"/>
          <w:sz w:val="20"/>
        </w:rPr>
        <w:t>autónomos;</w:t>
      </w:r>
    </w:p>
    <w:p>
      <w:pPr>
        <w:pStyle w:val="ListParagraph"/>
        <w:numPr>
          <w:ilvl w:val="1"/>
          <w:numId w:val="3"/>
        </w:numPr>
        <w:tabs>
          <w:tab w:pos="2256" w:val="left" w:leader="none"/>
        </w:tabs>
        <w:spacing w:line="249" w:lineRule="auto" w:before="10" w:after="0"/>
        <w:ind w:left="1559" w:right="1557" w:firstLine="340"/>
        <w:jc w:val="left"/>
        <w:rPr>
          <w:sz w:val="20"/>
        </w:rPr>
      </w:pPr>
      <w:r>
        <w:rPr>
          <w:sz w:val="20"/>
        </w:rPr>
        <w:t>los</w:t>
      </w:r>
      <w:r>
        <w:rPr>
          <w:spacing w:val="-5"/>
          <w:sz w:val="20"/>
        </w:rPr>
        <w:t> </w:t>
      </w:r>
      <w:r>
        <w:rPr>
          <w:sz w:val="20"/>
        </w:rPr>
        <w:t>accionistas,</w:t>
      </w:r>
      <w:r>
        <w:rPr>
          <w:spacing w:val="-5"/>
          <w:sz w:val="20"/>
        </w:rPr>
        <w:t> </w:t>
      </w:r>
      <w:r>
        <w:rPr>
          <w:sz w:val="20"/>
        </w:rPr>
        <w:t>partícipes</w:t>
      </w:r>
      <w:r>
        <w:rPr>
          <w:spacing w:val="-5"/>
          <w:sz w:val="20"/>
        </w:rPr>
        <w:t> </w:t>
      </w:r>
      <w:r>
        <w:rPr>
          <w:sz w:val="20"/>
        </w:rPr>
        <w:t>y</w:t>
      </w:r>
      <w:r>
        <w:rPr>
          <w:spacing w:val="-5"/>
          <w:sz w:val="20"/>
        </w:rPr>
        <w:t> </w:t>
      </w:r>
      <w:r>
        <w:rPr>
          <w:sz w:val="20"/>
        </w:rPr>
        <w:t>personas</w:t>
      </w:r>
      <w:r>
        <w:rPr>
          <w:spacing w:val="-5"/>
          <w:sz w:val="20"/>
        </w:rPr>
        <w:t> </w:t>
      </w:r>
      <w:r>
        <w:rPr>
          <w:sz w:val="20"/>
        </w:rPr>
        <w:t>pertenecientes</w:t>
      </w:r>
      <w:r>
        <w:rPr>
          <w:spacing w:val="-5"/>
          <w:sz w:val="20"/>
        </w:rPr>
        <w:t> </w:t>
      </w:r>
      <w:r>
        <w:rPr>
          <w:sz w:val="20"/>
        </w:rPr>
        <w:t>al</w:t>
      </w:r>
      <w:r>
        <w:rPr>
          <w:spacing w:val="-5"/>
          <w:sz w:val="20"/>
        </w:rPr>
        <w:t> </w:t>
      </w:r>
      <w:r>
        <w:rPr>
          <w:sz w:val="20"/>
        </w:rPr>
        <w:t>órgano</w:t>
      </w:r>
      <w:r>
        <w:rPr>
          <w:spacing w:val="-5"/>
          <w:sz w:val="20"/>
        </w:rPr>
        <w:t> </w:t>
      </w:r>
      <w:r>
        <w:rPr>
          <w:sz w:val="20"/>
        </w:rPr>
        <w:t>de</w:t>
      </w:r>
      <w:r>
        <w:rPr>
          <w:spacing w:val="-5"/>
          <w:sz w:val="20"/>
        </w:rPr>
        <w:t> </w:t>
      </w:r>
      <w:r>
        <w:rPr>
          <w:sz w:val="20"/>
        </w:rPr>
        <w:t>administración, dirección</w:t>
      </w:r>
      <w:r>
        <w:rPr>
          <w:spacing w:val="-10"/>
          <w:sz w:val="20"/>
        </w:rPr>
        <w:t> </w:t>
      </w:r>
      <w:r>
        <w:rPr>
          <w:sz w:val="20"/>
        </w:rPr>
        <w:t>o</w:t>
      </w:r>
      <w:r>
        <w:rPr>
          <w:spacing w:val="-10"/>
          <w:sz w:val="20"/>
        </w:rPr>
        <w:t> </w:t>
      </w:r>
      <w:r>
        <w:rPr>
          <w:sz w:val="20"/>
        </w:rPr>
        <w:t>supervisión</w:t>
      </w:r>
      <w:r>
        <w:rPr>
          <w:spacing w:val="-10"/>
          <w:sz w:val="20"/>
        </w:rPr>
        <w:t> </w:t>
      </w:r>
      <w:r>
        <w:rPr>
          <w:sz w:val="20"/>
        </w:rPr>
        <w:t>de</w:t>
      </w:r>
      <w:r>
        <w:rPr>
          <w:spacing w:val="-10"/>
          <w:sz w:val="20"/>
        </w:rPr>
        <w:t> </w:t>
      </w:r>
      <w:r>
        <w:rPr>
          <w:sz w:val="20"/>
        </w:rPr>
        <w:t>una</w:t>
      </w:r>
      <w:r>
        <w:rPr>
          <w:spacing w:val="-10"/>
          <w:sz w:val="20"/>
        </w:rPr>
        <w:t> </w:t>
      </w:r>
      <w:r>
        <w:rPr>
          <w:sz w:val="20"/>
        </w:rPr>
        <w:t>empresa,</w:t>
      </w:r>
      <w:r>
        <w:rPr>
          <w:spacing w:val="-11"/>
          <w:sz w:val="20"/>
        </w:rPr>
        <w:t> </w:t>
      </w:r>
      <w:r>
        <w:rPr>
          <w:sz w:val="20"/>
        </w:rPr>
        <w:t>incluidos</w:t>
      </w:r>
      <w:r>
        <w:rPr>
          <w:spacing w:val="-10"/>
          <w:sz w:val="20"/>
        </w:rPr>
        <w:t> </w:t>
      </w:r>
      <w:r>
        <w:rPr>
          <w:sz w:val="20"/>
        </w:rPr>
        <w:t>los</w:t>
      </w:r>
      <w:r>
        <w:rPr>
          <w:spacing w:val="-11"/>
          <w:sz w:val="20"/>
        </w:rPr>
        <w:t> </w:t>
      </w:r>
      <w:r>
        <w:rPr>
          <w:sz w:val="20"/>
        </w:rPr>
        <w:t>miembros</w:t>
      </w:r>
      <w:r>
        <w:rPr>
          <w:spacing w:val="-10"/>
          <w:sz w:val="20"/>
        </w:rPr>
        <w:t> </w:t>
      </w:r>
      <w:r>
        <w:rPr>
          <w:sz w:val="20"/>
        </w:rPr>
        <w:t>no</w:t>
      </w:r>
      <w:r>
        <w:rPr>
          <w:spacing w:val="-10"/>
          <w:sz w:val="20"/>
        </w:rPr>
        <w:t> </w:t>
      </w:r>
      <w:r>
        <w:rPr>
          <w:sz w:val="20"/>
        </w:rPr>
        <w:t>ejecutivos;</w:t>
      </w:r>
    </w:p>
    <w:p>
      <w:pPr>
        <w:pStyle w:val="ListParagraph"/>
        <w:numPr>
          <w:ilvl w:val="1"/>
          <w:numId w:val="3"/>
        </w:numPr>
        <w:tabs>
          <w:tab w:pos="2276" w:val="left" w:leader="none"/>
        </w:tabs>
        <w:spacing w:line="249" w:lineRule="auto" w:before="1" w:after="0"/>
        <w:ind w:left="1559" w:right="1558" w:firstLine="340"/>
        <w:jc w:val="left"/>
        <w:rPr>
          <w:sz w:val="20"/>
        </w:rPr>
      </w:pPr>
      <w:r>
        <w:rPr>
          <w:sz w:val="20"/>
        </w:rPr>
        <w:t>cualquier</w:t>
      </w:r>
      <w:r>
        <w:rPr>
          <w:spacing w:val="40"/>
          <w:sz w:val="20"/>
        </w:rPr>
        <w:t> </w:t>
      </w:r>
      <w:r>
        <w:rPr>
          <w:sz w:val="20"/>
        </w:rPr>
        <w:t>persona</w:t>
      </w:r>
      <w:r>
        <w:rPr>
          <w:spacing w:val="40"/>
          <w:sz w:val="20"/>
        </w:rPr>
        <w:t> </w:t>
      </w:r>
      <w:r>
        <w:rPr>
          <w:sz w:val="20"/>
        </w:rPr>
        <w:t>que</w:t>
      </w:r>
      <w:r>
        <w:rPr>
          <w:spacing w:val="40"/>
          <w:sz w:val="20"/>
        </w:rPr>
        <w:t> </w:t>
      </w:r>
      <w:r>
        <w:rPr>
          <w:sz w:val="20"/>
        </w:rPr>
        <w:t>trabaje</w:t>
      </w:r>
      <w:r>
        <w:rPr>
          <w:spacing w:val="40"/>
          <w:sz w:val="20"/>
        </w:rPr>
        <w:t> </w:t>
      </w:r>
      <w:r>
        <w:rPr>
          <w:sz w:val="20"/>
        </w:rPr>
        <w:t>para</w:t>
      </w:r>
      <w:r>
        <w:rPr>
          <w:spacing w:val="40"/>
          <w:sz w:val="20"/>
        </w:rPr>
        <w:t> </w:t>
      </w:r>
      <w:r>
        <w:rPr>
          <w:sz w:val="20"/>
        </w:rPr>
        <w:t>o</w:t>
      </w:r>
      <w:r>
        <w:rPr>
          <w:spacing w:val="40"/>
          <w:sz w:val="20"/>
        </w:rPr>
        <w:t> </w:t>
      </w:r>
      <w:r>
        <w:rPr>
          <w:sz w:val="20"/>
        </w:rPr>
        <w:t>bajo</w:t>
      </w:r>
      <w:r>
        <w:rPr>
          <w:spacing w:val="40"/>
          <w:sz w:val="20"/>
        </w:rPr>
        <w:t> </w:t>
      </w:r>
      <w:r>
        <w:rPr>
          <w:sz w:val="20"/>
        </w:rPr>
        <w:t>la</w:t>
      </w:r>
      <w:r>
        <w:rPr>
          <w:spacing w:val="40"/>
          <w:sz w:val="20"/>
        </w:rPr>
        <w:t> </w:t>
      </w:r>
      <w:r>
        <w:rPr>
          <w:sz w:val="20"/>
        </w:rPr>
        <w:t>supervisión</w:t>
      </w:r>
      <w:r>
        <w:rPr>
          <w:spacing w:val="40"/>
          <w:sz w:val="20"/>
        </w:rPr>
        <w:t> </w:t>
      </w:r>
      <w:r>
        <w:rPr>
          <w:sz w:val="20"/>
        </w:rPr>
        <w:t>y</w:t>
      </w:r>
      <w:r>
        <w:rPr>
          <w:spacing w:val="40"/>
          <w:sz w:val="20"/>
        </w:rPr>
        <w:t> </w:t>
      </w:r>
      <w:r>
        <w:rPr>
          <w:sz w:val="20"/>
        </w:rPr>
        <w:t>la</w:t>
      </w:r>
      <w:r>
        <w:rPr>
          <w:spacing w:val="40"/>
          <w:sz w:val="20"/>
        </w:rPr>
        <w:t> </w:t>
      </w:r>
      <w:r>
        <w:rPr>
          <w:sz w:val="20"/>
        </w:rPr>
        <w:t>dirección</w:t>
      </w:r>
      <w:r>
        <w:rPr>
          <w:spacing w:val="40"/>
          <w:sz w:val="20"/>
        </w:rPr>
        <w:t> </w:t>
      </w:r>
      <w:r>
        <w:rPr>
          <w:sz w:val="20"/>
        </w:rPr>
        <w:t>de contratistas, subcontratistas y proveedores.</w:t>
      </w:r>
    </w:p>
    <w:p>
      <w:pPr>
        <w:pStyle w:val="ListParagraph"/>
        <w:numPr>
          <w:ilvl w:val="0"/>
          <w:numId w:val="3"/>
        </w:numPr>
        <w:tabs>
          <w:tab w:pos="2265" w:val="left" w:leader="none"/>
        </w:tabs>
        <w:spacing w:line="249" w:lineRule="auto" w:before="172" w:after="0"/>
        <w:ind w:left="1559" w:right="1556" w:firstLine="340"/>
        <w:jc w:val="both"/>
        <w:rPr>
          <w:sz w:val="20"/>
        </w:rPr>
      </w:pPr>
      <w:r>
        <w:rPr>
          <w:sz w:val="20"/>
        </w:rPr>
        <w:t>La presente ley también se aplicará a los informantes que comuniquen o revelen públicamente información sobre infracciones obtenida en el marco de una relación</w:t>
      </w:r>
      <w:r>
        <w:rPr>
          <w:spacing w:val="40"/>
          <w:sz w:val="20"/>
        </w:rPr>
        <w:t> </w:t>
      </w:r>
      <w:r>
        <w:rPr>
          <w:sz w:val="20"/>
        </w:rPr>
        <w:t>laboral o estatutaria ya finalizada, voluntarios, becarios, trabajadores en periodos de formación con independencia de que perciban o no una remuneración, así como a aquellos cuya relación laboral todavía no haya comenzado, en los casos en que la información sobre infracciones haya sido obtenida durante el proceso de selección o de negociación precontractual.</w:t>
      </w:r>
    </w:p>
    <w:p>
      <w:pPr>
        <w:pStyle w:val="ListParagraph"/>
        <w:numPr>
          <w:ilvl w:val="0"/>
          <w:numId w:val="3"/>
        </w:numPr>
        <w:tabs>
          <w:tab w:pos="2265" w:val="left" w:leader="none"/>
        </w:tabs>
        <w:spacing w:line="249" w:lineRule="auto" w:before="6" w:after="0"/>
        <w:ind w:left="1559" w:right="1556" w:firstLine="340"/>
        <w:jc w:val="both"/>
        <w:rPr>
          <w:sz w:val="20"/>
        </w:rPr>
      </w:pPr>
      <w:r>
        <w:rPr>
          <w:sz w:val="20"/>
        </w:rPr>
        <w:t>Las medidas de protección del informante previstas en el título VII también se aplicarán, en su caso, específicamente a los representantes legales de las personas trabajadoras en el ejercicio de sus funciones de asesoramiento y apoyo al informante.</w:t>
      </w:r>
    </w:p>
    <w:p>
      <w:pPr>
        <w:pStyle w:val="ListParagraph"/>
        <w:numPr>
          <w:ilvl w:val="0"/>
          <w:numId w:val="3"/>
        </w:numPr>
        <w:tabs>
          <w:tab w:pos="2265" w:val="left" w:leader="none"/>
        </w:tabs>
        <w:spacing w:line="249" w:lineRule="auto" w:before="2" w:after="0"/>
        <w:ind w:left="1559" w:right="1558" w:firstLine="340"/>
        <w:jc w:val="both"/>
        <w:rPr>
          <w:sz w:val="20"/>
        </w:rPr>
      </w:pPr>
      <w:r>
        <w:rPr>
          <w:sz w:val="20"/>
        </w:rPr>
        <w:t>Las medidas de protección del informante previstas en el título VII también se aplicarán, en su caso, a:</w:t>
      </w:r>
    </w:p>
    <w:p>
      <w:pPr>
        <w:pStyle w:val="ListParagraph"/>
        <w:numPr>
          <w:ilvl w:val="1"/>
          <w:numId w:val="3"/>
        </w:numPr>
        <w:tabs>
          <w:tab w:pos="2276" w:val="left" w:leader="none"/>
        </w:tabs>
        <w:spacing w:line="249" w:lineRule="auto" w:before="172" w:after="0"/>
        <w:ind w:left="1559" w:right="1558" w:firstLine="340"/>
        <w:jc w:val="both"/>
        <w:rPr>
          <w:sz w:val="20"/>
        </w:rPr>
      </w:pPr>
      <w:r>
        <w:rPr>
          <w:sz w:val="20"/>
        </w:rPr>
        <w:t>personas</w:t>
      </w:r>
      <w:r>
        <w:rPr>
          <w:spacing w:val="-2"/>
          <w:sz w:val="20"/>
        </w:rPr>
        <w:t> </w:t>
      </w:r>
      <w:r>
        <w:rPr>
          <w:sz w:val="20"/>
        </w:rPr>
        <w:t>físicas</w:t>
      </w:r>
      <w:r>
        <w:rPr>
          <w:spacing w:val="-2"/>
          <w:sz w:val="20"/>
        </w:rPr>
        <w:t> </w:t>
      </w:r>
      <w:r>
        <w:rPr>
          <w:sz w:val="20"/>
        </w:rPr>
        <w:t>que,</w:t>
      </w:r>
      <w:r>
        <w:rPr>
          <w:spacing w:val="-2"/>
          <w:sz w:val="20"/>
        </w:rPr>
        <w:t> </w:t>
      </w:r>
      <w:r>
        <w:rPr>
          <w:sz w:val="20"/>
        </w:rPr>
        <w:t>en</w:t>
      </w:r>
      <w:r>
        <w:rPr>
          <w:spacing w:val="-2"/>
          <w:sz w:val="20"/>
        </w:rPr>
        <w:t> </w:t>
      </w:r>
      <w:r>
        <w:rPr>
          <w:sz w:val="20"/>
        </w:rPr>
        <w:t>el</w:t>
      </w:r>
      <w:r>
        <w:rPr>
          <w:spacing w:val="-2"/>
          <w:sz w:val="20"/>
        </w:rPr>
        <w:t> </w:t>
      </w:r>
      <w:r>
        <w:rPr>
          <w:sz w:val="20"/>
        </w:rPr>
        <w:t>marco</w:t>
      </w:r>
      <w:r>
        <w:rPr>
          <w:spacing w:val="-2"/>
          <w:sz w:val="20"/>
        </w:rPr>
        <w:t> </w:t>
      </w:r>
      <w:r>
        <w:rPr>
          <w:sz w:val="20"/>
        </w:rPr>
        <w:t>de</w:t>
      </w:r>
      <w:r>
        <w:rPr>
          <w:spacing w:val="-2"/>
          <w:sz w:val="20"/>
        </w:rPr>
        <w:t> </w:t>
      </w:r>
      <w:r>
        <w:rPr>
          <w:sz w:val="20"/>
        </w:rPr>
        <w:t>la</w:t>
      </w:r>
      <w:r>
        <w:rPr>
          <w:spacing w:val="-2"/>
          <w:sz w:val="20"/>
        </w:rPr>
        <w:t> </w:t>
      </w:r>
      <w:r>
        <w:rPr>
          <w:sz w:val="20"/>
        </w:rPr>
        <w:t>organización</w:t>
      </w:r>
      <w:r>
        <w:rPr>
          <w:spacing w:val="-2"/>
          <w:sz w:val="20"/>
        </w:rPr>
        <w:t> </w:t>
      </w:r>
      <w:r>
        <w:rPr>
          <w:sz w:val="20"/>
        </w:rPr>
        <w:t>en</w:t>
      </w:r>
      <w:r>
        <w:rPr>
          <w:spacing w:val="-2"/>
          <w:sz w:val="20"/>
        </w:rPr>
        <w:t> </w:t>
      </w:r>
      <w:r>
        <w:rPr>
          <w:sz w:val="20"/>
        </w:rPr>
        <w:t>la</w:t>
      </w:r>
      <w:r>
        <w:rPr>
          <w:spacing w:val="-2"/>
          <w:sz w:val="20"/>
        </w:rPr>
        <w:t> </w:t>
      </w:r>
      <w:r>
        <w:rPr>
          <w:sz w:val="20"/>
        </w:rPr>
        <w:t>que</w:t>
      </w:r>
      <w:r>
        <w:rPr>
          <w:spacing w:val="-2"/>
          <w:sz w:val="20"/>
        </w:rPr>
        <w:t> </w:t>
      </w:r>
      <w:r>
        <w:rPr>
          <w:sz w:val="20"/>
        </w:rPr>
        <w:t>preste</w:t>
      </w:r>
      <w:r>
        <w:rPr>
          <w:spacing w:val="-2"/>
          <w:sz w:val="20"/>
        </w:rPr>
        <w:t> </w:t>
      </w:r>
      <w:r>
        <w:rPr>
          <w:sz w:val="20"/>
        </w:rPr>
        <w:t>servicios</w:t>
      </w:r>
      <w:r>
        <w:rPr>
          <w:spacing w:val="-2"/>
          <w:sz w:val="20"/>
        </w:rPr>
        <w:t> </w:t>
      </w:r>
      <w:r>
        <w:rPr>
          <w:sz w:val="20"/>
        </w:rPr>
        <w:t>el informante, asistan al mismo en el proceso,</w:t>
      </w:r>
    </w:p>
    <w:p>
      <w:pPr>
        <w:pStyle w:val="ListParagraph"/>
        <w:numPr>
          <w:ilvl w:val="1"/>
          <w:numId w:val="3"/>
        </w:numPr>
        <w:tabs>
          <w:tab w:pos="2276" w:val="left" w:leader="none"/>
        </w:tabs>
        <w:spacing w:line="249" w:lineRule="auto" w:before="2" w:after="0"/>
        <w:ind w:left="1559" w:right="1557" w:firstLine="340"/>
        <w:jc w:val="both"/>
        <w:rPr>
          <w:sz w:val="20"/>
        </w:rPr>
      </w:pPr>
      <w:r>
        <w:rPr>
          <w:sz w:val="20"/>
        </w:rPr>
        <w:t>personas físicas que estén relacionadas con el informante y que puedan sufrir represalias, como compañeros de trabajo o familiares del informante, y</w:t>
      </w:r>
    </w:p>
    <w:p>
      <w:pPr>
        <w:pStyle w:val="ListParagraph"/>
        <w:numPr>
          <w:ilvl w:val="1"/>
          <w:numId w:val="3"/>
        </w:numPr>
        <w:tabs>
          <w:tab w:pos="2264" w:val="left" w:leader="none"/>
        </w:tabs>
        <w:spacing w:line="249" w:lineRule="auto" w:before="1" w:after="0"/>
        <w:ind w:left="1559" w:right="1556" w:firstLine="340"/>
        <w:jc w:val="both"/>
        <w:rPr>
          <w:sz w:val="20"/>
        </w:rPr>
      </w:pPr>
      <w:r>
        <w:rPr>
          <w:sz w:val="20"/>
        </w:rPr>
        <w:t>personas jurídicas, para las que trabaje o con las que mantenga cualquier otro tipo de relación en un contexto laboral o en las que ostente una participación</w:t>
      </w:r>
      <w:r>
        <w:rPr>
          <w:spacing w:val="40"/>
          <w:sz w:val="20"/>
        </w:rPr>
        <w:t> </w:t>
      </w:r>
      <w:r>
        <w:rPr>
          <w:sz w:val="20"/>
        </w:rPr>
        <w:t>significativa. A estos efectos, se entiende que la participación en el capital o en los derechos de voto correspondientes a acciones o participaciones es significativa cuando, por su proporción, permite a la persona que la posea tener capacidad de influencia en la persona jurídica participada.</w:t>
      </w:r>
    </w:p>
    <w:p>
      <w:pPr>
        <w:pStyle w:val="BodyText"/>
        <w:spacing w:before="58"/>
        <w:ind w:left="0" w:firstLine="0"/>
        <w:jc w:val="left"/>
      </w:pPr>
    </w:p>
    <w:p>
      <w:pPr>
        <w:pStyle w:val="BodyText"/>
        <w:spacing w:before="1"/>
        <w:ind w:left="1868" w:right="1868" w:firstLine="0"/>
        <w:jc w:val="center"/>
      </w:pPr>
      <w:r>
        <w:rPr/>
        <w:t>TÍTULO </w:t>
      </w:r>
      <w:r>
        <w:rPr>
          <w:spacing w:val="-5"/>
        </w:rPr>
        <w:t>II</w:t>
      </w:r>
    </w:p>
    <w:p>
      <w:pPr>
        <w:pStyle w:val="Heading1"/>
        <w:spacing w:before="180"/>
        <w:ind w:left="1868" w:right="1868"/>
        <w:jc w:val="center"/>
      </w:pPr>
      <w:r>
        <w:rPr/>
        <w:t>Sistema</w:t>
      </w:r>
      <w:r>
        <w:rPr>
          <w:spacing w:val="-5"/>
        </w:rPr>
        <w:t> </w:t>
      </w:r>
      <w:r>
        <w:rPr/>
        <w:t>interno</w:t>
      </w:r>
      <w:r>
        <w:rPr>
          <w:spacing w:val="-2"/>
        </w:rPr>
        <w:t> </w:t>
      </w:r>
      <w:r>
        <w:rPr/>
        <w:t>de</w:t>
      </w:r>
      <w:r>
        <w:rPr>
          <w:spacing w:val="-2"/>
        </w:rPr>
        <w:t> información</w:t>
      </w:r>
    </w:p>
    <w:p>
      <w:pPr>
        <w:pStyle w:val="BodyText"/>
        <w:spacing w:before="63"/>
        <w:ind w:left="0" w:firstLine="0"/>
        <w:jc w:val="left"/>
        <w:rPr>
          <w:rFonts w:ascii="Arial"/>
          <w:b/>
        </w:rPr>
      </w:pPr>
    </w:p>
    <w:p>
      <w:pPr>
        <w:pStyle w:val="BodyText"/>
        <w:ind w:left="1868" w:right="1868" w:firstLine="0"/>
        <w:jc w:val="center"/>
      </w:pPr>
      <w:r>
        <w:rPr/>
        <w:t>CAPÍTULO </w:t>
      </w:r>
      <w:r>
        <w:rPr>
          <w:spacing w:val="-10"/>
        </w:rPr>
        <w:t>I</w:t>
      </w:r>
    </w:p>
    <w:p>
      <w:pPr>
        <w:pStyle w:val="Heading1"/>
        <w:spacing w:before="180"/>
        <w:ind w:left="1868" w:right="1868"/>
        <w:jc w:val="center"/>
      </w:pPr>
      <w:r>
        <w:rPr/>
        <w:t>Disposiciones</w:t>
      </w:r>
      <w:r>
        <w:rPr>
          <w:spacing w:val="-12"/>
        </w:rPr>
        <w:t> </w:t>
      </w:r>
      <w:r>
        <w:rPr>
          <w:spacing w:val="-2"/>
        </w:rPr>
        <w:t>generales</w:t>
      </w:r>
    </w:p>
    <w:p>
      <w:pPr>
        <w:pStyle w:val="BodyText"/>
        <w:spacing w:before="7"/>
        <w:ind w:left="0" w:firstLine="0"/>
        <w:jc w:val="left"/>
        <w:rPr>
          <w:rFonts w:ascii="Arial"/>
          <w:b/>
        </w:rPr>
      </w:pPr>
    </w:p>
    <w:p>
      <w:pPr>
        <w:tabs>
          <w:tab w:pos="2659" w:val="left" w:leader="none"/>
        </w:tabs>
        <w:spacing w:before="0"/>
        <w:ind w:left="1559" w:right="0" w:firstLine="0"/>
        <w:jc w:val="left"/>
        <w:rPr>
          <w:rFonts w:ascii="Arial" w:hAnsi="Arial"/>
          <w:i/>
          <w:sz w:val="20"/>
        </w:rPr>
      </w:pPr>
      <w:r>
        <w:rPr>
          <w:sz w:val="20"/>
        </w:rPr>
        <w:t>Artículo</w:t>
      </w:r>
      <w:r>
        <w:rPr>
          <w:spacing w:val="-7"/>
          <w:sz w:val="20"/>
        </w:rPr>
        <w:t> </w:t>
      </w:r>
      <w:r>
        <w:rPr>
          <w:spacing w:val="-5"/>
          <w:sz w:val="20"/>
        </w:rPr>
        <w:t>4.</w:t>
      </w:r>
      <w:r>
        <w:rPr>
          <w:sz w:val="20"/>
        </w:rPr>
        <w:tab/>
      </w:r>
      <w:r>
        <w:rPr>
          <w:rFonts w:ascii="Arial" w:hAnsi="Arial"/>
          <w:i/>
          <w:sz w:val="20"/>
        </w:rPr>
        <w:t>Comunicación</w:t>
      </w:r>
      <w:r>
        <w:rPr>
          <w:rFonts w:ascii="Arial" w:hAnsi="Arial"/>
          <w:i/>
          <w:spacing w:val="-3"/>
          <w:sz w:val="20"/>
        </w:rPr>
        <w:t> </w:t>
      </w:r>
      <w:r>
        <w:rPr>
          <w:rFonts w:ascii="Arial" w:hAnsi="Arial"/>
          <w:i/>
          <w:sz w:val="20"/>
        </w:rPr>
        <w:t>de</w:t>
      </w:r>
      <w:r>
        <w:rPr>
          <w:rFonts w:ascii="Arial" w:hAnsi="Arial"/>
          <w:i/>
          <w:spacing w:val="-3"/>
          <w:sz w:val="20"/>
        </w:rPr>
        <w:t> </w:t>
      </w:r>
      <w:r>
        <w:rPr>
          <w:rFonts w:ascii="Arial" w:hAnsi="Arial"/>
          <w:i/>
          <w:sz w:val="20"/>
        </w:rPr>
        <w:t>infracciones</w:t>
      </w:r>
      <w:r>
        <w:rPr>
          <w:rFonts w:ascii="Arial" w:hAnsi="Arial"/>
          <w:i/>
          <w:spacing w:val="-3"/>
          <w:sz w:val="20"/>
        </w:rPr>
        <w:t> </w:t>
      </w:r>
      <w:r>
        <w:rPr>
          <w:rFonts w:ascii="Arial" w:hAnsi="Arial"/>
          <w:i/>
          <w:sz w:val="20"/>
        </w:rPr>
        <w:t>a</w:t>
      </w:r>
      <w:r>
        <w:rPr>
          <w:rFonts w:ascii="Arial" w:hAnsi="Arial"/>
          <w:i/>
          <w:spacing w:val="-3"/>
          <w:sz w:val="20"/>
        </w:rPr>
        <w:t> </w:t>
      </w:r>
      <w:r>
        <w:rPr>
          <w:rFonts w:ascii="Arial" w:hAnsi="Arial"/>
          <w:i/>
          <w:sz w:val="20"/>
        </w:rPr>
        <w:t>través</w:t>
      </w:r>
      <w:r>
        <w:rPr>
          <w:rFonts w:ascii="Arial" w:hAnsi="Arial"/>
          <w:i/>
          <w:spacing w:val="-3"/>
          <w:sz w:val="20"/>
        </w:rPr>
        <w:t> </w:t>
      </w:r>
      <w:r>
        <w:rPr>
          <w:rFonts w:ascii="Arial" w:hAnsi="Arial"/>
          <w:i/>
          <w:sz w:val="20"/>
        </w:rPr>
        <w:t>del</w:t>
      </w:r>
      <w:r>
        <w:rPr>
          <w:rFonts w:ascii="Arial" w:hAnsi="Arial"/>
          <w:i/>
          <w:spacing w:val="-3"/>
          <w:sz w:val="20"/>
        </w:rPr>
        <w:t> </w:t>
      </w:r>
      <w:r>
        <w:rPr>
          <w:rFonts w:ascii="Arial" w:hAnsi="Arial"/>
          <w:i/>
          <w:sz w:val="20"/>
        </w:rPr>
        <w:t>Sistema</w:t>
      </w:r>
      <w:r>
        <w:rPr>
          <w:rFonts w:ascii="Arial" w:hAnsi="Arial"/>
          <w:i/>
          <w:spacing w:val="-3"/>
          <w:sz w:val="20"/>
        </w:rPr>
        <w:t> </w:t>
      </w:r>
      <w:r>
        <w:rPr>
          <w:rFonts w:ascii="Arial" w:hAnsi="Arial"/>
          <w:i/>
          <w:sz w:val="20"/>
        </w:rPr>
        <w:t>interno</w:t>
      </w:r>
      <w:r>
        <w:rPr>
          <w:rFonts w:ascii="Arial" w:hAnsi="Arial"/>
          <w:i/>
          <w:spacing w:val="-3"/>
          <w:sz w:val="20"/>
        </w:rPr>
        <w:t> </w:t>
      </w:r>
      <w:r>
        <w:rPr>
          <w:rFonts w:ascii="Arial" w:hAnsi="Arial"/>
          <w:i/>
          <w:sz w:val="20"/>
        </w:rPr>
        <w:t>de</w:t>
      </w:r>
      <w:r>
        <w:rPr>
          <w:rFonts w:ascii="Arial" w:hAnsi="Arial"/>
          <w:i/>
          <w:spacing w:val="-3"/>
          <w:sz w:val="20"/>
        </w:rPr>
        <w:t> </w:t>
      </w:r>
      <w:r>
        <w:rPr>
          <w:rFonts w:ascii="Arial" w:hAnsi="Arial"/>
          <w:i/>
          <w:spacing w:val="-2"/>
          <w:sz w:val="20"/>
        </w:rPr>
        <w:t>información.</w:t>
      </w:r>
    </w:p>
    <w:p>
      <w:pPr>
        <w:pStyle w:val="ListParagraph"/>
        <w:numPr>
          <w:ilvl w:val="0"/>
          <w:numId w:val="4"/>
        </w:numPr>
        <w:tabs>
          <w:tab w:pos="2265" w:val="left" w:leader="none"/>
        </w:tabs>
        <w:spacing w:line="249" w:lineRule="auto" w:before="180" w:after="0"/>
        <w:ind w:left="1559" w:right="1558" w:firstLine="340"/>
        <w:jc w:val="both"/>
        <w:rPr>
          <w:sz w:val="20"/>
        </w:rPr>
      </w:pPr>
      <w:r>
        <w:rPr>
          <w:sz w:val="20"/>
        </w:rPr>
        <w:t>El Sistema interno de información es el cauce preferente para informar sobre las acciones u omisiones previstas en el artículo 2, siempre que se pueda tratar de manera efectiva la infracción y si el denunciante considera que no hay riesgo de represalia.</w:t>
      </w:r>
    </w:p>
    <w:p>
      <w:pPr>
        <w:pStyle w:val="ListParagraph"/>
        <w:numPr>
          <w:ilvl w:val="0"/>
          <w:numId w:val="4"/>
        </w:numPr>
        <w:tabs>
          <w:tab w:pos="2255" w:val="left" w:leader="none"/>
        </w:tabs>
        <w:spacing w:line="249" w:lineRule="auto" w:before="3" w:after="0"/>
        <w:ind w:left="1559" w:right="1557" w:firstLine="340"/>
        <w:jc w:val="both"/>
        <w:rPr>
          <w:sz w:val="20"/>
        </w:rPr>
      </w:pPr>
      <w:r>
        <w:rPr>
          <w:sz w:val="20"/>
        </w:rPr>
        <w:t>Las personas jurídicas obligadas por las disposiciones del presente título dispondrán</w:t>
      </w:r>
      <w:r>
        <w:rPr>
          <w:spacing w:val="-11"/>
          <w:sz w:val="20"/>
        </w:rPr>
        <w:t> </w:t>
      </w:r>
      <w:r>
        <w:rPr>
          <w:sz w:val="20"/>
        </w:rPr>
        <w:t>de</w:t>
      </w:r>
      <w:r>
        <w:rPr>
          <w:spacing w:val="-11"/>
          <w:sz w:val="20"/>
        </w:rPr>
        <w:t> </w:t>
      </w:r>
      <w:r>
        <w:rPr>
          <w:sz w:val="20"/>
        </w:rPr>
        <w:t>un</w:t>
      </w:r>
      <w:r>
        <w:rPr>
          <w:spacing w:val="-11"/>
          <w:sz w:val="20"/>
        </w:rPr>
        <w:t> </w:t>
      </w:r>
      <w:r>
        <w:rPr>
          <w:sz w:val="20"/>
        </w:rPr>
        <w:t>Sistema</w:t>
      </w:r>
      <w:r>
        <w:rPr>
          <w:spacing w:val="-11"/>
          <w:sz w:val="20"/>
        </w:rPr>
        <w:t> </w:t>
      </w:r>
      <w:r>
        <w:rPr>
          <w:sz w:val="20"/>
        </w:rPr>
        <w:t>interno</w:t>
      </w:r>
      <w:r>
        <w:rPr>
          <w:spacing w:val="-11"/>
          <w:sz w:val="20"/>
        </w:rPr>
        <w:t> </w:t>
      </w:r>
      <w:r>
        <w:rPr>
          <w:sz w:val="20"/>
        </w:rPr>
        <w:t>de</w:t>
      </w:r>
      <w:r>
        <w:rPr>
          <w:spacing w:val="-11"/>
          <w:sz w:val="20"/>
        </w:rPr>
        <w:t> </w:t>
      </w:r>
      <w:r>
        <w:rPr>
          <w:sz w:val="20"/>
        </w:rPr>
        <w:t>información</w:t>
      </w:r>
      <w:r>
        <w:rPr>
          <w:spacing w:val="-11"/>
          <w:sz w:val="20"/>
        </w:rPr>
        <w:t> </w:t>
      </w:r>
      <w:r>
        <w:rPr>
          <w:sz w:val="20"/>
        </w:rPr>
        <w:t>en</w:t>
      </w:r>
      <w:r>
        <w:rPr>
          <w:spacing w:val="-11"/>
          <w:sz w:val="20"/>
        </w:rPr>
        <w:t> </w:t>
      </w:r>
      <w:r>
        <w:rPr>
          <w:sz w:val="20"/>
        </w:rPr>
        <w:t>los</w:t>
      </w:r>
      <w:r>
        <w:rPr>
          <w:spacing w:val="-11"/>
          <w:sz w:val="20"/>
        </w:rPr>
        <w:t> </w:t>
      </w:r>
      <w:r>
        <w:rPr>
          <w:sz w:val="20"/>
        </w:rPr>
        <w:t>términos</w:t>
      </w:r>
      <w:r>
        <w:rPr>
          <w:spacing w:val="-11"/>
          <w:sz w:val="20"/>
        </w:rPr>
        <w:t> </w:t>
      </w:r>
      <w:r>
        <w:rPr>
          <w:sz w:val="20"/>
        </w:rPr>
        <w:t>establecidos</w:t>
      </w:r>
      <w:r>
        <w:rPr>
          <w:spacing w:val="-12"/>
          <w:sz w:val="20"/>
        </w:rPr>
        <w:t> </w:t>
      </w:r>
      <w:r>
        <w:rPr>
          <w:sz w:val="20"/>
        </w:rPr>
        <w:t>en</w:t>
      </w:r>
      <w:r>
        <w:rPr>
          <w:spacing w:val="-11"/>
          <w:sz w:val="20"/>
        </w:rPr>
        <w:t> </w:t>
      </w:r>
      <w:r>
        <w:rPr>
          <w:sz w:val="20"/>
        </w:rPr>
        <w:t>esta</w:t>
      </w:r>
      <w:r>
        <w:rPr>
          <w:spacing w:val="-12"/>
          <w:sz w:val="20"/>
        </w:rPr>
        <w:t> </w:t>
      </w:r>
      <w:r>
        <w:rPr>
          <w:sz w:val="20"/>
        </w:rPr>
        <w:t>ley.</w:t>
      </w:r>
    </w:p>
    <w:p>
      <w:pPr>
        <w:tabs>
          <w:tab w:pos="2659" w:val="left" w:leader="none"/>
        </w:tabs>
        <w:spacing w:before="228"/>
        <w:ind w:left="1559" w:right="0" w:firstLine="0"/>
        <w:jc w:val="left"/>
        <w:rPr>
          <w:rFonts w:ascii="Arial" w:hAnsi="Arial"/>
          <w:i/>
          <w:sz w:val="20"/>
        </w:rPr>
      </w:pPr>
      <w:r>
        <w:rPr>
          <w:sz w:val="20"/>
        </w:rPr>
        <w:t>Artículo</w:t>
      </w:r>
      <w:r>
        <w:rPr>
          <w:spacing w:val="-7"/>
          <w:sz w:val="20"/>
        </w:rPr>
        <w:t> </w:t>
      </w:r>
      <w:r>
        <w:rPr>
          <w:spacing w:val="-5"/>
          <w:sz w:val="20"/>
        </w:rPr>
        <w:t>5.</w:t>
      </w:r>
      <w:r>
        <w:rPr>
          <w:sz w:val="20"/>
        </w:rPr>
        <w:tab/>
      </w:r>
      <w:r>
        <w:rPr>
          <w:rFonts w:ascii="Arial" w:hAnsi="Arial"/>
          <w:i/>
          <w:sz w:val="20"/>
        </w:rPr>
        <w:t>Sistema</w:t>
      </w:r>
      <w:r>
        <w:rPr>
          <w:rFonts w:ascii="Arial" w:hAnsi="Arial"/>
          <w:i/>
          <w:spacing w:val="-5"/>
          <w:sz w:val="20"/>
        </w:rPr>
        <w:t> </w:t>
      </w:r>
      <w:r>
        <w:rPr>
          <w:rFonts w:ascii="Arial" w:hAnsi="Arial"/>
          <w:i/>
          <w:sz w:val="20"/>
        </w:rPr>
        <w:t>interno</w:t>
      </w:r>
      <w:r>
        <w:rPr>
          <w:rFonts w:ascii="Arial" w:hAnsi="Arial"/>
          <w:i/>
          <w:spacing w:val="-4"/>
          <w:sz w:val="20"/>
        </w:rPr>
        <w:t> </w:t>
      </w:r>
      <w:r>
        <w:rPr>
          <w:rFonts w:ascii="Arial" w:hAnsi="Arial"/>
          <w:i/>
          <w:sz w:val="20"/>
        </w:rPr>
        <w:t>de</w:t>
      </w:r>
      <w:r>
        <w:rPr>
          <w:rFonts w:ascii="Arial" w:hAnsi="Arial"/>
          <w:i/>
          <w:spacing w:val="-4"/>
          <w:sz w:val="20"/>
        </w:rPr>
        <w:t> </w:t>
      </w:r>
      <w:r>
        <w:rPr>
          <w:rFonts w:ascii="Arial" w:hAnsi="Arial"/>
          <w:i/>
          <w:spacing w:val="-2"/>
          <w:sz w:val="20"/>
        </w:rPr>
        <w:t>información.</w:t>
      </w:r>
    </w:p>
    <w:p>
      <w:pPr>
        <w:pStyle w:val="ListParagraph"/>
        <w:numPr>
          <w:ilvl w:val="0"/>
          <w:numId w:val="5"/>
        </w:numPr>
        <w:tabs>
          <w:tab w:pos="2265" w:val="left" w:leader="none"/>
        </w:tabs>
        <w:spacing w:line="249" w:lineRule="auto" w:before="180" w:after="0"/>
        <w:ind w:left="1559" w:right="1558" w:firstLine="340"/>
        <w:jc w:val="both"/>
        <w:rPr>
          <w:sz w:val="20"/>
        </w:rPr>
      </w:pPr>
      <w:r>
        <w:rPr>
          <w:sz w:val="20"/>
        </w:rPr>
        <mc:AlternateContent>
          <mc:Choice Requires="wps">
            <w:drawing>
              <wp:anchor distT="0" distB="0" distL="0" distR="0" allowOverlap="1" layoutInCell="1" locked="0" behindDoc="0" simplePos="0" relativeHeight="15754240">
                <wp:simplePos x="0" y="0"/>
                <wp:positionH relativeFrom="page">
                  <wp:posOffset>7144181</wp:posOffset>
                </wp:positionH>
                <wp:positionV relativeFrom="paragraph">
                  <wp:posOffset>205278</wp:posOffset>
                </wp:positionV>
                <wp:extent cx="231775" cy="1330325"/>
                <wp:effectExtent l="0" t="0" r="0" b="0"/>
                <wp:wrapNone/>
                <wp:docPr id="142" name="Textbox 142"/>
                <wp:cNvGraphicFramePr>
                  <a:graphicFrameLocks/>
                </wp:cNvGraphicFramePr>
                <a:graphic>
                  <a:graphicData uri="http://schemas.microsoft.com/office/word/2010/wordprocessingShape">
                    <wps:wsp>
                      <wps:cNvPr id="142" name="Textbox 142"/>
                      <wps:cNvSpPr txBox="1"/>
                      <wps:spPr>
                        <a:xfrm>
                          <a:off x="0" y="0"/>
                          <a:ext cx="231775" cy="1330325"/>
                        </a:xfrm>
                        <a:prstGeom prst="rect">
                          <a:avLst/>
                        </a:prstGeom>
                      </wps:spPr>
                      <wps:txbx>
                        <w:txbxContent>
                          <w:p>
                            <w:pPr>
                              <w:spacing w:before="15"/>
                              <w:ind w:left="20" w:right="0" w:firstLine="0"/>
                              <w:jc w:val="left"/>
                              <w:rPr>
                                <w:sz w:val="14"/>
                              </w:rPr>
                            </w:pPr>
                            <w:r>
                              <w:rPr>
                                <w:spacing w:val="-2"/>
                                <w:sz w:val="14"/>
                              </w:rPr>
                              <w:t>cve:</w:t>
                            </w:r>
                            <w:r>
                              <w:rPr>
                                <w:spacing w:val="19"/>
                                <w:sz w:val="14"/>
                              </w:rPr>
                              <w:t> </w:t>
                            </w:r>
                            <w:r>
                              <w:rPr>
                                <w:spacing w:val="-2"/>
                                <w:sz w:val="14"/>
                              </w:rPr>
                              <w:t>BOE-A-2023-</w:t>
                            </w:r>
                            <w:r>
                              <w:rPr>
                                <w:spacing w:val="-4"/>
                                <w:sz w:val="14"/>
                              </w:rPr>
                              <w:t>4513</w:t>
                            </w:r>
                          </w:p>
                          <w:p>
                            <w:pPr>
                              <w:spacing w:before="7"/>
                              <w:ind w:left="20" w:right="0" w:firstLine="0"/>
                              <w:jc w:val="left"/>
                              <w:rPr>
                                <w:sz w:val="14"/>
                              </w:rPr>
                            </w:pPr>
                            <w:r>
                              <w:rPr>
                                <w:sz w:val="14"/>
                              </w:rPr>
                              <w:t>Verificable</w:t>
                            </w:r>
                            <w:r>
                              <w:rPr>
                                <w:spacing w:val="-9"/>
                                <w:sz w:val="14"/>
                              </w:rPr>
                              <w:t> </w:t>
                            </w:r>
                            <w:r>
                              <w:rPr>
                                <w:sz w:val="14"/>
                              </w:rPr>
                              <w:t>en</w:t>
                            </w:r>
                            <w:r>
                              <w:rPr>
                                <w:spacing w:val="-9"/>
                                <w:sz w:val="14"/>
                              </w:rPr>
                              <w:t> </w:t>
                            </w:r>
                            <w:hyperlink r:id="rId7">
                              <w:r>
                                <w:rPr>
                                  <w:spacing w:val="-2"/>
                                  <w:sz w:val="14"/>
                                </w:rPr>
                                <w:t>https://www.boe.es</w:t>
                              </w:r>
                            </w:hyperlink>
                          </w:p>
                        </w:txbxContent>
                      </wps:txbx>
                      <wps:bodyPr wrap="square" lIns="0" tIns="0" rIns="0" bIns="0" rtlCol="0" vert="vert270">
                        <a:noAutofit/>
                      </wps:bodyPr>
                    </wps:wsp>
                  </a:graphicData>
                </a:graphic>
              </wp:anchor>
            </w:drawing>
          </mc:Choice>
          <mc:Fallback>
            <w:pict>
              <v:shape style="position:absolute;margin-left:562.533997pt;margin-top:16.163637pt;width:18.25pt;height:104.75pt;mso-position-horizontal-relative:page;mso-position-vertical-relative:paragraph;z-index:15754240" type="#_x0000_t202" id="docshape89" filled="false" stroked="false">
                <v:textbox inset="0,0,0,0" style="layout-flow:vertical;mso-layout-flow-alt:bottom-to-top">
                  <w:txbxContent>
                    <w:p>
                      <w:pPr>
                        <w:spacing w:before="15"/>
                        <w:ind w:left="20" w:right="0" w:firstLine="0"/>
                        <w:jc w:val="left"/>
                        <w:rPr>
                          <w:sz w:val="14"/>
                        </w:rPr>
                      </w:pPr>
                      <w:r>
                        <w:rPr>
                          <w:spacing w:val="-2"/>
                          <w:sz w:val="14"/>
                        </w:rPr>
                        <w:t>cve:</w:t>
                      </w:r>
                      <w:r>
                        <w:rPr>
                          <w:spacing w:val="19"/>
                          <w:sz w:val="14"/>
                        </w:rPr>
                        <w:t> </w:t>
                      </w:r>
                      <w:r>
                        <w:rPr>
                          <w:spacing w:val="-2"/>
                          <w:sz w:val="14"/>
                        </w:rPr>
                        <w:t>BOE-A-2023-</w:t>
                      </w:r>
                      <w:r>
                        <w:rPr>
                          <w:spacing w:val="-4"/>
                          <w:sz w:val="14"/>
                        </w:rPr>
                        <w:t>4513</w:t>
                      </w:r>
                    </w:p>
                    <w:p>
                      <w:pPr>
                        <w:spacing w:before="7"/>
                        <w:ind w:left="20" w:right="0" w:firstLine="0"/>
                        <w:jc w:val="left"/>
                        <w:rPr>
                          <w:sz w:val="14"/>
                        </w:rPr>
                      </w:pPr>
                      <w:r>
                        <w:rPr>
                          <w:sz w:val="14"/>
                        </w:rPr>
                        <w:t>Verificable</w:t>
                      </w:r>
                      <w:r>
                        <w:rPr>
                          <w:spacing w:val="-9"/>
                          <w:sz w:val="14"/>
                        </w:rPr>
                        <w:t> </w:t>
                      </w:r>
                      <w:r>
                        <w:rPr>
                          <w:sz w:val="14"/>
                        </w:rPr>
                        <w:t>en</w:t>
                      </w:r>
                      <w:r>
                        <w:rPr>
                          <w:spacing w:val="-9"/>
                          <w:sz w:val="14"/>
                        </w:rPr>
                        <w:t> </w:t>
                      </w:r>
                      <w:hyperlink r:id="rId7">
                        <w:r>
                          <w:rPr>
                            <w:spacing w:val="-2"/>
                            <w:sz w:val="14"/>
                          </w:rPr>
                          <w:t>https://www.boe.es</w:t>
                        </w:r>
                      </w:hyperlink>
                    </w:p>
                  </w:txbxContent>
                </v:textbox>
                <w10:wrap type="none"/>
              </v:shape>
            </w:pict>
          </mc:Fallback>
        </mc:AlternateContent>
      </w:r>
      <w:r>
        <w:rPr>
          <w:sz w:val="20"/>
        </w:rPr>
        <w:t>El órgano de administración u órgano de gobierno de cada entidad u organismo obligado por esta ley será el responsable de la implantación del Sistema interno de información, previa consulta con la representación legal de las personas trabajadoras, y tendrá la condición de responsable del tratamiento de los datos personales de conformidad con lo dispuesto en la normativa sobre protección de datos personales.</w:t>
      </w:r>
    </w:p>
    <w:p>
      <w:pPr>
        <w:pStyle w:val="ListParagraph"/>
        <w:spacing w:after="0" w:line="249" w:lineRule="auto"/>
        <w:jc w:val="both"/>
        <w:rPr>
          <w:sz w:val="20"/>
        </w:rPr>
        <w:sectPr>
          <w:headerReference w:type="even" r:id="rId22"/>
          <w:headerReference w:type="default" r:id="rId23"/>
          <w:pgSz w:w="11910" w:h="16840"/>
          <w:pgMar w:header="611" w:footer="0" w:top="1400" w:bottom="280" w:left="425" w:right="425"/>
          <w:pgNumType w:start="26156"/>
        </w:sectPr>
      </w:pPr>
    </w:p>
    <w:p>
      <w:pPr>
        <w:pStyle w:val="BodyText"/>
        <w:spacing w:line="20" w:lineRule="exact"/>
        <w:ind w:left="141" w:firstLine="0"/>
        <w:jc w:val="left"/>
        <w:rPr>
          <w:sz w:val="2"/>
        </w:rPr>
      </w:pPr>
      <w:r>
        <w:rPr>
          <w:sz w:val="2"/>
        </w:rPr>
        <mc:AlternateContent>
          <mc:Choice Requires="wps">
            <w:drawing>
              <wp:inline distT="0" distB="0" distL="0" distR="0">
                <wp:extent cx="6840220" cy="12700"/>
                <wp:effectExtent l="9525" t="0" r="0" b="6350"/>
                <wp:docPr id="143" name="Group 143"/>
                <wp:cNvGraphicFramePr>
                  <a:graphicFrameLocks/>
                </wp:cNvGraphicFramePr>
                <a:graphic>
                  <a:graphicData uri="http://schemas.microsoft.com/office/word/2010/wordprocessingGroup">
                    <wpg:wgp>
                      <wpg:cNvPr id="143" name="Group 143"/>
                      <wpg:cNvGrpSpPr/>
                      <wpg:grpSpPr>
                        <a:xfrm>
                          <a:off x="0" y="0"/>
                          <a:ext cx="6840220" cy="12700"/>
                          <a:chExt cx="6840220" cy="12700"/>
                        </a:xfrm>
                      </wpg:grpSpPr>
                      <wps:wsp>
                        <wps:cNvPr id="144" name="Graphic 144"/>
                        <wps:cNvSpPr/>
                        <wps:spPr>
                          <a:xfrm>
                            <a:off x="0" y="6350"/>
                            <a:ext cx="6840220" cy="1270"/>
                          </a:xfrm>
                          <a:custGeom>
                            <a:avLst/>
                            <a:gdLst/>
                            <a:ahLst/>
                            <a:cxnLst/>
                            <a:rect l="l" t="t" r="r" b="b"/>
                            <a:pathLst>
                              <a:path w="6840220" h="0">
                                <a:moveTo>
                                  <a:pt x="0" y="0"/>
                                </a:moveTo>
                                <a:lnTo>
                                  <a:pt x="6840001" y="0"/>
                                </a:lnTo>
                              </a:path>
                            </a:pathLst>
                          </a:custGeom>
                          <a:ln w="12700">
                            <a:solidFill>
                              <a:srgbClr val="004479"/>
                            </a:solidFill>
                            <a:prstDash val="solid"/>
                          </a:ln>
                        </wps:spPr>
                        <wps:bodyPr wrap="square" lIns="0" tIns="0" rIns="0" bIns="0" rtlCol="0">
                          <a:prstTxWarp prst="textNoShape">
                            <a:avLst/>
                          </a:prstTxWarp>
                          <a:noAutofit/>
                        </wps:bodyPr>
                      </wps:wsp>
                    </wpg:wgp>
                  </a:graphicData>
                </a:graphic>
              </wp:inline>
            </w:drawing>
          </mc:Choice>
          <mc:Fallback>
            <w:pict>
              <v:group style="width:538.6pt;height:1pt;mso-position-horizontal-relative:char;mso-position-vertical-relative:line" id="docshapegroup90" coordorigin="0,0" coordsize="10772,20">
                <v:line style="position:absolute" from="0,10" to="10772,10" stroked="true" strokeweight="1pt" strokecolor="#004479">
                  <v:stroke dashstyle="solid"/>
                </v:line>
              </v:group>
            </w:pict>
          </mc:Fallback>
        </mc:AlternateContent>
      </w:r>
      <w:r>
        <w:rPr>
          <w:sz w:val="2"/>
        </w:rPr>
      </w:r>
    </w:p>
    <w:p>
      <w:pPr>
        <w:pStyle w:val="BodyText"/>
        <w:spacing w:before="72"/>
        <w:ind w:left="0" w:firstLine="0"/>
        <w:jc w:val="left"/>
      </w:pPr>
      <w:r>
        <w:rPr/>
        <mc:AlternateContent>
          <mc:Choice Requires="wps">
            <w:drawing>
              <wp:anchor distT="0" distB="0" distL="0" distR="0" allowOverlap="1" layoutInCell="1" locked="0" behindDoc="1" simplePos="0" relativeHeight="487614464">
                <wp:simplePos x="0" y="0"/>
                <wp:positionH relativeFrom="page">
                  <wp:posOffset>360000</wp:posOffset>
                </wp:positionH>
                <wp:positionV relativeFrom="paragraph">
                  <wp:posOffset>207010</wp:posOffset>
                </wp:positionV>
                <wp:extent cx="6840220" cy="1270"/>
                <wp:effectExtent l="0" t="0" r="0" b="0"/>
                <wp:wrapTopAndBottom/>
                <wp:docPr id="145" name="Graphic 145"/>
                <wp:cNvGraphicFramePr>
                  <a:graphicFrameLocks/>
                </wp:cNvGraphicFramePr>
                <a:graphic>
                  <a:graphicData uri="http://schemas.microsoft.com/office/word/2010/wordprocessingShape">
                    <wps:wsp>
                      <wps:cNvPr id="145" name="Graphic 145"/>
                      <wps:cNvSpPr/>
                      <wps:spPr>
                        <a:xfrm>
                          <a:off x="0" y="0"/>
                          <a:ext cx="6840220" cy="1270"/>
                        </a:xfrm>
                        <a:custGeom>
                          <a:avLst/>
                          <a:gdLst/>
                          <a:ahLst/>
                          <a:cxnLst/>
                          <a:rect l="l" t="t" r="r" b="b"/>
                          <a:pathLst>
                            <a:path w="6840220" h="0">
                              <a:moveTo>
                                <a:pt x="6840001" y="0"/>
                              </a:moveTo>
                              <a:lnTo>
                                <a:pt x="0" y="0"/>
                              </a:lnTo>
                            </a:path>
                          </a:pathLst>
                        </a:custGeom>
                        <a:ln w="12700">
                          <a:solidFill>
                            <a:srgbClr val="004479"/>
                          </a:solidFill>
                          <a:prstDash val="solid"/>
                        </a:ln>
                      </wps:spPr>
                      <wps:bodyPr wrap="square" lIns="0" tIns="0" rIns="0" bIns="0" rtlCol="0">
                        <a:prstTxWarp prst="textNoShape">
                          <a:avLst/>
                        </a:prstTxWarp>
                        <a:noAutofit/>
                      </wps:bodyPr>
                    </wps:wsp>
                  </a:graphicData>
                </a:graphic>
              </wp:anchor>
            </w:drawing>
          </mc:Choice>
          <mc:Fallback>
            <w:pict>
              <v:shape style="position:absolute;margin-left:28.34646pt;margin-top:16.300011pt;width:538.6pt;height:.1pt;mso-position-horizontal-relative:page;mso-position-vertical-relative:paragraph;z-index:-15702016;mso-wrap-distance-left:0;mso-wrap-distance-right:0" id="docshape91" coordorigin="567,326" coordsize="10772,0" path="m11339,326l567,326e" filled="false" stroked="true" strokeweight="1pt" strokecolor="#004479">
                <v:path arrowok="t"/>
                <v:stroke dashstyle="solid"/>
                <w10:wrap type="topAndBottom"/>
              </v:shape>
            </w:pict>
          </mc:Fallback>
        </mc:AlternateContent>
      </w:r>
    </w:p>
    <w:p>
      <w:pPr>
        <w:pStyle w:val="BodyText"/>
        <w:spacing w:before="221"/>
        <w:ind w:left="0" w:firstLine="0"/>
        <w:jc w:val="left"/>
      </w:pPr>
    </w:p>
    <w:p>
      <w:pPr>
        <w:pStyle w:val="ListParagraph"/>
        <w:numPr>
          <w:ilvl w:val="0"/>
          <w:numId w:val="5"/>
        </w:numPr>
        <w:tabs>
          <w:tab w:pos="2265" w:val="left" w:leader="none"/>
        </w:tabs>
        <w:spacing w:line="249" w:lineRule="auto" w:before="1" w:after="0"/>
        <w:ind w:left="1559" w:right="1556" w:firstLine="340"/>
        <w:jc w:val="both"/>
        <w:rPr>
          <w:sz w:val="20"/>
        </w:rPr>
      </w:pPr>
      <w:r>
        <w:rPr>
          <w:sz w:val="20"/>
        </w:rPr>
        <w:t>El Sistema interno de información, en cualquiera de sus fórmulas de gestión, </w:t>
      </w:r>
      <w:r>
        <w:rPr>
          <w:spacing w:val="-2"/>
          <w:sz w:val="20"/>
        </w:rPr>
        <w:t>deberá:</w:t>
      </w:r>
    </w:p>
    <w:p>
      <w:pPr>
        <w:pStyle w:val="ListParagraph"/>
        <w:numPr>
          <w:ilvl w:val="1"/>
          <w:numId w:val="5"/>
        </w:numPr>
        <w:tabs>
          <w:tab w:pos="2276" w:val="left" w:leader="none"/>
        </w:tabs>
        <w:spacing w:line="249" w:lineRule="auto" w:before="171" w:after="0"/>
        <w:ind w:left="1559" w:right="1557" w:firstLine="340"/>
        <w:jc w:val="both"/>
        <w:rPr>
          <w:sz w:val="20"/>
        </w:rPr>
      </w:pPr>
      <w:r>
        <w:rPr>
          <w:sz w:val="20"/>
        </w:rPr>
        <w:t>Permitir a todas las personas referidas en el artículo 3 comunicar información sobre las infracciones previstas en el artículo 2.</w:t>
      </w:r>
    </w:p>
    <w:p>
      <w:pPr>
        <w:pStyle w:val="ListParagraph"/>
        <w:numPr>
          <w:ilvl w:val="1"/>
          <w:numId w:val="5"/>
        </w:numPr>
        <w:tabs>
          <w:tab w:pos="2276" w:val="left" w:leader="none"/>
        </w:tabs>
        <w:spacing w:line="249" w:lineRule="auto" w:before="2" w:after="0"/>
        <w:ind w:left="1559" w:right="1556" w:firstLine="340"/>
        <w:jc w:val="both"/>
        <w:rPr>
          <w:sz w:val="20"/>
        </w:rPr>
      </w:pPr>
      <w:r>
        <w:rPr>
          <w:sz w:val="20"/>
        </w:rPr>
        <w:t>Estar diseñado, establecido y gestionado de una forma segura, de modo que se garantice la confidencialidad de la identidad del informante y de cualquier tercero mencionado en la comunicación, y de las actuaciones que se desarrollen en la gestión y tramitación de la misma, así como la protección de datos, impidiendo el acceso de personal no autorizado.</w:t>
      </w:r>
    </w:p>
    <w:p>
      <w:pPr>
        <w:pStyle w:val="ListParagraph"/>
        <w:numPr>
          <w:ilvl w:val="1"/>
          <w:numId w:val="5"/>
        </w:numPr>
        <w:tabs>
          <w:tab w:pos="2264" w:val="left" w:leader="none"/>
        </w:tabs>
        <w:spacing w:line="249" w:lineRule="auto" w:before="4" w:after="0"/>
        <w:ind w:left="1559" w:right="1556" w:firstLine="340"/>
        <w:jc w:val="both"/>
        <w:rPr>
          <w:sz w:val="20"/>
        </w:rPr>
      </w:pPr>
      <w:r>
        <w:rPr>
          <w:sz w:val="20"/>
        </w:rPr>
        <w:t>Permitir la presentación de comunicaciones por escrito o verbalmente, o de ambos modos.</w:t>
      </w:r>
    </w:p>
    <w:p>
      <w:pPr>
        <w:pStyle w:val="ListParagraph"/>
        <w:numPr>
          <w:ilvl w:val="1"/>
          <w:numId w:val="5"/>
        </w:numPr>
        <w:tabs>
          <w:tab w:pos="2276" w:val="left" w:leader="none"/>
        </w:tabs>
        <w:spacing w:line="249" w:lineRule="auto" w:before="2" w:after="0"/>
        <w:ind w:left="1559" w:right="1558" w:firstLine="340"/>
        <w:jc w:val="both"/>
        <w:rPr>
          <w:sz w:val="20"/>
        </w:rPr>
      </w:pPr>
      <w:r>
        <w:rPr>
          <w:sz w:val="20"/>
        </w:rPr>
        <w:t>Integrar los distintos canales internos de información que pudieran establecerse dentro de la entidad.</w:t>
      </w:r>
    </w:p>
    <w:p>
      <w:pPr>
        <w:pStyle w:val="ListParagraph"/>
        <w:numPr>
          <w:ilvl w:val="1"/>
          <w:numId w:val="5"/>
        </w:numPr>
        <w:tabs>
          <w:tab w:pos="2276" w:val="left" w:leader="none"/>
        </w:tabs>
        <w:spacing w:line="249" w:lineRule="auto" w:before="1" w:after="0"/>
        <w:ind w:left="1559" w:right="1557" w:firstLine="340"/>
        <w:jc w:val="both"/>
        <w:rPr>
          <w:sz w:val="20"/>
        </w:rPr>
      </w:pPr>
      <w:r>
        <w:rPr>
          <w:sz w:val="20"/>
        </w:rPr>
        <w:t>Garantizar que las comunicaciones presentadas puedan tratarse de manera efectiva dentro de la correspondiente entidad u organismo con el objetivo de que el primero en conocer la posible irregularidad sea la propia entidad u organismo.</w:t>
      </w:r>
    </w:p>
    <w:p>
      <w:pPr>
        <w:pStyle w:val="ListParagraph"/>
        <w:numPr>
          <w:ilvl w:val="1"/>
          <w:numId w:val="5"/>
        </w:numPr>
        <w:tabs>
          <w:tab w:pos="2220" w:val="left" w:leader="none"/>
        </w:tabs>
        <w:spacing w:line="249" w:lineRule="auto" w:before="3" w:after="0"/>
        <w:ind w:left="1559" w:right="1556" w:firstLine="340"/>
        <w:jc w:val="both"/>
        <w:rPr>
          <w:sz w:val="20"/>
        </w:rPr>
      </w:pPr>
      <w:r>
        <w:rPr>
          <w:sz w:val="20"/>
        </w:rPr>
        <w:t>Ser</w:t>
      </w:r>
      <w:r>
        <w:rPr>
          <w:spacing w:val="-3"/>
          <w:sz w:val="20"/>
        </w:rPr>
        <w:t> </w:t>
      </w:r>
      <w:r>
        <w:rPr>
          <w:sz w:val="20"/>
        </w:rPr>
        <w:t>independientes</w:t>
      </w:r>
      <w:r>
        <w:rPr>
          <w:spacing w:val="-3"/>
          <w:sz w:val="20"/>
        </w:rPr>
        <w:t> </w:t>
      </w:r>
      <w:r>
        <w:rPr>
          <w:sz w:val="20"/>
        </w:rPr>
        <w:t>y</w:t>
      </w:r>
      <w:r>
        <w:rPr>
          <w:spacing w:val="-3"/>
          <w:sz w:val="20"/>
        </w:rPr>
        <w:t> </w:t>
      </w:r>
      <w:r>
        <w:rPr>
          <w:sz w:val="20"/>
        </w:rPr>
        <w:t>aparecer</w:t>
      </w:r>
      <w:r>
        <w:rPr>
          <w:spacing w:val="-3"/>
          <w:sz w:val="20"/>
        </w:rPr>
        <w:t> </w:t>
      </w:r>
      <w:r>
        <w:rPr>
          <w:sz w:val="20"/>
        </w:rPr>
        <w:t>diferenciados</w:t>
      </w:r>
      <w:r>
        <w:rPr>
          <w:spacing w:val="-3"/>
          <w:sz w:val="20"/>
        </w:rPr>
        <w:t> </w:t>
      </w:r>
      <w:r>
        <w:rPr>
          <w:sz w:val="20"/>
        </w:rPr>
        <w:t>respecto</w:t>
      </w:r>
      <w:r>
        <w:rPr>
          <w:spacing w:val="-3"/>
          <w:sz w:val="20"/>
        </w:rPr>
        <w:t> </w:t>
      </w:r>
      <w:r>
        <w:rPr>
          <w:sz w:val="20"/>
        </w:rPr>
        <w:t>de</w:t>
      </w:r>
      <w:r>
        <w:rPr>
          <w:spacing w:val="-3"/>
          <w:sz w:val="20"/>
        </w:rPr>
        <w:t> </w:t>
      </w:r>
      <w:r>
        <w:rPr>
          <w:sz w:val="20"/>
        </w:rPr>
        <w:t>los</w:t>
      </w:r>
      <w:r>
        <w:rPr>
          <w:spacing w:val="-3"/>
          <w:sz w:val="20"/>
        </w:rPr>
        <w:t> </w:t>
      </w:r>
      <w:r>
        <w:rPr>
          <w:sz w:val="20"/>
        </w:rPr>
        <w:t>sistemas</w:t>
      </w:r>
      <w:r>
        <w:rPr>
          <w:spacing w:val="-3"/>
          <w:sz w:val="20"/>
        </w:rPr>
        <w:t> </w:t>
      </w:r>
      <w:r>
        <w:rPr>
          <w:sz w:val="20"/>
        </w:rPr>
        <w:t>internos</w:t>
      </w:r>
      <w:r>
        <w:rPr>
          <w:spacing w:val="-3"/>
          <w:sz w:val="20"/>
        </w:rPr>
        <w:t> </w:t>
      </w:r>
      <w:r>
        <w:rPr>
          <w:sz w:val="20"/>
        </w:rPr>
        <w:t>de información de otras entidades u organismos, sin perjuicio de lo establecido en los artículos 12 y 14.</w:t>
      </w:r>
    </w:p>
    <w:p>
      <w:pPr>
        <w:pStyle w:val="ListParagraph"/>
        <w:numPr>
          <w:ilvl w:val="1"/>
          <w:numId w:val="5"/>
        </w:numPr>
        <w:tabs>
          <w:tab w:pos="2276" w:val="left" w:leader="none"/>
        </w:tabs>
        <w:spacing w:line="240" w:lineRule="auto" w:before="2" w:after="0"/>
        <w:ind w:left="2276" w:right="0" w:hanging="377"/>
        <w:jc w:val="both"/>
        <w:rPr>
          <w:sz w:val="20"/>
        </w:rPr>
      </w:pPr>
      <w:r>
        <w:rPr>
          <w:sz w:val="20"/>
        </w:rPr>
        <w:t>Contar</w:t>
      </w:r>
      <w:r>
        <w:rPr>
          <w:spacing w:val="-3"/>
          <w:sz w:val="20"/>
        </w:rPr>
        <w:t> </w:t>
      </w:r>
      <w:r>
        <w:rPr>
          <w:sz w:val="20"/>
        </w:rPr>
        <w:t>con</w:t>
      </w:r>
      <w:r>
        <w:rPr>
          <w:spacing w:val="-2"/>
          <w:sz w:val="20"/>
        </w:rPr>
        <w:t> </w:t>
      </w:r>
      <w:r>
        <w:rPr>
          <w:sz w:val="20"/>
        </w:rPr>
        <w:t>un</w:t>
      </w:r>
      <w:r>
        <w:rPr>
          <w:spacing w:val="-3"/>
          <w:sz w:val="20"/>
        </w:rPr>
        <w:t> </w:t>
      </w:r>
      <w:r>
        <w:rPr>
          <w:sz w:val="20"/>
        </w:rPr>
        <w:t>responsable</w:t>
      </w:r>
      <w:r>
        <w:rPr>
          <w:spacing w:val="-2"/>
          <w:sz w:val="20"/>
        </w:rPr>
        <w:t> </w:t>
      </w:r>
      <w:r>
        <w:rPr>
          <w:sz w:val="20"/>
        </w:rPr>
        <w:t>del</w:t>
      </w:r>
      <w:r>
        <w:rPr>
          <w:spacing w:val="-2"/>
          <w:sz w:val="20"/>
        </w:rPr>
        <w:t> </w:t>
      </w:r>
      <w:r>
        <w:rPr>
          <w:sz w:val="20"/>
        </w:rPr>
        <w:t>sistema</w:t>
      </w:r>
      <w:r>
        <w:rPr>
          <w:spacing w:val="-3"/>
          <w:sz w:val="20"/>
        </w:rPr>
        <w:t> </w:t>
      </w:r>
      <w:r>
        <w:rPr>
          <w:sz w:val="20"/>
        </w:rPr>
        <w:t>en</w:t>
      </w:r>
      <w:r>
        <w:rPr>
          <w:spacing w:val="-2"/>
          <w:sz w:val="20"/>
        </w:rPr>
        <w:t> </w:t>
      </w:r>
      <w:r>
        <w:rPr>
          <w:sz w:val="20"/>
        </w:rPr>
        <w:t>los</w:t>
      </w:r>
      <w:r>
        <w:rPr>
          <w:spacing w:val="-3"/>
          <w:sz w:val="20"/>
        </w:rPr>
        <w:t> </w:t>
      </w:r>
      <w:r>
        <w:rPr>
          <w:sz w:val="20"/>
        </w:rPr>
        <w:t>términos</w:t>
      </w:r>
      <w:r>
        <w:rPr>
          <w:spacing w:val="-2"/>
          <w:sz w:val="20"/>
        </w:rPr>
        <w:t> </w:t>
      </w:r>
      <w:r>
        <w:rPr>
          <w:sz w:val="20"/>
        </w:rPr>
        <w:t>previstos</w:t>
      </w:r>
      <w:r>
        <w:rPr>
          <w:spacing w:val="-2"/>
          <w:sz w:val="20"/>
        </w:rPr>
        <w:t> </w:t>
      </w:r>
      <w:r>
        <w:rPr>
          <w:sz w:val="20"/>
        </w:rPr>
        <w:t>en</w:t>
      </w:r>
      <w:r>
        <w:rPr>
          <w:spacing w:val="-3"/>
          <w:sz w:val="20"/>
        </w:rPr>
        <w:t> </w:t>
      </w:r>
      <w:r>
        <w:rPr>
          <w:sz w:val="20"/>
        </w:rPr>
        <w:t>el</w:t>
      </w:r>
      <w:r>
        <w:rPr>
          <w:spacing w:val="-2"/>
          <w:sz w:val="20"/>
        </w:rPr>
        <w:t> </w:t>
      </w:r>
      <w:r>
        <w:rPr>
          <w:sz w:val="20"/>
        </w:rPr>
        <w:t>artículo</w:t>
      </w:r>
      <w:r>
        <w:rPr>
          <w:spacing w:val="-2"/>
          <w:sz w:val="20"/>
        </w:rPr>
        <w:t> </w:t>
      </w:r>
      <w:r>
        <w:rPr>
          <w:spacing w:val="-5"/>
          <w:sz w:val="20"/>
        </w:rPr>
        <w:t>8.</w:t>
      </w:r>
    </w:p>
    <w:p>
      <w:pPr>
        <w:pStyle w:val="ListParagraph"/>
        <w:numPr>
          <w:ilvl w:val="1"/>
          <w:numId w:val="5"/>
        </w:numPr>
        <w:tabs>
          <w:tab w:pos="2276" w:val="left" w:leader="none"/>
        </w:tabs>
        <w:spacing w:line="249" w:lineRule="auto" w:before="10" w:after="0"/>
        <w:ind w:left="1559" w:right="1557" w:firstLine="340"/>
        <w:jc w:val="both"/>
        <w:rPr>
          <w:sz w:val="20"/>
        </w:rPr>
      </w:pPr>
      <w:r>
        <w:rPr>
          <w:sz w:val="20"/>
        </w:rPr>
        <w:t>Contar con una política o estrategia que enuncie los principios generales en materia de Sistemas interno de información y defensa del informante y que sea debidamente publicitada en el seno de la entidad u organismo.</w:t>
      </w:r>
    </w:p>
    <w:p>
      <w:pPr>
        <w:pStyle w:val="ListParagraph"/>
        <w:numPr>
          <w:ilvl w:val="1"/>
          <w:numId w:val="5"/>
        </w:numPr>
        <w:tabs>
          <w:tab w:pos="2209" w:val="left" w:leader="none"/>
        </w:tabs>
        <w:spacing w:line="240" w:lineRule="auto" w:before="3" w:after="0"/>
        <w:ind w:left="2209" w:right="0" w:hanging="310"/>
        <w:jc w:val="both"/>
        <w:rPr>
          <w:sz w:val="20"/>
        </w:rPr>
      </w:pPr>
      <w:r>
        <w:rPr>
          <w:sz w:val="20"/>
        </w:rPr>
        <w:t>Contar</w:t>
      </w:r>
      <w:r>
        <w:rPr>
          <w:spacing w:val="-5"/>
          <w:sz w:val="20"/>
        </w:rPr>
        <w:t> </w:t>
      </w:r>
      <w:r>
        <w:rPr>
          <w:sz w:val="20"/>
        </w:rPr>
        <w:t>con</w:t>
      </w:r>
      <w:r>
        <w:rPr>
          <w:spacing w:val="-3"/>
          <w:sz w:val="20"/>
        </w:rPr>
        <w:t> </w:t>
      </w:r>
      <w:r>
        <w:rPr>
          <w:sz w:val="20"/>
        </w:rPr>
        <w:t>un</w:t>
      </w:r>
      <w:r>
        <w:rPr>
          <w:spacing w:val="-2"/>
          <w:sz w:val="20"/>
        </w:rPr>
        <w:t> </w:t>
      </w:r>
      <w:r>
        <w:rPr>
          <w:sz w:val="20"/>
        </w:rPr>
        <w:t>procedimiento</w:t>
      </w:r>
      <w:r>
        <w:rPr>
          <w:spacing w:val="-3"/>
          <w:sz w:val="20"/>
        </w:rPr>
        <w:t> </w:t>
      </w:r>
      <w:r>
        <w:rPr>
          <w:sz w:val="20"/>
        </w:rPr>
        <w:t>de</w:t>
      </w:r>
      <w:r>
        <w:rPr>
          <w:spacing w:val="-2"/>
          <w:sz w:val="20"/>
        </w:rPr>
        <w:t> </w:t>
      </w:r>
      <w:r>
        <w:rPr>
          <w:sz w:val="20"/>
        </w:rPr>
        <w:t>gestión</w:t>
      </w:r>
      <w:r>
        <w:rPr>
          <w:spacing w:val="-3"/>
          <w:sz w:val="20"/>
        </w:rPr>
        <w:t> </w:t>
      </w:r>
      <w:r>
        <w:rPr>
          <w:sz w:val="20"/>
        </w:rPr>
        <w:t>de</w:t>
      </w:r>
      <w:r>
        <w:rPr>
          <w:spacing w:val="-2"/>
          <w:sz w:val="20"/>
        </w:rPr>
        <w:t> </w:t>
      </w:r>
      <w:r>
        <w:rPr>
          <w:sz w:val="20"/>
        </w:rPr>
        <w:t>las</w:t>
      </w:r>
      <w:r>
        <w:rPr>
          <w:spacing w:val="-3"/>
          <w:sz w:val="20"/>
        </w:rPr>
        <w:t> </w:t>
      </w:r>
      <w:r>
        <w:rPr>
          <w:sz w:val="20"/>
        </w:rPr>
        <w:t>informaciones</w:t>
      </w:r>
      <w:r>
        <w:rPr>
          <w:spacing w:val="-2"/>
          <w:sz w:val="20"/>
        </w:rPr>
        <w:t> recibidas.</w:t>
      </w:r>
    </w:p>
    <w:p>
      <w:pPr>
        <w:pStyle w:val="ListParagraph"/>
        <w:numPr>
          <w:ilvl w:val="1"/>
          <w:numId w:val="5"/>
        </w:numPr>
        <w:tabs>
          <w:tab w:pos="2209" w:val="left" w:leader="none"/>
        </w:tabs>
        <w:spacing w:line="249" w:lineRule="auto" w:before="10" w:after="0"/>
        <w:ind w:left="1559" w:right="1558" w:firstLine="340"/>
        <w:jc w:val="both"/>
        <w:rPr>
          <w:sz w:val="20"/>
        </w:rPr>
      </w:pPr>
      <w:r>
        <w:rPr>
          <w:sz w:val="20"/>
        </w:rPr>
        <w:t>Establecer las garantías para la protección de los informantes en el ámbito de la propia entidad u organismo, respetando, en todo caso, lo dispuesto en el artículo 9.</w:t>
      </w:r>
    </w:p>
    <w:p>
      <w:pPr>
        <w:tabs>
          <w:tab w:pos="2659" w:val="left" w:leader="none"/>
        </w:tabs>
        <w:spacing w:before="228"/>
        <w:ind w:left="1559" w:right="0" w:firstLine="0"/>
        <w:jc w:val="left"/>
        <w:rPr>
          <w:rFonts w:ascii="Arial" w:hAnsi="Arial"/>
          <w:i/>
          <w:sz w:val="20"/>
        </w:rPr>
      </w:pPr>
      <w:r>
        <w:rPr>
          <w:sz w:val="20"/>
        </w:rPr>
        <w:t>Artículo</w:t>
      </w:r>
      <w:r>
        <w:rPr>
          <w:spacing w:val="-7"/>
          <w:sz w:val="20"/>
        </w:rPr>
        <w:t> </w:t>
      </w:r>
      <w:r>
        <w:rPr>
          <w:spacing w:val="-5"/>
          <w:sz w:val="20"/>
        </w:rPr>
        <w:t>6.</w:t>
      </w:r>
      <w:r>
        <w:rPr>
          <w:sz w:val="20"/>
        </w:rPr>
        <w:tab/>
      </w:r>
      <w:r>
        <w:rPr>
          <w:rFonts w:ascii="Arial" w:hAnsi="Arial"/>
          <w:i/>
          <w:sz w:val="20"/>
        </w:rPr>
        <w:t>Gestión</w:t>
      </w:r>
      <w:r>
        <w:rPr>
          <w:rFonts w:ascii="Arial" w:hAnsi="Arial"/>
          <w:i/>
          <w:spacing w:val="-7"/>
          <w:sz w:val="20"/>
        </w:rPr>
        <w:t> </w:t>
      </w:r>
      <w:r>
        <w:rPr>
          <w:rFonts w:ascii="Arial" w:hAnsi="Arial"/>
          <w:i/>
          <w:sz w:val="20"/>
        </w:rPr>
        <w:t>del</w:t>
      </w:r>
      <w:r>
        <w:rPr>
          <w:rFonts w:ascii="Arial" w:hAnsi="Arial"/>
          <w:i/>
          <w:spacing w:val="-5"/>
          <w:sz w:val="20"/>
        </w:rPr>
        <w:t> </w:t>
      </w:r>
      <w:r>
        <w:rPr>
          <w:rFonts w:ascii="Arial" w:hAnsi="Arial"/>
          <w:i/>
          <w:sz w:val="20"/>
        </w:rPr>
        <w:t>Sistema</w:t>
      </w:r>
      <w:r>
        <w:rPr>
          <w:rFonts w:ascii="Arial" w:hAnsi="Arial"/>
          <w:i/>
          <w:spacing w:val="-4"/>
          <w:sz w:val="20"/>
        </w:rPr>
        <w:t> </w:t>
      </w:r>
      <w:r>
        <w:rPr>
          <w:rFonts w:ascii="Arial" w:hAnsi="Arial"/>
          <w:i/>
          <w:sz w:val="20"/>
        </w:rPr>
        <w:t>interno</w:t>
      </w:r>
      <w:r>
        <w:rPr>
          <w:rFonts w:ascii="Arial" w:hAnsi="Arial"/>
          <w:i/>
          <w:spacing w:val="-5"/>
          <w:sz w:val="20"/>
        </w:rPr>
        <w:t> </w:t>
      </w:r>
      <w:r>
        <w:rPr>
          <w:rFonts w:ascii="Arial" w:hAnsi="Arial"/>
          <w:i/>
          <w:sz w:val="20"/>
        </w:rPr>
        <w:t>de</w:t>
      </w:r>
      <w:r>
        <w:rPr>
          <w:rFonts w:ascii="Arial" w:hAnsi="Arial"/>
          <w:i/>
          <w:spacing w:val="-5"/>
          <w:sz w:val="20"/>
        </w:rPr>
        <w:t> </w:t>
      </w:r>
      <w:r>
        <w:rPr>
          <w:rFonts w:ascii="Arial" w:hAnsi="Arial"/>
          <w:i/>
          <w:sz w:val="20"/>
        </w:rPr>
        <w:t>información</w:t>
      </w:r>
      <w:r>
        <w:rPr>
          <w:rFonts w:ascii="Arial" w:hAnsi="Arial"/>
          <w:i/>
          <w:spacing w:val="-4"/>
          <w:sz w:val="20"/>
        </w:rPr>
        <w:t> </w:t>
      </w:r>
      <w:r>
        <w:rPr>
          <w:rFonts w:ascii="Arial" w:hAnsi="Arial"/>
          <w:i/>
          <w:sz w:val="20"/>
        </w:rPr>
        <w:t>por</w:t>
      </w:r>
      <w:r>
        <w:rPr>
          <w:rFonts w:ascii="Arial" w:hAnsi="Arial"/>
          <w:i/>
          <w:spacing w:val="-5"/>
          <w:sz w:val="20"/>
        </w:rPr>
        <w:t> </w:t>
      </w:r>
      <w:r>
        <w:rPr>
          <w:rFonts w:ascii="Arial" w:hAnsi="Arial"/>
          <w:i/>
          <w:sz w:val="20"/>
        </w:rPr>
        <w:t>tercero</w:t>
      </w:r>
      <w:r>
        <w:rPr>
          <w:rFonts w:ascii="Arial" w:hAnsi="Arial"/>
          <w:i/>
          <w:spacing w:val="-4"/>
          <w:sz w:val="20"/>
        </w:rPr>
        <w:t> </w:t>
      </w:r>
      <w:r>
        <w:rPr>
          <w:rFonts w:ascii="Arial" w:hAnsi="Arial"/>
          <w:i/>
          <w:spacing w:val="-2"/>
          <w:sz w:val="20"/>
        </w:rPr>
        <w:t>externo.</w:t>
      </w:r>
    </w:p>
    <w:p>
      <w:pPr>
        <w:pStyle w:val="ListParagraph"/>
        <w:numPr>
          <w:ilvl w:val="0"/>
          <w:numId w:val="6"/>
        </w:numPr>
        <w:tabs>
          <w:tab w:pos="2265" w:val="left" w:leader="none"/>
        </w:tabs>
        <w:spacing w:line="249" w:lineRule="auto" w:before="180" w:after="0"/>
        <w:ind w:left="1559" w:right="1556" w:firstLine="340"/>
        <w:jc w:val="both"/>
        <w:rPr>
          <w:sz w:val="20"/>
        </w:rPr>
      </w:pPr>
      <w:r>
        <w:rPr>
          <w:sz w:val="20"/>
        </w:rPr>
        <w:t>La gestión del Sistema interno de información se podrá llevar a cabo dentro de la propia entidad u organismo o acudiendo a un tercero externo, en los términos previstos en esta ley. A estos efectos, se considera gestión del Sistema la recepción de </w:t>
      </w:r>
      <w:r>
        <w:rPr>
          <w:spacing w:val="-2"/>
          <w:sz w:val="20"/>
        </w:rPr>
        <w:t>informaciones.</w:t>
      </w:r>
    </w:p>
    <w:p>
      <w:pPr>
        <w:pStyle w:val="ListParagraph"/>
        <w:numPr>
          <w:ilvl w:val="0"/>
          <w:numId w:val="6"/>
        </w:numPr>
        <w:tabs>
          <w:tab w:pos="2265" w:val="left" w:leader="none"/>
        </w:tabs>
        <w:spacing w:line="249" w:lineRule="auto" w:before="4" w:after="0"/>
        <w:ind w:left="1559" w:right="1556" w:firstLine="340"/>
        <w:jc w:val="both"/>
        <w:rPr>
          <w:sz w:val="20"/>
        </w:rPr>
      </w:pPr>
      <w:r>
        <w:rPr>
          <w:sz w:val="20"/>
        </w:rPr>
        <w:t>La gestión del sistema por un tercero externo exigirá en todo caso que este ofrezca garantías adecuadas de respeto de la independencia, la confidencialidad, la protección de datos y el secreto de las comunicaciones.</w:t>
      </w:r>
    </w:p>
    <w:p>
      <w:pPr>
        <w:pStyle w:val="BodyText"/>
        <w:spacing w:line="249" w:lineRule="auto" w:before="2"/>
        <w:ind w:right="1556"/>
      </w:pPr>
      <w:r>
        <w:rPr/>
        <w:t>La existencia de corresponsables del tratamiento de datos personales requiere la previa suscripción del acuerdo regulado en el artículo 26 del Reglamento (UE) 2016/679 del</w:t>
      </w:r>
      <w:r>
        <w:rPr>
          <w:spacing w:val="-1"/>
        </w:rPr>
        <w:t> </w:t>
      </w:r>
      <w:r>
        <w:rPr/>
        <w:t>Parlamento</w:t>
      </w:r>
      <w:r>
        <w:rPr>
          <w:spacing w:val="-1"/>
        </w:rPr>
        <w:t> </w:t>
      </w:r>
      <w:r>
        <w:rPr/>
        <w:t>Europeo</w:t>
      </w:r>
      <w:r>
        <w:rPr>
          <w:spacing w:val="-1"/>
        </w:rPr>
        <w:t> </w:t>
      </w:r>
      <w:r>
        <w:rPr/>
        <w:t>y</w:t>
      </w:r>
      <w:r>
        <w:rPr>
          <w:spacing w:val="-1"/>
        </w:rPr>
        <w:t> </w:t>
      </w:r>
      <w:r>
        <w:rPr/>
        <w:t>del</w:t>
      </w:r>
      <w:r>
        <w:rPr>
          <w:spacing w:val="-1"/>
        </w:rPr>
        <w:t> </w:t>
      </w:r>
      <w:r>
        <w:rPr/>
        <w:t>Consejo,</w:t>
      </w:r>
      <w:r>
        <w:rPr>
          <w:spacing w:val="-1"/>
        </w:rPr>
        <w:t> </w:t>
      </w:r>
      <w:r>
        <w:rPr/>
        <w:t>de</w:t>
      </w:r>
      <w:r>
        <w:rPr>
          <w:spacing w:val="-1"/>
        </w:rPr>
        <w:t> </w:t>
      </w:r>
      <w:r>
        <w:rPr/>
        <w:t>27</w:t>
      </w:r>
      <w:r>
        <w:rPr>
          <w:spacing w:val="-1"/>
        </w:rPr>
        <w:t> </w:t>
      </w:r>
      <w:r>
        <w:rPr/>
        <w:t>de</w:t>
      </w:r>
      <w:r>
        <w:rPr>
          <w:spacing w:val="-1"/>
        </w:rPr>
        <w:t> </w:t>
      </w:r>
      <w:r>
        <w:rPr/>
        <w:t>abril</w:t>
      </w:r>
      <w:r>
        <w:rPr>
          <w:spacing w:val="-1"/>
        </w:rPr>
        <w:t> </w:t>
      </w:r>
      <w:r>
        <w:rPr/>
        <w:t>de</w:t>
      </w:r>
      <w:r>
        <w:rPr>
          <w:spacing w:val="-1"/>
        </w:rPr>
        <w:t> </w:t>
      </w:r>
      <w:r>
        <w:rPr/>
        <w:t>2016,</w:t>
      </w:r>
      <w:r>
        <w:rPr>
          <w:spacing w:val="-1"/>
        </w:rPr>
        <w:t> </w:t>
      </w:r>
      <w:r>
        <w:rPr/>
        <w:t>relativo</w:t>
      </w:r>
      <w:r>
        <w:rPr>
          <w:spacing w:val="-1"/>
        </w:rPr>
        <w:t> </w:t>
      </w:r>
      <w:r>
        <w:rPr/>
        <w:t>a</w:t>
      </w:r>
      <w:r>
        <w:rPr>
          <w:spacing w:val="-1"/>
        </w:rPr>
        <w:t> </w:t>
      </w:r>
      <w:r>
        <w:rPr/>
        <w:t>la</w:t>
      </w:r>
      <w:r>
        <w:rPr>
          <w:spacing w:val="-1"/>
        </w:rPr>
        <w:t> </w:t>
      </w:r>
      <w:r>
        <w:rPr/>
        <w:t>protección</w:t>
      </w:r>
      <w:r>
        <w:rPr>
          <w:spacing w:val="-1"/>
        </w:rPr>
        <w:t> </w:t>
      </w:r>
      <w:r>
        <w:rPr/>
        <w:t>de las personas físicas en lo que respecta al tratamiento de datos personales y a la libre circulación de estos datos y por el que se deroga la Directiva 95/46/CE (Reglamento General de Protección de Datos), y en la Ley Orgánica 3/2018, de 5 de diciembre, de Protección de Datos Personales y garantía de los derechos digitales.</w:t>
      </w:r>
    </w:p>
    <w:p>
      <w:pPr>
        <w:pStyle w:val="ListParagraph"/>
        <w:numPr>
          <w:ilvl w:val="0"/>
          <w:numId w:val="6"/>
        </w:numPr>
        <w:tabs>
          <w:tab w:pos="2265" w:val="left" w:leader="none"/>
        </w:tabs>
        <w:spacing w:line="249" w:lineRule="auto" w:before="6" w:after="0"/>
        <w:ind w:left="1559" w:right="1559" w:firstLine="340"/>
        <w:jc w:val="both"/>
        <w:rPr>
          <w:sz w:val="20"/>
        </w:rPr>
      </w:pPr>
      <w:r>
        <w:rPr>
          <w:sz w:val="20"/>
        </w:rPr>
        <mc:AlternateContent>
          <mc:Choice Requires="wps">
            <w:drawing>
              <wp:anchor distT="0" distB="0" distL="0" distR="0" allowOverlap="1" layoutInCell="1" locked="0" behindDoc="0" simplePos="0" relativeHeight="15755776">
                <wp:simplePos x="0" y="0"/>
                <wp:positionH relativeFrom="page">
                  <wp:posOffset>7144181</wp:posOffset>
                </wp:positionH>
                <wp:positionV relativeFrom="paragraph">
                  <wp:posOffset>573327</wp:posOffset>
                </wp:positionV>
                <wp:extent cx="231775" cy="1330325"/>
                <wp:effectExtent l="0" t="0" r="0" b="0"/>
                <wp:wrapNone/>
                <wp:docPr id="146" name="Textbox 146"/>
                <wp:cNvGraphicFramePr>
                  <a:graphicFrameLocks/>
                </wp:cNvGraphicFramePr>
                <a:graphic>
                  <a:graphicData uri="http://schemas.microsoft.com/office/word/2010/wordprocessingShape">
                    <wps:wsp>
                      <wps:cNvPr id="146" name="Textbox 146"/>
                      <wps:cNvSpPr txBox="1"/>
                      <wps:spPr>
                        <a:xfrm>
                          <a:off x="0" y="0"/>
                          <a:ext cx="231775" cy="1330325"/>
                        </a:xfrm>
                        <a:prstGeom prst="rect">
                          <a:avLst/>
                        </a:prstGeom>
                      </wps:spPr>
                      <wps:txbx>
                        <w:txbxContent>
                          <w:p>
                            <w:pPr>
                              <w:spacing w:before="15"/>
                              <w:ind w:left="20" w:right="0" w:firstLine="0"/>
                              <w:jc w:val="left"/>
                              <w:rPr>
                                <w:sz w:val="14"/>
                              </w:rPr>
                            </w:pPr>
                            <w:r>
                              <w:rPr>
                                <w:spacing w:val="-2"/>
                                <w:sz w:val="14"/>
                              </w:rPr>
                              <w:t>cve:</w:t>
                            </w:r>
                            <w:r>
                              <w:rPr>
                                <w:spacing w:val="19"/>
                                <w:sz w:val="14"/>
                              </w:rPr>
                              <w:t> </w:t>
                            </w:r>
                            <w:r>
                              <w:rPr>
                                <w:spacing w:val="-2"/>
                                <w:sz w:val="14"/>
                              </w:rPr>
                              <w:t>BOE-A-2023-</w:t>
                            </w:r>
                            <w:r>
                              <w:rPr>
                                <w:spacing w:val="-4"/>
                                <w:sz w:val="14"/>
                              </w:rPr>
                              <w:t>4513</w:t>
                            </w:r>
                          </w:p>
                          <w:p>
                            <w:pPr>
                              <w:spacing w:before="7"/>
                              <w:ind w:left="20" w:right="0" w:firstLine="0"/>
                              <w:jc w:val="left"/>
                              <w:rPr>
                                <w:sz w:val="14"/>
                              </w:rPr>
                            </w:pPr>
                            <w:r>
                              <w:rPr>
                                <w:sz w:val="14"/>
                              </w:rPr>
                              <w:t>Verificable</w:t>
                            </w:r>
                            <w:r>
                              <w:rPr>
                                <w:spacing w:val="-9"/>
                                <w:sz w:val="14"/>
                              </w:rPr>
                              <w:t> </w:t>
                            </w:r>
                            <w:r>
                              <w:rPr>
                                <w:sz w:val="14"/>
                              </w:rPr>
                              <w:t>en</w:t>
                            </w:r>
                            <w:r>
                              <w:rPr>
                                <w:spacing w:val="-9"/>
                                <w:sz w:val="14"/>
                              </w:rPr>
                              <w:t> </w:t>
                            </w:r>
                            <w:hyperlink r:id="rId7">
                              <w:r>
                                <w:rPr>
                                  <w:spacing w:val="-2"/>
                                  <w:sz w:val="14"/>
                                </w:rPr>
                                <w:t>https://www.boe.es</w:t>
                              </w:r>
                            </w:hyperlink>
                          </w:p>
                        </w:txbxContent>
                      </wps:txbx>
                      <wps:bodyPr wrap="square" lIns="0" tIns="0" rIns="0" bIns="0" rtlCol="0" vert="vert270">
                        <a:noAutofit/>
                      </wps:bodyPr>
                    </wps:wsp>
                  </a:graphicData>
                </a:graphic>
              </wp:anchor>
            </w:drawing>
          </mc:Choice>
          <mc:Fallback>
            <w:pict>
              <v:shape style="position:absolute;margin-left:562.533997pt;margin-top:45.143909pt;width:18.25pt;height:104.75pt;mso-position-horizontal-relative:page;mso-position-vertical-relative:paragraph;z-index:15755776" type="#_x0000_t202" id="docshape92" filled="false" stroked="false">
                <v:textbox inset="0,0,0,0" style="layout-flow:vertical;mso-layout-flow-alt:bottom-to-top">
                  <w:txbxContent>
                    <w:p>
                      <w:pPr>
                        <w:spacing w:before="15"/>
                        <w:ind w:left="20" w:right="0" w:firstLine="0"/>
                        <w:jc w:val="left"/>
                        <w:rPr>
                          <w:sz w:val="14"/>
                        </w:rPr>
                      </w:pPr>
                      <w:r>
                        <w:rPr>
                          <w:spacing w:val="-2"/>
                          <w:sz w:val="14"/>
                        </w:rPr>
                        <w:t>cve:</w:t>
                      </w:r>
                      <w:r>
                        <w:rPr>
                          <w:spacing w:val="19"/>
                          <w:sz w:val="14"/>
                        </w:rPr>
                        <w:t> </w:t>
                      </w:r>
                      <w:r>
                        <w:rPr>
                          <w:spacing w:val="-2"/>
                          <w:sz w:val="14"/>
                        </w:rPr>
                        <w:t>BOE-A-2023-</w:t>
                      </w:r>
                      <w:r>
                        <w:rPr>
                          <w:spacing w:val="-4"/>
                          <w:sz w:val="14"/>
                        </w:rPr>
                        <w:t>4513</w:t>
                      </w:r>
                    </w:p>
                    <w:p>
                      <w:pPr>
                        <w:spacing w:before="7"/>
                        <w:ind w:left="20" w:right="0" w:firstLine="0"/>
                        <w:jc w:val="left"/>
                        <w:rPr>
                          <w:sz w:val="14"/>
                        </w:rPr>
                      </w:pPr>
                      <w:r>
                        <w:rPr>
                          <w:sz w:val="14"/>
                        </w:rPr>
                        <w:t>Verificable</w:t>
                      </w:r>
                      <w:r>
                        <w:rPr>
                          <w:spacing w:val="-9"/>
                          <w:sz w:val="14"/>
                        </w:rPr>
                        <w:t> </w:t>
                      </w:r>
                      <w:r>
                        <w:rPr>
                          <w:sz w:val="14"/>
                        </w:rPr>
                        <w:t>en</w:t>
                      </w:r>
                      <w:r>
                        <w:rPr>
                          <w:spacing w:val="-9"/>
                          <w:sz w:val="14"/>
                        </w:rPr>
                        <w:t> </w:t>
                      </w:r>
                      <w:hyperlink r:id="rId7">
                        <w:r>
                          <w:rPr>
                            <w:spacing w:val="-2"/>
                            <w:sz w:val="14"/>
                          </w:rPr>
                          <w:t>https://www.boe.es</w:t>
                        </w:r>
                      </w:hyperlink>
                    </w:p>
                  </w:txbxContent>
                </v:textbox>
                <w10:wrap type="none"/>
              </v:shape>
            </w:pict>
          </mc:Fallback>
        </mc:AlternateContent>
      </w:r>
      <w:r>
        <w:rPr>
          <w:sz w:val="20"/>
        </w:rPr>
        <w:t>La gestión del Sistema interno de información por un tercero no podrá suponer</w:t>
      </w:r>
      <w:r>
        <w:rPr>
          <w:spacing w:val="40"/>
          <w:sz w:val="20"/>
        </w:rPr>
        <w:t> </w:t>
      </w:r>
      <w:r>
        <w:rPr>
          <w:sz w:val="20"/>
        </w:rPr>
        <w:t>un menoscabo de las garantías y requisitos que para dicho sistema establece esta ley ni una</w:t>
      </w:r>
      <w:r>
        <w:rPr>
          <w:spacing w:val="-1"/>
          <w:sz w:val="20"/>
        </w:rPr>
        <w:t> </w:t>
      </w:r>
      <w:r>
        <w:rPr>
          <w:sz w:val="20"/>
        </w:rPr>
        <w:t>atribución</w:t>
      </w:r>
      <w:r>
        <w:rPr>
          <w:spacing w:val="-1"/>
          <w:sz w:val="20"/>
        </w:rPr>
        <w:t> </w:t>
      </w:r>
      <w:r>
        <w:rPr>
          <w:sz w:val="20"/>
        </w:rPr>
        <w:t>de</w:t>
      </w:r>
      <w:r>
        <w:rPr>
          <w:spacing w:val="-1"/>
          <w:sz w:val="20"/>
        </w:rPr>
        <w:t> </w:t>
      </w:r>
      <w:r>
        <w:rPr>
          <w:sz w:val="20"/>
        </w:rPr>
        <w:t>la</w:t>
      </w:r>
      <w:r>
        <w:rPr>
          <w:spacing w:val="-1"/>
          <w:sz w:val="20"/>
        </w:rPr>
        <w:t> </w:t>
      </w:r>
      <w:r>
        <w:rPr>
          <w:sz w:val="20"/>
        </w:rPr>
        <w:t>responsabilidad</w:t>
      </w:r>
      <w:r>
        <w:rPr>
          <w:spacing w:val="-1"/>
          <w:sz w:val="20"/>
        </w:rPr>
        <w:t> </w:t>
      </w:r>
      <w:r>
        <w:rPr>
          <w:sz w:val="20"/>
        </w:rPr>
        <w:t>sobre</w:t>
      </w:r>
      <w:r>
        <w:rPr>
          <w:spacing w:val="-1"/>
          <w:sz w:val="20"/>
        </w:rPr>
        <w:t> </w:t>
      </w:r>
      <w:r>
        <w:rPr>
          <w:sz w:val="20"/>
        </w:rPr>
        <w:t>el</w:t>
      </w:r>
      <w:r>
        <w:rPr>
          <w:spacing w:val="-1"/>
          <w:sz w:val="20"/>
        </w:rPr>
        <w:t> </w:t>
      </w:r>
      <w:r>
        <w:rPr>
          <w:sz w:val="20"/>
        </w:rPr>
        <w:t>mismo</w:t>
      </w:r>
      <w:r>
        <w:rPr>
          <w:spacing w:val="-1"/>
          <w:sz w:val="20"/>
        </w:rPr>
        <w:t> </w:t>
      </w:r>
      <w:r>
        <w:rPr>
          <w:sz w:val="20"/>
        </w:rPr>
        <w:t>en</w:t>
      </w:r>
      <w:r>
        <w:rPr>
          <w:spacing w:val="-1"/>
          <w:sz w:val="20"/>
        </w:rPr>
        <w:t> </w:t>
      </w:r>
      <w:r>
        <w:rPr>
          <w:sz w:val="20"/>
        </w:rPr>
        <w:t>persona</w:t>
      </w:r>
      <w:r>
        <w:rPr>
          <w:spacing w:val="-1"/>
          <w:sz w:val="20"/>
        </w:rPr>
        <w:t> </w:t>
      </w:r>
      <w:r>
        <w:rPr>
          <w:sz w:val="20"/>
        </w:rPr>
        <w:t>distinta</w:t>
      </w:r>
      <w:r>
        <w:rPr>
          <w:spacing w:val="-1"/>
          <w:sz w:val="20"/>
        </w:rPr>
        <w:t> </w:t>
      </w:r>
      <w:r>
        <w:rPr>
          <w:sz w:val="20"/>
        </w:rPr>
        <w:t>del</w:t>
      </w:r>
      <w:r>
        <w:rPr>
          <w:spacing w:val="-1"/>
          <w:sz w:val="20"/>
        </w:rPr>
        <w:t> </w:t>
      </w:r>
      <w:r>
        <w:rPr>
          <w:sz w:val="20"/>
        </w:rPr>
        <w:t>Responsable del Sistema previsto en el artículo 8.</w:t>
      </w:r>
    </w:p>
    <w:p>
      <w:pPr>
        <w:pStyle w:val="ListParagraph"/>
        <w:numPr>
          <w:ilvl w:val="0"/>
          <w:numId w:val="6"/>
        </w:numPr>
        <w:tabs>
          <w:tab w:pos="2265" w:val="left" w:leader="none"/>
        </w:tabs>
        <w:spacing w:line="249" w:lineRule="auto" w:before="3" w:after="0"/>
        <w:ind w:left="1559" w:right="1557" w:firstLine="340"/>
        <w:jc w:val="both"/>
        <w:rPr>
          <w:sz w:val="20"/>
        </w:rPr>
      </w:pPr>
      <w:r>
        <w:rPr>
          <w:sz w:val="20"/>
        </w:rPr>
        <w:t>El tercero externo que gestione el Sistema tendrá la consideración de encargado del tratamiento a efectos de la legislación sobre protección de datos personales. El tratamiento se regirá por el acto o contrato al que se refiere el artículo 28.3 del Reglamento</w:t>
      </w:r>
      <w:r>
        <w:rPr>
          <w:spacing w:val="40"/>
          <w:sz w:val="20"/>
        </w:rPr>
        <w:t> </w:t>
      </w:r>
      <w:r>
        <w:rPr>
          <w:sz w:val="20"/>
        </w:rPr>
        <w:t>(UE)</w:t>
      </w:r>
      <w:r>
        <w:rPr>
          <w:spacing w:val="40"/>
          <w:sz w:val="20"/>
        </w:rPr>
        <w:t> </w:t>
      </w:r>
      <w:r>
        <w:rPr>
          <w:sz w:val="20"/>
        </w:rPr>
        <w:t>2016/679,</w:t>
      </w:r>
      <w:r>
        <w:rPr>
          <w:spacing w:val="40"/>
          <w:sz w:val="20"/>
        </w:rPr>
        <w:t> </w:t>
      </w:r>
      <w:r>
        <w:rPr>
          <w:sz w:val="20"/>
        </w:rPr>
        <w:t>del</w:t>
      </w:r>
      <w:r>
        <w:rPr>
          <w:spacing w:val="40"/>
          <w:sz w:val="20"/>
        </w:rPr>
        <w:t> </w:t>
      </w:r>
      <w:r>
        <w:rPr>
          <w:sz w:val="20"/>
        </w:rPr>
        <w:t>Parlamento</w:t>
      </w:r>
      <w:r>
        <w:rPr>
          <w:spacing w:val="40"/>
          <w:sz w:val="20"/>
        </w:rPr>
        <w:t> </w:t>
      </w:r>
      <w:r>
        <w:rPr>
          <w:sz w:val="20"/>
        </w:rPr>
        <w:t>Europeo</w:t>
      </w:r>
      <w:r>
        <w:rPr>
          <w:spacing w:val="40"/>
          <w:sz w:val="20"/>
        </w:rPr>
        <w:t> </w:t>
      </w:r>
      <w:r>
        <w:rPr>
          <w:sz w:val="20"/>
        </w:rPr>
        <w:t>y</w:t>
      </w:r>
      <w:r>
        <w:rPr>
          <w:spacing w:val="40"/>
          <w:sz w:val="20"/>
        </w:rPr>
        <w:t> </w:t>
      </w:r>
      <w:r>
        <w:rPr>
          <w:sz w:val="20"/>
        </w:rPr>
        <w:t>del</w:t>
      </w:r>
      <w:r>
        <w:rPr>
          <w:spacing w:val="40"/>
          <w:sz w:val="20"/>
        </w:rPr>
        <w:t> </w:t>
      </w:r>
      <w:r>
        <w:rPr>
          <w:sz w:val="20"/>
        </w:rPr>
        <w:t>Consejo,</w:t>
      </w:r>
      <w:r>
        <w:rPr>
          <w:spacing w:val="40"/>
          <w:sz w:val="20"/>
        </w:rPr>
        <w:t> </w:t>
      </w:r>
      <w:r>
        <w:rPr>
          <w:sz w:val="20"/>
        </w:rPr>
        <w:t>de</w:t>
      </w:r>
      <w:r>
        <w:rPr>
          <w:spacing w:val="40"/>
          <w:sz w:val="20"/>
        </w:rPr>
        <w:t> </w:t>
      </w:r>
      <w:r>
        <w:rPr>
          <w:sz w:val="20"/>
        </w:rPr>
        <w:t>27</w:t>
      </w:r>
      <w:r>
        <w:rPr>
          <w:spacing w:val="40"/>
          <w:sz w:val="20"/>
        </w:rPr>
        <w:t> </w:t>
      </w:r>
      <w:r>
        <w:rPr>
          <w:sz w:val="20"/>
        </w:rPr>
        <w:t>de</w:t>
      </w:r>
      <w:r>
        <w:rPr>
          <w:spacing w:val="40"/>
          <w:sz w:val="20"/>
        </w:rPr>
        <w:t> </w:t>
      </w:r>
      <w:r>
        <w:rPr>
          <w:sz w:val="20"/>
        </w:rPr>
        <w:t>abril de 2016.</w:t>
      </w:r>
    </w:p>
    <w:p>
      <w:pPr>
        <w:pStyle w:val="ListParagraph"/>
        <w:spacing w:after="0" w:line="249" w:lineRule="auto"/>
        <w:jc w:val="both"/>
        <w:rPr>
          <w:sz w:val="20"/>
        </w:rPr>
        <w:sectPr>
          <w:pgSz w:w="11910" w:h="16840"/>
          <w:pgMar w:header="611" w:footer="0" w:top="1400" w:bottom="280" w:left="425" w:right="425"/>
        </w:sectPr>
      </w:pPr>
    </w:p>
    <w:p>
      <w:pPr>
        <w:pStyle w:val="BodyText"/>
        <w:spacing w:before="4"/>
        <w:ind w:left="0" w:firstLine="0"/>
        <w:jc w:val="left"/>
        <w:rPr>
          <w:sz w:val="13"/>
        </w:rPr>
      </w:pPr>
    </w:p>
    <w:p>
      <w:pPr>
        <w:pStyle w:val="BodyText"/>
        <w:spacing w:line="20" w:lineRule="exact"/>
        <w:ind w:left="141" w:firstLine="0"/>
        <w:jc w:val="left"/>
        <w:rPr>
          <w:sz w:val="2"/>
        </w:rPr>
      </w:pPr>
      <w:r>
        <w:rPr>
          <w:sz w:val="2"/>
        </w:rPr>
        <mc:AlternateContent>
          <mc:Choice Requires="wps">
            <w:drawing>
              <wp:inline distT="0" distB="0" distL="0" distR="0">
                <wp:extent cx="6840220" cy="12700"/>
                <wp:effectExtent l="9525" t="0" r="0" b="6350"/>
                <wp:docPr id="153" name="Group 153"/>
                <wp:cNvGraphicFramePr>
                  <a:graphicFrameLocks/>
                </wp:cNvGraphicFramePr>
                <a:graphic>
                  <a:graphicData uri="http://schemas.microsoft.com/office/word/2010/wordprocessingGroup">
                    <wpg:wgp>
                      <wpg:cNvPr id="153" name="Group 153"/>
                      <wpg:cNvGrpSpPr/>
                      <wpg:grpSpPr>
                        <a:xfrm>
                          <a:off x="0" y="0"/>
                          <a:ext cx="6840220" cy="12700"/>
                          <a:chExt cx="6840220" cy="12700"/>
                        </a:xfrm>
                      </wpg:grpSpPr>
                      <wps:wsp>
                        <wps:cNvPr id="154" name="Graphic 154"/>
                        <wps:cNvSpPr/>
                        <wps:spPr>
                          <a:xfrm>
                            <a:off x="0" y="6350"/>
                            <a:ext cx="6840220" cy="1270"/>
                          </a:xfrm>
                          <a:custGeom>
                            <a:avLst/>
                            <a:gdLst/>
                            <a:ahLst/>
                            <a:cxnLst/>
                            <a:rect l="l" t="t" r="r" b="b"/>
                            <a:pathLst>
                              <a:path w="6840220" h="0">
                                <a:moveTo>
                                  <a:pt x="0" y="0"/>
                                </a:moveTo>
                                <a:lnTo>
                                  <a:pt x="6840001" y="0"/>
                                </a:lnTo>
                              </a:path>
                            </a:pathLst>
                          </a:custGeom>
                          <a:ln w="12700">
                            <a:solidFill>
                              <a:srgbClr val="004479"/>
                            </a:solidFill>
                            <a:prstDash val="solid"/>
                          </a:ln>
                        </wps:spPr>
                        <wps:bodyPr wrap="square" lIns="0" tIns="0" rIns="0" bIns="0" rtlCol="0">
                          <a:prstTxWarp prst="textNoShape">
                            <a:avLst/>
                          </a:prstTxWarp>
                          <a:noAutofit/>
                        </wps:bodyPr>
                      </wps:wsp>
                    </wpg:wgp>
                  </a:graphicData>
                </a:graphic>
              </wp:inline>
            </w:drawing>
          </mc:Choice>
          <mc:Fallback>
            <w:pict>
              <v:group style="width:538.6pt;height:1pt;mso-position-horizontal-relative:char;mso-position-vertical-relative:line" id="docshapegroup95" coordorigin="0,0" coordsize="10772,20">
                <v:line style="position:absolute" from="0,10" to="10772,10" stroked="true" strokeweight="1pt" strokecolor="#004479">
                  <v:stroke dashstyle="solid"/>
                </v:line>
              </v:group>
            </w:pict>
          </mc:Fallback>
        </mc:AlternateContent>
      </w:r>
      <w:r>
        <w:rPr>
          <w:sz w:val="2"/>
        </w:rPr>
      </w:r>
    </w:p>
    <w:p>
      <w:pPr>
        <w:pStyle w:val="Heading1"/>
        <w:tabs>
          <w:tab w:pos="4154" w:val="left" w:leader="none"/>
          <w:tab w:pos="9134" w:val="left" w:leader="none"/>
        </w:tabs>
        <w:spacing w:before="39"/>
        <w:ind w:left="141"/>
      </w:pPr>
      <w:r>
        <w:rPr>
          <w:color w:val="004479"/>
        </w:rPr>
        <w:t>Núm. </w:t>
      </w:r>
      <w:r>
        <w:rPr>
          <w:color w:val="004479"/>
          <w:spacing w:val="-5"/>
        </w:rPr>
        <w:t>44</w:t>
      </w:r>
      <w:r>
        <w:rPr>
          <w:color w:val="004479"/>
        </w:rPr>
        <w:tab/>
        <w:t>Martes</w:t>
      </w:r>
      <w:r>
        <w:rPr>
          <w:color w:val="004479"/>
          <w:spacing w:val="-4"/>
        </w:rPr>
        <w:t> </w:t>
      </w:r>
      <w:r>
        <w:rPr>
          <w:color w:val="004479"/>
        </w:rPr>
        <w:t>21</w:t>
      </w:r>
      <w:r>
        <w:rPr>
          <w:color w:val="004479"/>
          <w:spacing w:val="-2"/>
        </w:rPr>
        <w:t> </w:t>
      </w:r>
      <w:r>
        <w:rPr>
          <w:color w:val="004479"/>
        </w:rPr>
        <w:t>de</w:t>
      </w:r>
      <w:r>
        <w:rPr>
          <w:color w:val="004479"/>
          <w:spacing w:val="-1"/>
        </w:rPr>
        <w:t> </w:t>
      </w:r>
      <w:r>
        <w:rPr>
          <w:color w:val="004479"/>
        </w:rPr>
        <w:t>febrero</w:t>
      </w:r>
      <w:r>
        <w:rPr>
          <w:color w:val="004479"/>
          <w:spacing w:val="-2"/>
        </w:rPr>
        <w:t> </w:t>
      </w:r>
      <w:r>
        <w:rPr>
          <w:color w:val="004479"/>
        </w:rPr>
        <w:t>de</w:t>
      </w:r>
      <w:r>
        <w:rPr>
          <w:color w:val="004479"/>
          <w:spacing w:val="-1"/>
        </w:rPr>
        <w:t> </w:t>
      </w:r>
      <w:r>
        <w:rPr>
          <w:color w:val="004479"/>
          <w:spacing w:val="-4"/>
        </w:rPr>
        <w:t>2023</w:t>
      </w:r>
      <w:r>
        <w:rPr>
          <w:color w:val="004479"/>
        </w:rPr>
        <w:tab/>
        <w:t>Sec. I.</w:t>
      </w:r>
      <w:r>
        <w:rPr>
          <w:color w:val="004479"/>
          <w:spacing w:val="27"/>
        </w:rPr>
        <w:t>  </w:t>
      </w:r>
      <w:r>
        <w:rPr>
          <w:color w:val="004479"/>
        </w:rPr>
        <w:t>Pág. </w:t>
      </w:r>
      <w:r>
        <w:rPr>
          <w:color w:val="004479"/>
          <w:spacing w:val="-2"/>
        </w:rPr>
        <w:t>26158</w:t>
      </w:r>
    </w:p>
    <w:p>
      <w:pPr>
        <w:pStyle w:val="BodyText"/>
        <w:spacing w:before="8"/>
        <w:ind w:left="0" w:firstLine="0"/>
        <w:jc w:val="left"/>
        <w:rPr>
          <w:rFonts w:ascii="Arial"/>
          <w:b/>
          <w:sz w:val="3"/>
        </w:rPr>
      </w:pPr>
      <w:r>
        <w:rPr>
          <w:rFonts w:ascii="Arial"/>
          <w:b/>
          <w:sz w:val="3"/>
        </w:rPr>
        <mc:AlternateContent>
          <mc:Choice Requires="wps">
            <w:drawing>
              <wp:anchor distT="0" distB="0" distL="0" distR="0" allowOverlap="1" layoutInCell="1" locked="0" behindDoc="1" simplePos="0" relativeHeight="487616000">
                <wp:simplePos x="0" y="0"/>
                <wp:positionH relativeFrom="page">
                  <wp:posOffset>360000</wp:posOffset>
                </wp:positionH>
                <wp:positionV relativeFrom="paragraph">
                  <wp:posOffset>42557</wp:posOffset>
                </wp:positionV>
                <wp:extent cx="6840220" cy="1270"/>
                <wp:effectExtent l="0" t="0" r="0" b="0"/>
                <wp:wrapTopAndBottom/>
                <wp:docPr id="155" name="Graphic 155"/>
                <wp:cNvGraphicFramePr>
                  <a:graphicFrameLocks/>
                </wp:cNvGraphicFramePr>
                <a:graphic>
                  <a:graphicData uri="http://schemas.microsoft.com/office/word/2010/wordprocessingShape">
                    <wps:wsp>
                      <wps:cNvPr id="155" name="Graphic 155"/>
                      <wps:cNvSpPr/>
                      <wps:spPr>
                        <a:xfrm>
                          <a:off x="0" y="0"/>
                          <a:ext cx="6840220" cy="1270"/>
                        </a:xfrm>
                        <a:custGeom>
                          <a:avLst/>
                          <a:gdLst/>
                          <a:ahLst/>
                          <a:cxnLst/>
                          <a:rect l="l" t="t" r="r" b="b"/>
                          <a:pathLst>
                            <a:path w="6840220" h="0">
                              <a:moveTo>
                                <a:pt x="6840001" y="0"/>
                              </a:moveTo>
                              <a:lnTo>
                                <a:pt x="0" y="0"/>
                              </a:lnTo>
                            </a:path>
                          </a:pathLst>
                        </a:custGeom>
                        <a:ln w="12700">
                          <a:solidFill>
                            <a:srgbClr val="004479"/>
                          </a:solidFill>
                          <a:prstDash val="solid"/>
                        </a:ln>
                      </wps:spPr>
                      <wps:bodyPr wrap="square" lIns="0" tIns="0" rIns="0" bIns="0" rtlCol="0">
                        <a:prstTxWarp prst="textNoShape">
                          <a:avLst/>
                        </a:prstTxWarp>
                        <a:noAutofit/>
                      </wps:bodyPr>
                    </wps:wsp>
                  </a:graphicData>
                </a:graphic>
              </wp:anchor>
            </w:drawing>
          </mc:Choice>
          <mc:Fallback>
            <w:pict>
              <v:shape style="position:absolute;margin-left:28.34646pt;margin-top:3.350987pt;width:538.6pt;height:.1pt;mso-position-horizontal-relative:page;mso-position-vertical-relative:paragraph;z-index:-15700480;mso-wrap-distance-left:0;mso-wrap-distance-right:0" id="docshape96" coordorigin="567,67" coordsize="10772,0" path="m11339,67l567,67e" filled="false" stroked="true" strokeweight="1pt" strokecolor="#004479">
                <v:path arrowok="t"/>
                <v:stroke dashstyle="solid"/>
                <w10:wrap type="topAndBottom"/>
              </v:shape>
            </w:pict>
          </mc:Fallback>
        </mc:AlternateContent>
      </w:r>
    </w:p>
    <w:p>
      <w:pPr>
        <w:pStyle w:val="BodyText"/>
        <w:spacing w:before="221"/>
        <w:ind w:left="0" w:firstLine="0"/>
        <w:jc w:val="left"/>
        <w:rPr>
          <w:rFonts w:ascii="Arial"/>
          <w:b/>
        </w:rPr>
      </w:pPr>
    </w:p>
    <w:p>
      <w:pPr>
        <w:tabs>
          <w:tab w:pos="2659" w:val="left" w:leader="none"/>
        </w:tabs>
        <w:spacing w:before="1"/>
        <w:ind w:left="1559" w:right="0" w:firstLine="0"/>
        <w:jc w:val="left"/>
        <w:rPr>
          <w:rFonts w:ascii="Arial" w:hAnsi="Arial"/>
          <w:i/>
          <w:sz w:val="20"/>
        </w:rPr>
      </w:pPr>
      <w:r>
        <w:rPr>
          <w:sz w:val="20"/>
        </w:rPr>
        <w:t>Artículo</w:t>
      </w:r>
      <w:r>
        <w:rPr>
          <w:spacing w:val="-7"/>
          <w:sz w:val="20"/>
        </w:rPr>
        <w:t> </w:t>
      </w:r>
      <w:r>
        <w:rPr>
          <w:spacing w:val="-5"/>
          <w:sz w:val="20"/>
        </w:rPr>
        <w:t>7.</w:t>
      </w:r>
      <w:r>
        <w:rPr>
          <w:sz w:val="20"/>
        </w:rPr>
        <w:tab/>
      </w:r>
      <w:r>
        <w:rPr>
          <w:rFonts w:ascii="Arial" w:hAnsi="Arial"/>
          <w:i/>
          <w:sz w:val="20"/>
        </w:rPr>
        <w:t>Canal</w:t>
      </w:r>
      <w:r>
        <w:rPr>
          <w:rFonts w:ascii="Arial" w:hAnsi="Arial"/>
          <w:i/>
          <w:spacing w:val="-4"/>
          <w:sz w:val="20"/>
        </w:rPr>
        <w:t> </w:t>
      </w:r>
      <w:r>
        <w:rPr>
          <w:rFonts w:ascii="Arial" w:hAnsi="Arial"/>
          <w:i/>
          <w:sz w:val="20"/>
        </w:rPr>
        <w:t>interno</w:t>
      </w:r>
      <w:r>
        <w:rPr>
          <w:rFonts w:ascii="Arial" w:hAnsi="Arial"/>
          <w:i/>
          <w:spacing w:val="-4"/>
          <w:sz w:val="20"/>
        </w:rPr>
        <w:t> </w:t>
      </w:r>
      <w:r>
        <w:rPr>
          <w:rFonts w:ascii="Arial" w:hAnsi="Arial"/>
          <w:i/>
          <w:sz w:val="20"/>
        </w:rPr>
        <w:t>de</w:t>
      </w:r>
      <w:r>
        <w:rPr>
          <w:rFonts w:ascii="Arial" w:hAnsi="Arial"/>
          <w:i/>
          <w:spacing w:val="-3"/>
          <w:sz w:val="20"/>
        </w:rPr>
        <w:t> </w:t>
      </w:r>
      <w:r>
        <w:rPr>
          <w:rFonts w:ascii="Arial" w:hAnsi="Arial"/>
          <w:i/>
          <w:spacing w:val="-2"/>
          <w:sz w:val="20"/>
        </w:rPr>
        <w:t>información.</w:t>
      </w:r>
    </w:p>
    <w:p>
      <w:pPr>
        <w:pStyle w:val="ListParagraph"/>
        <w:numPr>
          <w:ilvl w:val="0"/>
          <w:numId w:val="7"/>
        </w:numPr>
        <w:tabs>
          <w:tab w:pos="2265" w:val="left" w:leader="none"/>
        </w:tabs>
        <w:spacing w:line="249" w:lineRule="auto" w:before="180" w:after="0"/>
        <w:ind w:left="1559" w:right="1558" w:firstLine="340"/>
        <w:jc w:val="both"/>
        <w:rPr>
          <w:sz w:val="20"/>
        </w:rPr>
      </w:pPr>
      <w:r>
        <w:rPr>
          <w:sz w:val="20"/>
        </w:rPr>
        <w:t>Todo</w:t>
      </w:r>
      <w:r>
        <w:rPr>
          <w:spacing w:val="-3"/>
          <w:sz w:val="20"/>
        </w:rPr>
        <w:t> </w:t>
      </w:r>
      <w:r>
        <w:rPr>
          <w:sz w:val="20"/>
        </w:rPr>
        <w:t>canal</w:t>
      </w:r>
      <w:r>
        <w:rPr>
          <w:spacing w:val="-3"/>
          <w:sz w:val="20"/>
        </w:rPr>
        <w:t> </w:t>
      </w:r>
      <w:r>
        <w:rPr>
          <w:sz w:val="20"/>
        </w:rPr>
        <w:t>interno</w:t>
      </w:r>
      <w:r>
        <w:rPr>
          <w:spacing w:val="-3"/>
          <w:sz w:val="20"/>
        </w:rPr>
        <w:t> </w:t>
      </w:r>
      <w:r>
        <w:rPr>
          <w:sz w:val="20"/>
        </w:rPr>
        <w:t>de</w:t>
      </w:r>
      <w:r>
        <w:rPr>
          <w:spacing w:val="-3"/>
          <w:sz w:val="20"/>
        </w:rPr>
        <w:t> </w:t>
      </w:r>
      <w:r>
        <w:rPr>
          <w:sz w:val="20"/>
        </w:rPr>
        <w:t>información</w:t>
      </w:r>
      <w:r>
        <w:rPr>
          <w:spacing w:val="-3"/>
          <w:sz w:val="20"/>
        </w:rPr>
        <w:t> </w:t>
      </w:r>
      <w:r>
        <w:rPr>
          <w:sz w:val="20"/>
        </w:rPr>
        <w:t>de</w:t>
      </w:r>
      <w:r>
        <w:rPr>
          <w:spacing w:val="-3"/>
          <w:sz w:val="20"/>
        </w:rPr>
        <w:t> </w:t>
      </w:r>
      <w:r>
        <w:rPr>
          <w:sz w:val="20"/>
        </w:rPr>
        <w:t>que</w:t>
      </w:r>
      <w:r>
        <w:rPr>
          <w:spacing w:val="-3"/>
          <w:sz w:val="20"/>
        </w:rPr>
        <w:t> </w:t>
      </w:r>
      <w:r>
        <w:rPr>
          <w:sz w:val="20"/>
        </w:rPr>
        <w:t>disponga</w:t>
      </w:r>
      <w:r>
        <w:rPr>
          <w:spacing w:val="-3"/>
          <w:sz w:val="20"/>
        </w:rPr>
        <w:t> </w:t>
      </w:r>
      <w:r>
        <w:rPr>
          <w:sz w:val="20"/>
        </w:rPr>
        <w:t>una</w:t>
      </w:r>
      <w:r>
        <w:rPr>
          <w:spacing w:val="-3"/>
          <w:sz w:val="20"/>
        </w:rPr>
        <w:t> </w:t>
      </w:r>
      <w:r>
        <w:rPr>
          <w:sz w:val="20"/>
        </w:rPr>
        <w:t>entidad</w:t>
      </w:r>
      <w:r>
        <w:rPr>
          <w:spacing w:val="-3"/>
          <w:sz w:val="20"/>
        </w:rPr>
        <w:t> </w:t>
      </w:r>
      <w:r>
        <w:rPr>
          <w:sz w:val="20"/>
        </w:rPr>
        <w:t>para</w:t>
      </w:r>
      <w:r>
        <w:rPr>
          <w:spacing w:val="-3"/>
          <w:sz w:val="20"/>
        </w:rPr>
        <w:t> </w:t>
      </w:r>
      <w:r>
        <w:rPr>
          <w:sz w:val="20"/>
        </w:rPr>
        <w:t>posibilitar</w:t>
      </w:r>
      <w:r>
        <w:rPr>
          <w:spacing w:val="-3"/>
          <w:sz w:val="20"/>
        </w:rPr>
        <w:t> </w:t>
      </w:r>
      <w:r>
        <w:rPr>
          <w:sz w:val="20"/>
        </w:rPr>
        <w:t>la presentación de información respecto de las infracciones previstas en el artículo 2 estará integrado dentro del Sistema interno de información a que se refiere el artículo 5.</w:t>
      </w:r>
    </w:p>
    <w:p>
      <w:pPr>
        <w:pStyle w:val="ListParagraph"/>
        <w:numPr>
          <w:ilvl w:val="0"/>
          <w:numId w:val="7"/>
        </w:numPr>
        <w:tabs>
          <w:tab w:pos="2265" w:val="left" w:leader="none"/>
        </w:tabs>
        <w:spacing w:line="249" w:lineRule="auto" w:before="2" w:after="0"/>
        <w:ind w:left="1559" w:right="1556" w:firstLine="340"/>
        <w:jc w:val="both"/>
        <w:rPr>
          <w:sz w:val="20"/>
        </w:rPr>
      </w:pPr>
      <w:r>
        <w:rPr>
          <w:sz w:val="20"/>
        </w:rPr>
        <w:t>El canal interno deberá permitir realizar comunicaciones por escrito o verbalmente, o de las dos formas. La información se podrá realizar bien por escrito, a través de correo postal o a través de cualquier medio electrónico habilitado al efecto, o verbalmente, por vía telefónica o a través de sistema de mensajería de voz. A solicitud del informante, también podrá presentarse mediante una reunión presencial dentro del plazo máximo de siete días.</w:t>
      </w:r>
    </w:p>
    <w:p>
      <w:pPr>
        <w:pStyle w:val="BodyText"/>
        <w:spacing w:line="249" w:lineRule="auto" w:before="5"/>
        <w:ind w:right="1557"/>
      </w:pPr>
      <w:r>
        <w:rPr/>
        <w:t>En su caso, se advertirá al informante de que la comunicación será grabada y se le informará del tratamiento de sus datos de acuerdo a lo que establece el Reglamento</w:t>
      </w:r>
      <w:r>
        <w:rPr>
          <w:spacing w:val="40"/>
        </w:rPr>
        <w:t> </w:t>
      </w:r>
      <w:r>
        <w:rPr/>
        <w:t>(UE) 2016/679 del Parlamento Europeo y del Consejo, de 27 de abril de 2016.</w:t>
      </w:r>
    </w:p>
    <w:p>
      <w:pPr>
        <w:pStyle w:val="BodyText"/>
        <w:spacing w:line="249" w:lineRule="auto" w:before="3"/>
        <w:ind w:right="1555"/>
      </w:pPr>
      <w:r>
        <w:rPr/>
        <w:t>Además, a quienes realicen la comunicación a través de canales internos se les informará, de forma clara y accesible, sobre los canales externos de información ante las autoridades competentes y, en su caso, ante las instituciones, órganos u organismos de la Unión Europea.</w:t>
      </w:r>
    </w:p>
    <w:p>
      <w:pPr>
        <w:pStyle w:val="BodyText"/>
        <w:spacing w:line="249" w:lineRule="auto" w:before="3"/>
        <w:ind w:right="1559"/>
      </w:pPr>
      <w:r>
        <w:rPr/>
        <w:t>Al hacer la comunicación, el informante podrá indicar un domicilio, correo electrónico o lugar seguro a efectos de recibir las notificaciones.</w:t>
      </w:r>
    </w:p>
    <w:p>
      <w:pPr>
        <w:pStyle w:val="BodyText"/>
        <w:spacing w:line="249" w:lineRule="auto" w:before="1"/>
        <w:ind w:right="1557"/>
      </w:pPr>
      <w:r>
        <w:rPr/>
        <w:t>Las</w:t>
      </w:r>
      <w:r>
        <w:rPr>
          <w:spacing w:val="-2"/>
        </w:rPr>
        <w:t> </w:t>
      </w:r>
      <w:r>
        <w:rPr/>
        <w:t>comunicaciones</w:t>
      </w:r>
      <w:r>
        <w:rPr>
          <w:spacing w:val="-2"/>
        </w:rPr>
        <w:t> </w:t>
      </w:r>
      <w:r>
        <w:rPr/>
        <w:t>verbales,</w:t>
      </w:r>
      <w:r>
        <w:rPr>
          <w:spacing w:val="-2"/>
        </w:rPr>
        <w:t> </w:t>
      </w:r>
      <w:r>
        <w:rPr/>
        <w:t>incluidas</w:t>
      </w:r>
      <w:r>
        <w:rPr>
          <w:spacing w:val="-2"/>
        </w:rPr>
        <w:t> </w:t>
      </w:r>
      <w:r>
        <w:rPr/>
        <w:t>las</w:t>
      </w:r>
      <w:r>
        <w:rPr>
          <w:spacing w:val="-2"/>
        </w:rPr>
        <w:t> </w:t>
      </w:r>
      <w:r>
        <w:rPr/>
        <w:t>realizadas</w:t>
      </w:r>
      <w:r>
        <w:rPr>
          <w:spacing w:val="-2"/>
        </w:rPr>
        <w:t> </w:t>
      </w:r>
      <w:r>
        <w:rPr/>
        <w:t>a</w:t>
      </w:r>
      <w:r>
        <w:rPr>
          <w:spacing w:val="-2"/>
        </w:rPr>
        <w:t> </w:t>
      </w:r>
      <w:r>
        <w:rPr/>
        <w:t>través</w:t>
      </w:r>
      <w:r>
        <w:rPr>
          <w:spacing w:val="-2"/>
        </w:rPr>
        <w:t> </w:t>
      </w:r>
      <w:r>
        <w:rPr/>
        <w:t>de</w:t>
      </w:r>
      <w:r>
        <w:rPr>
          <w:spacing w:val="-2"/>
        </w:rPr>
        <w:t> </w:t>
      </w:r>
      <w:r>
        <w:rPr/>
        <w:t>reunión</w:t>
      </w:r>
      <w:r>
        <w:rPr>
          <w:spacing w:val="-2"/>
        </w:rPr>
        <w:t> </w:t>
      </w:r>
      <w:r>
        <w:rPr/>
        <w:t>presencial, telefónicamente o mediante sistema de mensajería de voz, deberán documentarse de alguna de las maneras siguientes, previo consentimiento del informante:</w:t>
      </w:r>
    </w:p>
    <w:p>
      <w:pPr>
        <w:pStyle w:val="ListParagraph"/>
        <w:numPr>
          <w:ilvl w:val="1"/>
          <w:numId w:val="7"/>
        </w:numPr>
        <w:tabs>
          <w:tab w:pos="2276" w:val="left" w:leader="none"/>
        </w:tabs>
        <w:spacing w:line="249" w:lineRule="auto" w:before="173" w:after="0"/>
        <w:ind w:left="1559" w:right="1558" w:firstLine="340"/>
        <w:jc w:val="both"/>
        <w:rPr>
          <w:sz w:val="20"/>
        </w:rPr>
      </w:pPr>
      <w:r>
        <w:rPr>
          <w:sz w:val="20"/>
        </w:rPr>
        <w:t>mediante una grabación de la conversación en un formato seguro, duradero y accesible, o</w:t>
      </w:r>
    </w:p>
    <w:p>
      <w:pPr>
        <w:pStyle w:val="ListParagraph"/>
        <w:numPr>
          <w:ilvl w:val="1"/>
          <w:numId w:val="7"/>
        </w:numPr>
        <w:tabs>
          <w:tab w:pos="2276" w:val="left" w:leader="none"/>
        </w:tabs>
        <w:spacing w:line="249" w:lineRule="auto" w:before="2" w:after="0"/>
        <w:ind w:left="1559" w:right="1559" w:firstLine="340"/>
        <w:jc w:val="both"/>
        <w:rPr>
          <w:sz w:val="20"/>
        </w:rPr>
      </w:pPr>
      <w:r>
        <w:rPr>
          <w:sz w:val="20"/>
        </w:rPr>
        <w:t>a través de una transcripción completa y exacta de la conversación realizada por el personal responsable de tratarla.</w:t>
      </w:r>
    </w:p>
    <w:p>
      <w:pPr>
        <w:pStyle w:val="BodyText"/>
        <w:spacing w:line="249" w:lineRule="auto" w:before="171"/>
        <w:ind w:right="1557"/>
      </w:pPr>
      <w:r>
        <w:rPr/>
        <w:t>Sin perjuicio de los derechos que le corresponden de acuerdo a la normativa sobre protección de datos, se ofrecerá al informante la oportunidad de comprobar, rectificar y aceptar mediante su firma la transcripción de la conversación.</w:t>
      </w:r>
    </w:p>
    <w:p>
      <w:pPr>
        <w:pStyle w:val="ListParagraph"/>
        <w:numPr>
          <w:ilvl w:val="0"/>
          <w:numId w:val="7"/>
        </w:numPr>
        <w:tabs>
          <w:tab w:pos="2265" w:val="left" w:leader="none"/>
        </w:tabs>
        <w:spacing w:line="249" w:lineRule="auto" w:before="3" w:after="0"/>
        <w:ind w:left="1559" w:right="1562" w:firstLine="340"/>
        <w:jc w:val="both"/>
        <w:rPr>
          <w:sz w:val="20"/>
        </w:rPr>
      </w:pPr>
      <w:r>
        <w:rPr>
          <w:sz w:val="20"/>
        </w:rPr>
        <w:t>Los</w:t>
      </w:r>
      <w:r>
        <w:rPr>
          <w:spacing w:val="-4"/>
          <w:sz w:val="20"/>
        </w:rPr>
        <w:t> </w:t>
      </w:r>
      <w:r>
        <w:rPr>
          <w:sz w:val="20"/>
        </w:rPr>
        <w:t>canales</w:t>
      </w:r>
      <w:r>
        <w:rPr>
          <w:spacing w:val="-4"/>
          <w:sz w:val="20"/>
        </w:rPr>
        <w:t> </w:t>
      </w:r>
      <w:r>
        <w:rPr>
          <w:sz w:val="20"/>
        </w:rPr>
        <w:t>internos</w:t>
      </w:r>
      <w:r>
        <w:rPr>
          <w:spacing w:val="-4"/>
          <w:sz w:val="20"/>
        </w:rPr>
        <w:t> </w:t>
      </w:r>
      <w:r>
        <w:rPr>
          <w:sz w:val="20"/>
        </w:rPr>
        <w:t>de</w:t>
      </w:r>
      <w:r>
        <w:rPr>
          <w:spacing w:val="-4"/>
          <w:sz w:val="20"/>
        </w:rPr>
        <w:t> </w:t>
      </w:r>
      <w:r>
        <w:rPr>
          <w:sz w:val="20"/>
        </w:rPr>
        <w:t>información</w:t>
      </w:r>
      <w:r>
        <w:rPr>
          <w:spacing w:val="-4"/>
          <w:sz w:val="20"/>
        </w:rPr>
        <w:t> </w:t>
      </w:r>
      <w:r>
        <w:rPr>
          <w:sz w:val="20"/>
        </w:rPr>
        <w:t>permitirán</w:t>
      </w:r>
      <w:r>
        <w:rPr>
          <w:spacing w:val="-4"/>
          <w:sz w:val="20"/>
        </w:rPr>
        <w:t> </w:t>
      </w:r>
      <w:r>
        <w:rPr>
          <w:sz w:val="20"/>
        </w:rPr>
        <w:t>incluso</w:t>
      </w:r>
      <w:r>
        <w:rPr>
          <w:spacing w:val="-4"/>
          <w:sz w:val="20"/>
        </w:rPr>
        <w:t> </w:t>
      </w:r>
      <w:r>
        <w:rPr>
          <w:sz w:val="20"/>
        </w:rPr>
        <w:t>la</w:t>
      </w:r>
      <w:r>
        <w:rPr>
          <w:spacing w:val="-4"/>
          <w:sz w:val="20"/>
        </w:rPr>
        <w:t> </w:t>
      </w:r>
      <w:r>
        <w:rPr>
          <w:sz w:val="20"/>
        </w:rPr>
        <w:t>presentación</w:t>
      </w:r>
      <w:r>
        <w:rPr>
          <w:spacing w:val="-4"/>
          <w:sz w:val="20"/>
        </w:rPr>
        <w:t> </w:t>
      </w:r>
      <w:r>
        <w:rPr>
          <w:sz w:val="20"/>
        </w:rPr>
        <w:t>y</w:t>
      </w:r>
      <w:r>
        <w:rPr>
          <w:spacing w:val="-4"/>
          <w:sz w:val="20"/>
        </w:rPr>
        <w:t> </w:t>
      </w:r>
      <w:r>
        <w:rPr>
          <w:sz w:val="20"/>
        </w:rPr>
        <w:t>posterior tramitación de comunicaciones anónimas.</w:t>
      </w:r>
    </w:p>
    <w:p>
      <w:pPr>
        <w:pStyle w:val="ListParagraph"/>
        <w:numPr>
          <w:ilvl w:val="0"/>
          <w:numId w:val="7"/>
        </w:numPr>
        <w:tabs>
          <w:tab w:pos="2265" w:val="left" w:leader="none"/>
        </w:tabs>
        <w:spacing w:line="249" w:lineRule="auto" w:before="1" w:after="0"/>
        <w:ind w:left="1559" w:right="1557" w:firstLine="340"/>
        <w:jc w:val="both"/>
        <w:rPr>
          <w:sz w:val="20"/>
        </w:rPr>
      </w:pPr>
      <w:r>
        <w:rPr>
          <w:sz w:val="20"/>
        </w:rPr>
        <w:t>Los canales internos de información podrán estar habilitados por la entidad que los gestione para la recepción de cualesquiera otras comunicaciones o informaciones fuera del ámbito establecido en el artículo 2, si bien dichas comunicaciones y sus remitentes quedarán fuera del ámbito de protección dispensado por la misma.</w:t>
      </w:r>
    </w:p>
    <w:p>
      <w:pPr>
        <w:pStyle w:val="BodyText"/>
        <w:ind w:left="0" w:firstLine="0"/>
        <w:jc w:val="left"/>
      </w:pPr>
    </w:p>
    <w:p>
      <w:pPr>
        <w:tabs>
          <w:tab w:pos="2659" w:val="left" w:leader="none"/>
        </w:tabs>
        <w:spacing w:before="1"/>
        <w:ind w:left="1559" w:right="0" w:firstLine="0"/>
        <w:jc w:val="left"/>
        <w:rPr>
          <w:rFonts w:ascii="Arial" w:hAnsi="Arial"/>
          <w:i/>
          <w:sz w:val="20"/>
        </w:rPr>
      </w:pPr>
      <w:r>
        <w:rPr>
          <w:sz w:val="20"/>
        </w:rPr>
        <w:t>Artículo</w:t>
      </w:r>
      <w:r>
        <w:rPr>
          <w:spacing w:val="-7"/>
          <w:sz w:val="20"/>
        </w:rPr>
        <w:t> </w:t>
      </w:r>
      <w:r>
        <w:rPr>
          <w:spacing w:val="-5"/>
          <w:sz w:val="20"/>
        </w:rPr>
        <w:t>8.</w:t>
      </w:r>
      <w:r>
        <w:rPr>
          <w:sz w:val="20"/>
        </w:rPr>
        <w:tab/>
      </w:r>
      <w:r>
        <w:rPr>
          <w:rFonts w:ascii="Arial" w:hAnsi="Arial"/>
          <w:i/>
          <w:sz w:val="20"/>
        </w:rPr>
        <w:t>Responsable</w:t>
      </w:r>
      <w:r>
        <w:rPr>
          <w:rFonts w:ascii="Arial" w:hAnsi="Arial"/>
          <w:i/>
          <w:spacing w:val="-7"/>
          <w:sz w:val="20"/>
        </w:rPr>
        <w:t> </w:t>
      </w:r>
      <w:r>
        <w:rPr>
          <w:rFonts w:ascii="Arial" w:hAnsi="Arial"/>
          <w:i/>
          <w:sz w:val="20"/>
        </w:rPr>
        <w:t>del</w:t>
      </w:r>
      <w:r>
        <w:rPr>
          <w:rFonts w:ascii="Arial" w:hAnsi="Arial"/>
          <w:i/>
          <w:spacing w:val="-5"/>
          <w:sz w:val="20"/>
        </w:rPr>
        <w:t> </w:t>
      </w:r>
      <w:r>
        <w:rPr>
          <w:rFonts w:ascii="Arial" w:hAnsi="Arial"/>
          <w:i/>
          <w:sz w:val="20"/>
        </w:rPr>
        <w:t>Sistema</w:t>
      </w:r>
      <w:r>
        <w:rPr>
          <w:rFonts w:ascii="Arial" w:hAnsi="Arial"/>
          <w:i/>
          <w:spacing w:val="-5"/>
          <w:sz w:val="20"/>
        </w:rPr>
        <w:t> </w:t>
      </w:r>
      <w:r>
        <w:rPr>
          <w:rFonts w:ascii="Arial" w:hAnsi="Arial"/>
          <w:i/>
          <w:sz w:val="20"/>
        </w:rPr>
        <w:t>interno</w:t>
      </w:r>
      <w:r>
        <w:rPr>
          <w:rFonts w:ascii="Arial" w:hAnsi="Arial"/>
          <w:i/>
          <w:spacing w:val="-5"/>
          <w:sz w:val="20"/>
        </w:rPr>
        <w:t> </w:t>
      </w:r>
      <w:r>
        <w:rPr>
          <w:rFonts w:ascii="Arial" w:hAnsi="Arial"/>
          <w:i/>
          <w:sz w:val="20"/>
        </w:rPr>
        <w:t>de</w:t>
      </w:r>
      <w:r>
        <w:rPr>
          <w:rFonts w:ascii="Arial" w:hAnsi="Arial"/>
          <w:i/>
          <w:spacing w:val="-5"/>
          <w:sz w:val="20"/>
        </w:rPr>
        <w:t> </w:t>
      </w:r>
      <w:r>
        <w:rPr>
          <w:rFonts w:ascii="Arial" w:hAnsi="Arial"/>
          <w:i/>
          <w:spacing w:val="-2"/>
          <w:sz w:val="20"/>
        </w:rPr>
        <w:t>información.</w:t>
      </w:r>
    </w:p>
    <w:p>
      <w:pPr>
        <w:pStyle w:val="ListParagraph"/>
        <w:numPr>
          <w:ilvl w:val="0"/>
          <w:numId w:val="8"/>
        </w:numPr>
        <w:tabs>
          <w:tab w:pos="2265" w:val="left" w:leader="none"/>
        </w:tabs>
        <w:spacing w:line="249" w:lineRule="auto" w:before="180" w:after="0"/>
        <w:ind w:left="1559" w:right="1558" w:firstLine="340"/>
        <w:jc w:val="both"/>
        <w:rPr>
          <w:sz w:val="20"/>
        </w:rPr>
      </w:pPr>
      <w:r>
        <w:rPr>
          <w:sz w:val="20"/>
        </w:rPr>
        <w:t>El órgano de administración u órgano de gobierno de cada entidad u organismo obligado por esta ley será el competente para la designación de la persona física responsable de la gestión de dicho sistema o «Responsable del Sistema», y de su destitución o cese.</w:t>
      </w:r>
    </w:p>
    <w:p>
      <w:pPr>
        <w:pStyle w:val="ListParagraph"/>
        <w:numPr>
          <w:ilvl w:val="0"/>
          <w:numId w:val="8"/>
        </w:numPr>
        <w:tabs>
          <w:tab w:pos="2265" w:val="left" w:leader="none"/>
        </w:tabs>
        <w:spacing w:line="249" w:lineRule="auto" w:before="3" w:after="0"/>
        <w:ind w:left="1559" w:right="1558" w:firstLine="340"/>
        <w:jc w:val="both"/>
        <w:rPr>
          <w:sz w:val="20"/>
        </w:rPr>
      </w:pPr>
      <w:r>
        <w:rPr>
          <w:sz w:val="20"/>
        </w:rPr>
        <w:t>Si se optase por que el Responsable del Sistema fuese un órgano colegiado,</w:t>
      </w:r>
      <w:r>
        <w:rPr>
          <w:spacing w:val="40"/>
          <w:sz w:val="20"/>
        </w:rPr>
        <w:t> </w:t>
      </w:r>
      <w:r>
        <w:rPr>
          <w:sz w:val="20"/>
        </w:rPr>
        <w:t>este deberá delegar en uno de sus miembros las facultades de gestión del Sistema interno de información y de tramitación de expedientes de investigación.</w:t>
      </w:r>
    </w:p>
    <w:p>
      <w:pPr>
        <w:pStyle w:val="ListParagraph"/>
        <w:numPr>
          <w:ilvl w:val="0"/>
          <w:numId w:val="8"/>
        </w:numPr>
        <w:tabs>
          <w:tab w:pos="2265" w:val="left" w:leader="none"/>
        </w:tabs>
        <w:spacing w:line="249" w:lineRule="auto" w:before="2" w:after="0"/>
        <w:ind w:left="1559" w:right="1555" w:firstLine="340"/>
        <w:jc w:val="both"/>
        <w:rPr>
          <w:sz w:val="20"/>
        </w:rPr>
      </w:pPr>
      <w:r>
        <w:rPr>
          <w:sz w:val="20"/>
        </w:rPr>
        <mc:AlternateContent>
          <mc:Choice Requires="wps">
            <w:drawing>
              <wp:anchor distT="0" distB="0" distL="0" distR="0" allowOverlap="1" layoutInCell="1" locked="0" behindDoc="0" simplePos="0" relativeHeight="15757312">
                <wp:simplePos x="0" y="0"/>
                <wp:positionH relativeFrom="page">
                  <wp:posOffset>7144181</wp:posOffset>
                </wp:positionH>
                <wp:positionV relativeFrom="paragraph">
                  <wp:posOffset>50380</wp:posOffset>
                </wp:positionV>
                <wp:extent cx="231775" cy="1330325"/>
                <wp:effectExtent l="0" t="0" r="0" b="0"/>
                <wp:wrapNone/>
                <wp:docPr id="156" name="Textbox 156"/>
                <wp:cNvGraphicFramePr>
                  <a:graphicFrameLocks/>
                </wp:cNvGraphicFramePr>
                <a:graphic>
                  <a:graphicData uri="http://schemas.microsoft.com/office/word/2010/wordprocessingShape">
                    <wps:wsp>
                      <wps:cNvPr id="156" name="Textbox 156"/>
                      <wps:cNvSpPr txBox="1"/>
                      <wps:spPr>
                        <a:xfrm>
                          <a:off x="0" y="0"/>
                          <a:ext cx="231775" cy="1330325"/>
                        </a:xfrm>
                        <a:prstGeom prst="rect">
                          <a:avLst/>
                        </a:prstGeom>
                      </wps:spPr>
                      <wps:txbx>
                        <w:txbxContent>
                          <w:p>
                            <w:pPr>
                              <w:spacing w:before="15"/>
                              <w:ind w:left="20" w:right="0" w:firstLine="0"/>
                              <w:jc w:val="left"/>
                              <w:rPr>
                                <w:sz w:val="14"/>
                              </w:rPr>
                            </w:pPr>
                            <w:r>
                              <w:rPr>
                                <w:spacing w:val="-2"/>
                                <w:sz w:val="14"/>
                              </w:rPr>
                              <w:t>cve:</w:t>
                            </w:r>
                            <w:r>
                              <w:rPr>
                                <w:spacing w:val="19"/>
                                <w:sz w:val="14"/>
                              </w:rPr>
                              <w:t> </w:t>
                            </w:r>
                            <w:r>
                              <w:rPr>
                                <w:spacing w:val="-2"/>
                                <w:sz w:val="14"/>
                              </w:rPr>
                              <w:t>BOE-A-2023-</w:t>
                            </w:r>
                            <w:r>
                              <w:rPr>
                                <w:spacing w:val="-4"/>
                                <w:sz w:val="14"/>
                              </w:rPr>
                              <w:t>4513</w:t>
                            </w:r>
                          </w:p>
                          <w:p>
                            <w:pPr>
                              <w:spacing w:before="7"/>
                              <w:ind w:left="20" w:right="0" w:firstLine="0"/>
                              <w:jc w:val="left"/>
                              <w:rPr>
                                <w:sz w:val="14"/>
                              </w:rPr>
                            </w:pPr>
                            <w:r>
                              <w:rPr>
                                <w:sz w:val="14"/>
                              </w:rPr>
                              <w:t>Verificable</w:t>
                            </w:r>
                            <w:r>
                              <w:rPr>
                                <w:spacing w:val="-9"/>
                                <w:sz w:val="14"/>
                              </w:rPr>
                              <w:t> </w:t>
                            </w:r>
                            <w:r>
                              <w:rPr>
                                <w:sz w:val="14"/>
                              </w:rPr>
                              <w:t>en</w:t>
                            </w:r>
                            <w:r>
                              <w:rPr>
                                <w:spacing w:val="-9"/>
                                <w:sz w:val="14"/>
                              </w:rPr>
                              <w:t> </w:t>
                            </w:r>
                            <w:hyperlink r:id="rId7">
                              <w:r>
                                <w:rPr>
                                  <w:spacing w:val="-2"/>
                                  <w:sz w:val="14"/>
                                </w:rPr>
                                <w:t>https://www.boe.es</w:t>
                              </w:r>
                            </w:hyperlink>
                          </w:p>
                        </w:txbxContent>
                      </wps:txbx>
                      <wps:bodyPr wrap="square" lIns="0" tIns="0" rIns="0" bIns="0" rtlCol="0" vert="vert270">
                        <a:noAutofit/>
                      </wps:bodyPr>
                    </wps:wsp>
                  </a:graphicData>
                </a:graphic>
              </wp:anchor>
            </w:drawing>
          </mc:Choice>
          <mc:Fallback>
            <w:pict>
              <v:shape style="position:absolute;margin-left:562.533997pt;margin-top:3.966957pt;width:18.25pt;height:104.75pt;mso-position-horizontal-relative:page;mso-position-vertical-relative:paragraph;z-index:15757312" type="#_x0000_t202" id="docshape97" filled="false" stroked="false">
                <v:textbox inset="0,0,0,0" style="layout-flow:vertical;mso-layout-flow-alt:bottom-to-top">
                  <w:txbxContent>
                    <w:p>
                      <w:pPr>
                        <w:spacing w:before="15"/>
                        <w:ind w:left="20" w:right="0" w:firstLine="0"/>
                        <w:jc w:val="left"/>
                        <w:rPr>
                          <w:sz w:val="14"/>
                        </w:rPr>
                      </w:pPr>
                      <w:r>
                        <w:rPr>
                          <w:spacing w:val="-2"/>
                          <w:sz w:val="14"/>
                        </w:rPr>
                        <w:t>cve:</w:t>
                      </w:r>
                      <w:r>
                        <w:rPr>
                          <w:spacing w:val="19"/>
                          <w:sz w:val="14"/>
                        </w:rPr>
                        <w:t> </w:t>
                      </w:r>
                      <w:r>
                        <w:rPr>
                          <w:spacing w:val="-2"/>
                          <w:sz w:val="14"/>
                        </w:rPr>
                        <w:t>BOE-A-2023-</w:t>
                      </w:r>
                      <w:r>
                        <w:rPr>
                          <w:spacing w:val="-4"/>
                          <w:sz w:val="14"/>
                        </w:rPr>
                        <w:t>4513</w:t>
                      </w:r>
                    </w:p>
                    <w:p>
                      <w:pPr>
                        <w:spacing w:before="7"/>
                        <w:ind w:left="20" w:right="0" w:firstLine="0"/>
                        <w:jc w:val="left"/>
                        <w:rPr>
                          <w:sz w:val="14"/>
                        </w:rPr>
                      </w:pPr>
                      <w:r>
                        <w:rPr>
                          <w:sz w:val="14"/>
                        </w:rPr>
                        <w:t>Verificable</w:t>
                      </w:r>
                      <w:r>
                        <w:rPr>
                          <w:spacing w:val="-9"/>
                          <w:sz w:val="14"/>
                        </w:rPr>
                        <w:t> </w:t>
                      </w:r>
                      <w:r>
                        <w:rPr>
                          <w:sz w:val="14"/>
                        </w:rPr>
                        <w:t>en</w:t>
                      </w:r>
                      <w:r>
                        <w:rPr>
                          <w:spacing w:val="-9"/>
                          <w:sz w:val="14"/>
                        </w:rPr>
                        <w:t> </w:t>
                      </w:r>
                      <w:hyperlink r:id="rId7">
                        <w:r>
                          <w:rPr>
                            <w:spacing w:val="-2"/>
                            <w:sz w:val="14"/>
                          </w:rPr>
                          <w:t>https://www.boe.es</w:t>
                        </w:r>
                      </w:hyperlink>
                    </w:p>
                  </w:txbxContent>
                </v:textbox>
                <w10:wrap type="none"/>
              </v:shape>
            </w:pict>
          </mc:Fallback>
        </mc:AlternateContent>
      </w:r>
      <w:r>
        <w:rPr>
          <w:sz w:val="20"/>
        </w:rPr>
        <w:t>Tanto el nombramiento como el cese de la persona física individualmente designada, así como de las integrantes del órgano colegiado deberán ser notificados a la Autoridad Independiente de Protección del Informante, A.A.I., o, en su caso, a las autoridades</w:t>
      </w:r>
      <w:r>
        <w:rPr>
          <w:spacing w:val="-1"/>
          <w:sz w:val="20"/>
        </w:rPr>
        <w:t> </w:t>
      </w:r>
      <w:r>
        <w:rPr>
          <w:sz w:val="20"/>
        </w:rPr>
        <w:t>u</w:t>
      </w:r>
      <w:r>
        <w:rPr>
          <w:spacing w:val="-1"/>
          <w:sz w:val="20"/>
        </w:rPr>
        <w:t> </w:t>
      </w:r>
      <w:r>
        <w:rPr>
          <w:sz w:val="20"/>
        </w:rPr>
        <w:t>órganos</w:t>
      </w:r>
      <w:r>
        <w:rPr>
          <w:spacing w:val="-1"/>
          <w:sz w:val="20"/>
        </w:rPr>
        <w:t> </w:t>
      </w:r>
      <w:r>
        <w:rPr>
          <w:sz w:val="20"/>
        </w:rPr>
        <w:t>competentes</w:t>
      </w:r>
      <w:r>
        <w:rPr>
          <w:spacing w:val="-1"/>
          <w:sz w:val="20"/>
        </w:rPr>
        <w:t> </w:t>
      </w:r>
      <w:r>
        <w:rPr>
          <w:sz w:val="20"/>
        </w:rPr>
        <w:t>de</w:t>
      </w:r>
      <w:r>
        <w:rPr>
          <w:spacing w:val="-1"/>
          <w:sz w:val="20"/>
        </w:rPr>
        <w:t> </w:t>
      </w:r>
      <w:r>
        <w:rPr>
          <w:sz w:val="20"/>
        </w:rPr>
        <w:t>las</w:t>
      </w:r>
      <w:r>
        <w:rPr>
          <w:spacing w:val="-1"/>
          <w:sz w:val="20"/>
        </w:rPr>
        <w:t> </w:t>
      </w:r>
      <w:r>
        <w:rPr>
          <w:sz w:val="20"/>
        </w:rPr>
        <w:t>comunidades</w:t>
      </w:r>
      <w:r>
        <w:rPr>
          <w:spacing w:val="-1"/>
          <w:sz w:val="20"/>
        </w:rPr>
        <w:t> </w:t>
      </w:r>
      <w:r>
        <w:rPr>
          <w:sz w:val="20"/>
        </w:rPr>
        <w:t>autónomas,</w:t>
      </w:r>
      <w:r>
        <w:rPr>
          <w:spacing w:val="-1"/>
          <w:sz w:val="20"/>
        </w:rPr>
        <w:t> </w:t>
      </w:r>
      <w:r>
        <w:rPr>
          <w:sz w:val="20"/>
        </w:rPr>
        <w:t>en</w:t>
      </w:r>
      <w:r>
        <w:rPr>
          <w:spacing w:val="-1"/>
          <w:sz w:val="20"/>
        </w:rPr>
        <w:t> </w:t>
      </w:r>
      <w:r>
        <w:rPr>
          <w:sz w:val="20"/>
        </w:rPr>
        <w:t>el</w:t>
      </w:r>
      <w:r>
        <w:rPr>
          <w:spacing w:val="-1"/>
          <w:sz w:val="20"/>
        </w:rPr>
        <w:t> </w:t>
      </w:r>
      <w:r>
        <w:rPr>
          <w:sz w:val="20"/>
        </w:rPr>
        <w:t>ámbito</w:t>
      </w:r>
      <w:r>
        <w:rPr>
          <w:spacing w:val="-1"/>
          <w:sz w:val="20"/>
        </w:rPr>
        <w:t> </w:t>
      </w:r>
      <w:r>
        <w:rPr>
          <w:sz w:val="20"/>
        </w:rPr>
        <w:t>de</w:t>
      </w:r>
      <w:r>
        <w:rPr>
          <w:spacing w:val="-1"/>
          <w:sz w:val="20"/>
        </w:rPr>
        <w:t> </w:t>
      </w:r>
      <w:r>
        <w:rPr>
          <w:sz w:val="20"/>
        </w:rPr>
        <w:t>sus respectivas competencias, en el plazo de los diez días hábiles siguientes, especificando, en el caso de su cese, las razones que han justificado el mismo.</w:t>
      </w:r>
    </w:p>
    <w:p>
      <w:pPr>
        <w:pStyle w:val="ListParagraph"/>
        <w:numPr>
          <w:ilvl w:val="0"/>
          <w:numId w:val="8"/>
        </w:numPr>
        <w:tabs>
          <w:tab w:pos="2265" w:val="left" w:leader="none"/>
        </w:tabs>
        <w:spacing w:line="249" w:lineRule="auto" w:before="5" w:after="0"/>
        <w:ind w:left="1559" w:right="1557" w:firstLine="340"/>
        <w:jc w:val="both"/>
        <w:rPr>
          <w:sz w:val="20"/>
        </w:rPr>
      </w:pPr>
      <w:r>
        <w:rPr>
          <w:sz w:val="20"/>
        </w:rPr>
        <w:t>El Responsable del Sistema deberá desarrollar sus funciones de forma independiente y autónoma respecto del resto de los órganos de la entidad u organismo,</w:t>
      </w:r>
    </w:p>
    <w:p>
      <w:pPr>
        <w:pStyle w:val="ListParagraph"/>
        <w:spacing w:after="0" w:line="249" w:lineRule="auto"/>
        <w:jc w:val="both"/>
        <w:rPr>
          <w:sz w:val="20"/>
        </w:rPr>
        <w:sectPr>
          <w:headerReference w:type="even" r:id="rId24"/>
          <w:headerReference w:type="default" r:id="rId25"/>
          <w:pgSz w:w="11910" w:h="16840"/>
          <w:pgMar w:header="611" w:footer="0" w:top="1240" w:bottom="280" w:left="425" w:right="425"/>
        </w:sectPr>
      </w:pPr>
    </w:p>
    <w:p>
      <w:pPr>
        <w:pStyle w:val="BodyText"/>
        <w:spacing w:before="4"/>
        <w:ind w:left="0" w:firstLine="0"/>
        <w:jc w:val="left"/>
        <w:rPr>
          <w:sz w:val="13"/>
        </w:rPr>
      </w:pPr>
    </w:p>
    <w:p>
      <w:pPr>
        <w:pStyle w:val="BodyText"/>
        <w:spacing w:line="20" w:lineRule="exact"/>
        <w:ind w:left="141" w:firstLine="0"/>
        <w:jc w:val="left"/>
        <w:rPr>
          <w:sz w:val="2"/>
        </w:rPr>
      </w:pPr>
      <w:r>
        <w:rPr>
          <w:sz w:val="2"/>
        </w:rPr>
        <mc:AlternateContent>
          <mc:Choice Requires="wps">
            <w:drawing>
              <wp:inline distT="0" distB="0" distL="0" distR="0">
                <wp:extent cx="6840220" cy="12700"/>
                <wp:effectExtent l="9525" t="0" r="0" b="6350"/>
                <wp:docPr id="157" name="Group 157"/>
                <wp:cNvGraphicFramePr>
                  <a:graphicFrameLocks/>
                </wp:cNvGraphicFramePr>
                <a:graphic>
                  <a:graphicData uri="http://schemas.microsoft.com/office/word/2010/wordprocessingGroup">
                    <wpg:wgp>
                      <wpg:cNvPr id="157" name="Group 157"/>
                      <wpg:cNvGrpSpPr/>
                      <wpg:grpSpPr>
                        <a:xfrm>
                          <a:off x="0" y="0"/>
                          <a:ext cx="6840220" cy="12700"/>
                          <a:chExt cx="6840220" cy="12700"/>
                        </a:xfrm>
                      </wpg:grpSpPr>
                      <wps:wsp>
                        <wps:cNvPr id="158" name="Graphic 158"/>
                        <wps:cNvSpPr/>
                        <wps:spPr>
                          <a:xfrm>
                            <a:off x="0" y="6350"/>
                            <a:ext cx="6840220" cy="1270"/>
                          </a:xfrm>
                          <a:custGeom>
                            <a:avLst/>
                            <a:gdLst/>
                            <a:ahLst/>
                            <a:cxnLst/>
                            <a:rect l="l" t="t" r="r" b="b"/>
                            <a:pathLst>
                              <a:path w="6840220" h="0">
                                <a:moveTo>
                                  <a:pt x="0" y="0"/>
                                </a:moveTo>
                                <a:lnTo>
                                  <a:pt x="6840001" y="0"/>
                                </a:lnTo>
                              </a:path>
                            </a:pathLst>
                          </a:custGeom>
                          <a:ln w="12700">
                            <a:solidFill>
                              <a:srgbClr val="004479"/>
                            </a:solidFill>
                            <a:prstDash val="solid"/>
                          </a:ln>
                        </wps:spPr>
                        <wps:bodyPr wrap="square" lIns="0" tIns="0" rIns="0" bIns="0" rtlCol="0">
                          <a:prstTxWarp prst="textNoShape">
                            <a:avLst/>
                          </a:prstTxWarp>
                          <a:noAutofit/>
                        </wps:bodyPr>
                      </wps:wsp>
                    </wpg:wgp>
                  </a:graphicData>
                </a:graphic>
              </wp:inline>
            </w:drawing>
          </mc:Choice>
          <mc:Fallback>
            <w:pict>
              <v:group style="width:538.6pt;height:1pt;mso-position-horizontal-relative:char;mso-position-vertical-relative:line" id="docshapegroup98" coordorigin="0,0" coordsize="10772,20">
                <v:line style="position:absolute" from="0,10" to="10772,10" stroked="true" strokeweight="1pt" strokecolor="#004479">
                  <v:stroke dashstyle="solid"/>
                </v:line>
              </v:group>
            </w:pict>
          </mc:Fallback>
        </mc:AlternateContent>
      </w:r>
      <w:r>
        <w:rPr>
          <w:sz w:val="2"/>
        </w:rPr>
      </w:r>
    </w:p>
    <w:p>
      <w:pPr>
        <w:pStyle w:val="Heading1"/>
        <w:tabs>
          <w:tab w:pos="4154" w:val="left" w:leader="none"/>
          <w:tab w:pos="9134" w:val="left" w:leader="none"/>
        </w:tabs>
        <w:spacing w:before="39"/>
        <w:ind w:left="141"/>
      </w:pPr>
      <w:r>
        <w:rPr>
          <w:color w:val="004479"/>
        </w:rPr>
        <w:t>Núm. </w:t>
      </w:r>
      <w:r>
        <w:rPr>
          <w:color w:val="004479"/>
          <w:spacing w:val="-5"/>
        </w:rPr>
        <w:t>44</w:t>
      </w:r>
      <w:r>
        <w:rPr>
          <w:color w:val="004479"/>
        </w:rPr>
        <w:tab/>
        <w:t>Martes</w:t>
      </w:r>
      <w:r>
        <w:rPr>
          <w:color w:val="004479"/>
          <w:spacing w:val="-4"/>
        </w:rPr>
        <w:t> </w:t>
      </w:r>
      <w:r>
        <w:rPr>
          <w:color w:val="004479"/>
        </w:rPr>
        <w:t>21</w:t>
      </w:r>
      <w:r>
        <w:rPr>
          <w:color w:val="004479"/>
          <w:spacing w:val="-2"/>
        </w:rPr>
        <w:t> </w:t>
      </w:r>
      <w:r>
        <w:rPr>
          <w:color w:val="004479"/>
        </w:rPr>
        <w:t>de</w:t>
      </w:r>
      <w:r>
        <w:rPr>
          <w:color w:val="004479"/>
          <w:spacing w:val="-1"/>
        </w:rPr>
        <w:t> </w:t>
      </w:r>
      <w:r>
        <w:rPr>
          <w:color w:val="004479"/>
        </w:rPr>
        <w:t>febrero</w:t>
      </w:r>
      <w:r>
        <w:rPr>
          <w:color w:val="004479"/>
          <w:spacing w:val="-2"/>
        </w:rPr>
        <w:t> </w:t>
      </w:r>
      <w:r>
        <w:rPr>
          <w:color w:val="004479"/>
        </w:rPr>
        <w:t>de</w:t>
      </w:r>
      <w:r>
        <w:rPr>
          <w:color w:val="004479"/>
          <w:spacing w:val="-1"/>
        </w:rPr>
        <w:t> </w:t>
      </w:r>
      <w:r>
        <w:rPr>
          <w:color w:val="004479"/>
          <w:spacing w:val="-4"/>
        </w:rPr>
        <w:t>2023</w:t>
      </w:r>
      <w:r>
        <w:rPr>
          <w:color w:val="004479"/>
        </w:rPr>
        <w:tab/>
        <w:t>Sec. I.</w:t>
      </w:r>
      <w:r>
        <w:rPr>
          <w:color w:val="004479"/>
          <w:spacing w:val="27"/>
        </w:rPr>
        <w:t>  </w:t>
      </w:r>
      <w:r>
        <w:rPr>
          <w:color w:val="004479"/>
        </w:rPr>
        <w:t>Pág. </w:t>
      </w:r>
      <w:r>
        <w:rPr>
          <w:color w:val="004479"/>
          <w:spacing w:val="-2"/>
        </w:rPr>
        <w:t>26159</w:t>
      </w:r>
    </w:p>
    <w:p>
      <w:pPr>
        <w:pStyle w:val="BodyText"/>
        <w:spacing w:before="8"/>
        <w:ind w:left="0" w:firstLine="0"/>
        <w:jc w:val="left"/>
        <w:rPr>
          <w:rFonts w:ascii="Arial"/>
          <w:b/>
          <w:sz w:val="3"/>
        </w:rPr>
      </w:pPr>
      <w:r>
        <w:rPr>
          <w:rFonts w:ascii="Arial"/>
          <w:b/>
          <w:sz w:val="3"/>
        </w:rPr>
        <mc:AlternateContent>
          <mc:Choice Requires="wps">
            <w:drawing>
              <wp:anchor distT="0" distB="0" distL="0" distR="0" allowOverlap="1" layoutInCell="1" locked="0" behindDoc="1" simplePos="0" relativeHeight="487617536">
                <wp:simplePos x="0" y="0"/>
                <wp:positionH relativeFrom="page">
                  <wp:posOffset>360000</wp:posOffset>
                </wp:positionH>
                <wp:positionV relativeFrom="paragraph">
                  <wp:posOffset>42557</wp:posOffset>
                </wp:positionV>
                <wp:extent cx="6840220" cy="1270"/>
                <wp:effectExtent l="0" t="0" r="0" b="0"/>
                <wp:wrapTopAndBottom/>
                <wp:docPr id="159" name="Graphic 159"/>
                <wp:cNvGraphicFramePr>
                  <a:graphicFrameLocks/>
                </wp:cNvGraphicFramePr>
                <a:graphic>
                  <a:graphicData uri="http://schemas.microsoft.com/office/word/2010/wordprocessingShape">
                    <wps:wsp>
                      <wps:cNvPr id="159" name="Graphic 159"/>
                      <wps:cNvSpPr/>
                      <wps:spPr>
                        <a:xfrm>
                          <a:off x="0" y="0"/>
                          <a:ext cx="6840220" cy="1270"/>
                        </a:xfrm>
                        <a:custGeom>
                          <a:avLst/>
                          <a:gdLst/>
                          <a:ahLst/>
                          <a:cxnLst/>
                          <a:rect l="l" t="t" r="r" b="b"/>
                          <a:pathLst>
                            <a:path w="6840220" h="0">
                              <a:moveTo>
                                <a:pt x="6840001" y="0"/>
                              </a:moveTo>
                              <a:lnTo>
                                <a:pt x="0" y="0"/>
                              </a:lnTo>
                            </a:path>
                          </a:pathLst>
                        </a:custGeom>
                        <a:ln w="12700">
                          <a:solidFill>
                            <a:srgbClr val="004479"/>
                          </a:solidFill>
                          <a:prstDash val="solid"/>
                        </a:ln>
                      </wps:spPr>
                      <wps:bodyPr wrap="square" lIns="0" tIns="0" rIns="0" bIns="0" rtlCol="0">
                        <a:prstTxWarp prst="textNoShape">
                          <a:avLst/>
                        </a:prstTxWarp>
                        <a:noAutofit/>
                      </wps:bodyPr>
                    </wps:wsp>
                  </a:graphicData>
                </a:graphic>
              </wp:anchor>
            </w:drawing>
          </mc:Choice>
          <mc:Fallback>
            <w:pict>
              <v:shape style="position:absolute;margin-left:28.34646pt;margin-top:3.350987pt;width:538.6pt;height:.1pt;mso-position-horizontal-relative:page;mso-position-vertical-relative:paragraph;z-index:-15698944;mso-wrap-distance-left:0;mso-wrap-distance-right:0" id="docshape99" coordorigin="567,67" coordsize="10772,0" path="m11339,67l567,67e" filled="false" stroked="true" strokeweight="1pt" strokecolor="#004479">
                <v:path arrowok="t"/>
                <v:stroke dashstyle="solid"/>
                <w10:wrap type="topAndBottom"/>
              </v:shape>
            </w:pict>
          </mc:Fallback>
        </mc:AlternateContent>
      </w:r>
    </w:p>
    <w:p>
      <w:pPr>
        <w:pStyle w:val="BodyText"/>
        <w:spacing w:before="221"/>
        <w:ind w:left="0" w:firstLine="0"/>
        <w:jc w:val="left"/>
        <w:rPr>
          <w:rFonts w:ascii="Arial"/>
          <w:b/>
        </w:rPr>
      </w:pPr>
    </w:p>
    <w:p>
      <w:pPr>
        <w:pStyle w:val="BodyText"/>
        <w:spacing w:line="249" w:lineRule="auto" w:before="1"/>
        <w:ind w:right="1557" w:firstLine="0"/>
      </w:pPr>
      <w:r>
        <w:rPr/>
        <w:t>no podrá recibir instrucciones de ningún tipo en su ejercicio, y deberá disponer de todos los medios personales y materiales necesarios para llevarlas a cabo.</w:t>
      </w:r>
    </w:p>
    <w:p>
      <w:pPr>
        <w:pStyle w:val="ListParagraph"/>
        <w:numPr>
          <w:ilvl w:val="0"/>
          <w:numId w:val="8"/>
        </w:numPr>
        <w:tabs>
          <w:tab w:pos="2265" w:val="left" w:leader="none"/>
        </w:tabs>
        <w:spacing w:line="249" w:lineRule="auto" w:before="1" w:after="0"/>
        <w:ind w:left="1559" w:right="1558" w:firstLine="340"/>
        <w:jc w:val="both"/>
        <w:rPr>
          <w:sz w:val="20"/>
        </w:rPr>
      </w:pPr>
      <w:r>
        <w:rPr>
          <w:sz w:val="20"/>
        </w:rPr>
        <w:t>En el caso del sector privado, el Responsable del Sistema persona física o la entidad en quien el órgano colegiado responsable haya delegado sus funciones, será un directivo de la entidad, que ejercerá su cargo con independencia del órgano de administración o de gobierno de la misma. Cuando la naturaleza o la dimensión de las actividades de la entidad no justifiquen o permitan la existencia de un directivo Responsable del Sistema, será posible el desempeño ordinario de las funciones del puesto o cargo con las de Responsable del Sistema, tratando en todo caso de evitar posibles situaciones de conflicto de interés.</w:t>
      </w:r>
    </w:p>
    <w:p>
      <w:pPr>
        <w:pStyle w:val="ListParagraph"/>
        <w:numPr>
          <w:ilvl w:val="0"/>
          <w:numId w:val="8"/>
        </w:numPr>
        <w:tabs>
          <w:tab w:pos="2265" w:val="left" w:leader="none"/>
        </w:tabs>
        <w:spacing w:line="249" w:lineRule="auto" w:before="7" w:after="0"/>
        <w:ind w:left="1559" w:right="1557" w:firstLine="340"/>
        <w:jc w:val="both"/>
        <w:rPr>
          <w:sz w:val="20"/>
        </w:rPr>
      </w:pPr>
      <w:r>
        <w:rPr>
          <w:sz w:val="20"/>
        </w:rPr>
        <w:t>En las entidades u organismos en que ya existiera una persona responsable de</w:t>
      </w:r>
      <w:r>
        <w:rPr>
          <w:spacing w:val="40"/>
          <w:sz w:val="20"/>
        </w:rPr>
        <w:t> </w:t>
      </w:r>
      <w:r>
        <w:rPr>
          <w:sz w:val="20"/>
        </w:rPr>
        <w:t>la función de cumplimiento normativo o de políticas de integridad, cualquiera que fuese</w:t>
      </w:r>
      <w:r>
        <w:rPr>
          <w:spacing w:val="40"/>
          <w:sz w:val="20"/>
        </w:rPr>
        <w:t> </w:t>
      </w:r>
      <w:r>
        <w:rPr>
          <w:sz w:val="20"/>
        </w:rPr>
        <w:t>su denominación, podrá ser esta la persona designada como Responsable del Sistema, siempre que cumpla los requisitos establecidos en esta ley.</w:t>
      </w:r>
    </w:p>
    <w:p>
      <w:pPr>
        <w:pStyle w:val="BodyText"/>
        <w:ind w:left="0" w:firstLine="0"/>
        <w:jc w:val="left"/>
      </w:pPr>
    </w:p>
    <w:p>
      <w:pPr>
        <w:spacing w:before="0"/>
        <w:ind w:left="1559" w:right="0" w:firstLine="0"/>
        <w:jc w:val="both"/>
        <w:rPr>
          <w:rFonts w:ascii="Arial" w:hAnsi="Arial"/>
          <w:i/>
          <w:sz w:val="20"/>
        </w:rPr>
      </w:pPr>
      <w:r>
        <w:rPr>
          <w:sz w:val="20"/>
        </w:rPr>
        <w:t>Artículo</w:t>
      </w:r>
      <w:r>
        <w:rPr>
          <w:spacing w:val="-4"/>
          <w:sz w:val="20"/>
        </w:rPr>
        <w:t> </w:t>
      </w:r>
      <w:r>
        <w:rPr>
          <w:sz w:val="20"/>
        </w:rPr>
        <w:t>9.</w:t>
      </w:r>
      <w:r>
        <w:rPr>
          <w:spacing w:val="38"/>
          <w:sz w:val="20"/>
        </w:rPr>
        <w:t>  </w:t>
      </w:r>
      <w:r>
        <w:rPr>
          <w:rFonts w:ascii="Arial" w:hAnsi="Arial"/>
          <w:i/>
          <w:sz w:val="20"/>
        </w:rPr>
        <w:t>Procedimiento</w:t>
      </w:r>
      <w:r>
        <w:rPr>
          <w:rFonts w:ascii="Arial" w:hAnsi="Arial"/>
          <w:i/>
          <w:spacing w:val="-3"/>
          <w:sz w:val="20"/>
        </w:rPr>
        <w:t> </w:t>
      </w:r>
      <w:r>
        <w:rPr>
          <w:rFonts w:ascii="Arial" w:hAnsi="Arial"/>
          <w:i/>
          <w:sz w:val="20"/>
        </w:rPr>
        <w:t>de</w:t>
      </w:r>
      <w:r>
        <w:rPr>
          <w:rFonts w:ascii="Arial" w:hAnsi="Arial"/>
          <w:i/>
          <w:spacing w:val="-3"/>
          <w:sz w:val="20"/>
        </w:rPr>
        <w:t> </w:t>
      </w:r>
      <w:r>
        <w:rPr>
          <w:rFonts w:ascii="Arial" w:hAnsi="Arial"/>
          <w:i/>
          <w:sz w:val="20"/>
        </w:rPr>
        <w:t>gestión</w:t>
      </w:r>
      <w:r>
        <w:rPr>
          <w:rFonts w:ascii="Arial" w:hAnsi="Arial"/>
          <w:i/>
          <w:spacing w:val="-3"/>
          <w:sz w:val="20"/>
        </w:rPr>
        <w:t> </w:t>
      </w:r>
      <w:r>
        <w:rPr>
          <w:rFonts w:ascii="Arial" w:hAnsi="Arial"/>
          <w:i/>
          <w:sz w:val="20"/>
        </w:rPr>
        <w:t>de</w:t>
      </w:r>
      <w:r>
        <w:rPr>
          <w:rFonts w:ascii="Arial" w:hAnsi="Arial"/>
          <w:i/>
          <w:spacing w:val="-3"/>
          <w:sz w:val="20"/>
        </w:rPr>
        <w:t> </w:t>
      </w:r>
      <w:r>
        <w:rPr>
          <w:rFonts w:ascii="Arial" w:hAnsi="Arial"/>
          <w:i/>
          <w:spacing w:val="-2"/>
          <w:sz w:val="20"/>
        </w:rPr>
        <w:t>informaciones.</w:t>
      </w:r>
    </w:p>
    <w:p>
      <w:pPr>
        <w:pStyle w:val="ListParagraph"/>
        <w:numPr>
          <w:ilvl w:val="0"/>
          <w:numId w:val="9"/>
        </w:numPr>
        <w:tabs>
          <w:tab w:pos="2265" w:val="left" w:leader="none"/>
        </w:tabs>
        <w:spacing w:line="249" w:lineRule="auto" w:before="180" w:after="0"/>
        <w:ind w:left="1559" w:right="1557" w:firstLine="340"/>
        <w:jc w:val="both"/>
        <w:rPr>
          <w:sz w:val="20"/>
        </w:rPr>
      </w:pPr>
      <w:r>
        <w:rPr>
          <w:sz w:val="20"/>
        </w:rPr>
        <w:t>El órgano de administración u órgano de gobierno de cada entidad u organismo obligado por esta ley aprobará el procedimiento de gestión de informaciones. El Responsable del Sistema responderá de su tramitación diligente.</w:t>
      </w:r>
    </w:p>
    <w:p>
      <w:pPr>
        <w:pStyle w:val="ListParagraph"/>
        <w:numPr>
          <w:ilvl w:val="0"/>
          <w:numId w:val="9"/>
        </w:numPr>
        <w:tabs>
          <w:tab w:pos="2265" w:val="left" w:leader="none"/>
        </w:tabs>
        <w:spacing w:line="249" w:lineRule="auto" w:before="2" w:after="0"/>
        <w:ind w:left="1559" w:right="1557" w:firstLine="340"/>
        <w:jc w:val="both"/>
        <w:rPr>
          <w:sz w:val="20"/>
        </w:rPr>
      </w:pPr>
      <w:r>
        <w:rPr>
          <w:sz w:val="20"/>
        </w:rPr>
        <w:t>El procedimiento establecerá las previsiones necesarias para que el Sistema interno de información y los canales internos de información existentes cumplan con los requisitos establecidos en esta ley. En particular, el procedimiento responderá al contenido mínimo y principios siguientes:</w:t>
      </w:r>
    </w:p>
    <w:p>
      <w:pPr>
        <w:pStyle w:val="ListParagraph"/>
        <w:numPr>
          <w:ilvl w:val="1"/>
          <w:numId w:val="9"/>
        </w:numPr>
        <w:tabs>
          <w:tab w:pos="2276" w:val="left" w:leader="none"/>
        </w:tabs>
        <w:spacing w:line="240" w:lineRule="auto" w:before="174" w:after="0"/>
        <w:ind w:left="2276" w:right="0" w:hanging="377"/>
        <w:jc w:val="both"/>
        <w:rPr>
          <w:sz w:val="20"/>
        </w:rPr>
      </w:pPr>
      <w:r>
        <w:rPr>
          <w:sz w:val="20"/>
        </w:rPr>
        <w:t>Identificación</w:t>
      </w:r>
      <w:r>
        <w:rPr>
          <w:spacing w:val="-5"/>
          <w:sz w:val="20"/>
        </w:rPr>
        <w:t> </w:t>
      </w:r>
      <w:r>
        <w:rPr>
          <w:sz w:val="20"/>
        </w:rPr>
        <w:t>del</w:t>
      </w:r>
      <w:r>
        <w:rPr>
          <w:spacing w:val="-3"/>
          <w:sz w:val="20"/>
        </w:rPr>
        <w:t> </w:t>
      </w:r>
      <w:r>
        <w:rPr>
          <w:sz w:val="20"/>
        </w:rPr>
        <w:t>canal</w:t>
      </w:r>
      <w:r>
        <w:rPr>
          <w:spacing w:val="-3"/>
          <w:sz w:val="20"/>
        </w:rPr>
        <w:t> </w:t>
      </w:r>
      <w:r>
        <w:rPr>
          <w:sz w:val="20"/>
        </w:rPr>
        <w:t>o</w:t>
      </w:r>
      <w:r>
        <w:rPr>
          <w:spacing w:val="-2"/>
          <w:sz w:val="20"/>
        </w:rPr>
        <w:t> </w:t>
      </w:r>
      <w:r>
        <w:rPr>
          <w:sz w:val="20"/>
        </w:rPr>
        <w:t>canales</w:t>
      </w:r>
      <w:r>
        <w:rPr>
          <w:spacing w:val="-3"/>
          <w:sz w:val="20"/>
        </w:rPr>
        <w:t> </w:t>
      </w:r>
      <w:r>
        <w:rPr>
          <w:sz w:val="20"/>
        </w:rPr>
        <w:t>internos</w:t>
      </w:r>
      <w:r>
        <w:rPr>
          <w:spacing w:val="-3"/>
          <w:sz w:val="20"/>
        </w:rPr>
        <w:t> </w:t>
      </w:r>
      <w:r>
        <w:rPr>
          <w:sz w:val="20"/>
        </w:rPr>
        <w:t>de</w:t>
      </w:r>
      <w:r>
        <w:rPr>
          <w:spacing w:val="-3"/>
          <w:sz w:val="20"/>
        </w:rPr>
        <w:t> </w:t>
      </w:r>
      <w:r>
        <w:rPr>
          <w:sz w:val="20"/>
        </w:rPr>
        <w:t>información</w:t>
      </w:r>
      <w:r>
        <w:rPr>
          <w:spacing w:val="-2"/>
          <w:sz w:val="20"/>
        </w:rPr>
        <w:t> </w:t>
      </w:r>
      <w:r>
        <w:rPr>
          <w:sz w:val="20"/>
        </w:rPr>
        <w:t>a</w:t>
      </w:r>
      <w:r>
        <w:rPr>
          <w:spacing w:val="-3"/>
          <w:sz w:val="20"/>
        </w:rPr>
        <w:t> </w:t>
      </w:r>
      <w:r>
        <w:rPr>
          <w:sz w:val="20"/>
        </w:rPr>
        <w:t>los</w:t>
      </w:r>
      <w:r>
        <w:rPr>
          <w:spacing w:val="-3"/>
          <w:sz w:val="20"/>
        </w:rPr>
        <w:t> </w:t>
      </w:r>
      <w:r>
        <w:rPr>
          <w:sz w:val="20"/>
        </w:rPr>
        <w:t>que</w:t>
      </w:r>
      <w:r>
        <w:rPr>
          <w:spacing w:val="-3"/>
          <w:sz w:val="20"/>
        </w:rPr>
        <w:t> </w:t>
      </w:r>
      <w:r>
        <w:rPr>
          <w:sz w:val="20"/>
        </w:rPr>
        <w:t>se</w:t>
      </w:r>
      <w:r>
        <w:rPr>
          <w:spacing w:val="-2"/>
          <w:sz w:val="20"/>
        </w:rPr>
        <w:t> asocian.</w:t>
      </w:r>
    </w:p>
    <w:p>
      <w:pPr>
        <w:pStyle w:val="ListParagraph"/>
        <w:numPr>
          <w:ilvl w:val="1"/>
          <w:numId w:val="9"/>
        </w:numPr>
        <w:tabs>
          <w:tab w:pos="2276" w:val="left" w:leader="none"/>
        </w:tabs>
        <w:spacing w:line="249" w:lineRule="auto" w:before="10" w:after="0"/>
        <w:ind w:left="1559" w:right="1557" w:firstLine="340"/>
        <w:jc w:val="both"/>
        <w:rPr>
          <w:sz w:val="20"/>
        </w:rPr>
      </w:pPr>
      <w:r>
        <w:rPr>
          <w:sz w:val="20"/>
        </w:rPr>
        <w:t>Inclusión de información clara y accesible sobre los canales externos de información ante las autoridades competentes y, en su caso, ante las instituciones, órganos u organismos de la Unión Europea.</w:t>
      </w:r>
    </w:p>
    <w:p>
      <w:pPr>
        <w:pStyle w:val="ListParagraph"/>
        <w:numPr>
          <w:ilvl w:val="1"/>
          <w:numId w:val="9"/>
        </w:numPr>
        <w:tabs>
          <w:tab w:pos="2264" w:val="left" w:leader="none"/>
        </w:tabs>
        <w:spacing w:line="249" w:lineRule="auto" w:before="2" w:after="0"/>
        <w:ind w:left="1559" w:right="1557" w:firstLine="340"/>
        <w:jc w:val="both"/>
        <w:rPr>
          <w:sz w:val="20"/>
        </w:rPr>
      </w:pPr>
      <w:r>
        <w:rPr>
          <w:sz w:val="20"/>
        </w:rPr>
        <w:t>Envío de acuse de recibo de la comunicación al informante, en el plazo de siete días naturales siguientes a su recepción, salvo que ello pueda poner en peligro la confidencialidad de la comunicación.</w:t>
      </w:r>
    </w:p>
    <w:p>
      <w:pPr>
        <w:pStyle w:val="ListParagraph"/>
        <w:numPr>
          <w:ilvl w:val="1"/>
          <w:numId w:val="9"/>
        </w:numPr>
        <w:tabs>
          <w:tab w:pos="2276" w:val="left" w:leader="none"/>
        </w:tabs>
        <w:spacing w:line="249" w:lineRule="auto" w:before="3" w:after="0"/>
        <w:ind w:left="1559" w:right="1557" w:firstLine="340"/>
        <w:jc w:val="both"/>
        <w:rPr>
          <w:sz w:val="20"/>
        </w:rPr>
      </w:pPr>
      <w:r>
        <w:rPr>
          <w:sz w:val="20"/>
        </w:rPr>
        <w:t>Determinación del plazo máximo para dar respuesta a las actuaciones de investigación, que no podrá ser superior a tres meses a contar desde la recepción de la comunicación o, si no se remitió un acuse de recibo al informante, a tres meses a partir del vencimiento del plazo de siete días después de efectuarse la comunicación, salvo casos de especial complejidad que requieran una ampliación del plazo, en cuyo caso, este podrá extenderse hasta un máximo de otros tres meses adicionales.</w:t>
      </w:r>
    </w:p>
    <w:p>
      <w:pPr>
        <w:pStyle w:val="ListParagraph"/>
        <w:numPr>
          <w:ilvl w:val="1"/>
          <w:numId w:val="9"/>
        </w:numPr>
        <w:tabs>
          <w:tab w:pos="2276" w:val="left" w:leader="none"/>
        </w:tabs>
        <w:spacing w:line="249" w:lineRule="auto" w:before="5" w:after="0"/>
        <w:ind w:left="1559" w:right="1558" w:firstLine="340"/>
        <w:jc w:val="both"/>
        <w:rPr>
          <w:sz w:val="20"/>
        </w:rPr>
      </w:pPr>
      <w:r>
        <w:rPr>
          <w:sz w:val="20"/>
        </w:rPr>
        <w:t>Previsión de la posibilidad de mantener la comunicación con el informante y, si</w:t>
      </w:r>
      <w:r>
        <w:rPr>
          <w:spacing w:val="40"/>
          <w:sz w:val="20"/>
        </w:rPr>
        <w:t> </w:t>
      </w:r>
      <w:r>
        <w:rPr>
          <w:sz w:val="20"/>
        </w:rPr>
        <w:t>se considera necesario, de solicitar a la persona informante información adicional.</w:t>
      </w:r>
    </w:p>
    <w:p>
      <w:pPr>
        <w:pStyle w:val="ListParagraph"/>
        <w:numPr>
          <w:ilvl w:val="1"/>
          <w:numId w:val="9"/>
        </w:numPr>
        <w:tabs>
          <w:tab w:pos="2220" w:val="left" w:leader="none"/>
        </w:tabs>
        <w:spacing w:line="249" w:lineRule="auto" w:before="1" w:after="0"/>
        <w:ind w:left="1559" w:right="1555" w:firstLine="340"/>
        <w:jc w:val="both"/>
        <w:rPr>
          <w:sz w:val="20"/>
        </w:rPr>
      </w:pPr>
      <w:r>
        <w:rPr>
          <w:sz w:val="20"/>
        </w:rPr>
        <w:t>Establecimiento del derecho de la persona afectada a que se le informe de las acciones u omisiones que se le atribuyen, y a ser oída en cualquier momento. Dicha comunicación tendrá lugar en el tiempo y forma que se considere adecuado para garantizar el buen fin de la investigación.</w:t>
      </w:r>
    </w:p>
    <w:p>
      <w:pPr>
        <w:pStyle w:val="ListParagraph"/>
        <w:numPr>
          <w:ilvl w:val="1"/>
          <w:numId w:val="9"/>
        </w:numPr>
        <w:tabs>
          <w:tab w:pos="2276" w:val="left" w:leader="none"/>
        </w:tabs>
        <w:spacing w:line="249" w:lineRule="auto" w:before="4" w:after="0"/>
        <w:ind w:left="1559" w:right="1556" w:firstLine="340"/>
        <w:jc w:val="both"/>
        <w:rPr>
          <w:sz w:val="20"/>
        </w:rPr>
      </w:pPr>
      <w:r>
        <w:rPr>
          <w:sz w:val="20"/>
        </w:rPr>
        <mc:AlternateContent>
          <mc:Choice Requires="wps">
            <w:drawing>
              <wp:anchor distT="0" distB="0" distL="0" distR="0" allowOverlap="1" layoutInCell="1" locked="0" behindDoc="0" simplePos="0" relativeHeight="15758848">
                <wp:simplePos x="0" y="0"/>
                <wp:positionH relativeFrom="page">
                  <wp:posOffset>7144181</wp:posOffset>
                </wp:positionH>
                <wp:positionV relativeFrom="paragraph">
                  <wp:posOffset>571943</wp:posOffset>
                </wp:positionV>
                <wp:extent cx="231775" cy="1330325"/>
                <wp:effectExtent l="0" t="0" r="0" b="0"/>
                <wp:wrapNone/>
                <wp:docPr id="160" name="Textbox 160"/>
                <wp:cNvGraphicFramePr>
                  <a:graphicFrameLocks/>
                </wp:cNvGraphicFramePr>
                <a:graphic>
                  <a:graphicData uri="http://schemas.microsoft.com/office/word/2010/wordprocessingShape">
                    <wps:wsp>
                      <wps:cNvPr id="160" name="Textbox 160"/>
                      <wps:cNvSpPr txBox="1"/>
                      <wps:spPr>
                        <a:xfrm>
                          <a:off x="0" y="0"/>
                          <a:ext cx="231775" cy="1330325"/>
                        </a:xfrm>
                        <a:prstGeom prst="rect">
                          <a:avLst/>
                        </a:prstGeom>
                      </wps:spPr>
                      <wps:txbx>
                        <w:txbxContent>
                          <w:p>
                            <w:pPr>
                              <w:spacing w:before="15"/>
                              <w:ind w:left="20" w:right="0" w:firstLine="0"/>
                              <w:jc w:val="left"/>
                              <w:rPr>
                                <w:sz w:val="14"/>
                              </w:rPr>
                            </w:pPr>
                            <w:r>
                              <w:rPr>
                                <w:spacing w:val="-2"/>
                                <w:sz w:val="14"/>
                              </w:rPr>
                              <w:t>cve:</w:t>
                            </w:r>
                            <w:r>
                              <w:rPr>
                                <w:spacing w:val="19"/>
                                <w:sz w:val="14"/>
                              </w:rPr>
                              <w:t> </w:t>
                            </w:r>
                            <w:r>
                              <w:rPr>
                                <w:spacing w:val="-2"/>
                                <w:sz w:val="14"/>
                              </w:rPr>
                              <w:t>BOE-A-2023-</w:t>
                            </w:r>
                            <w:r>
                              <w:rPr>
                                <w:spacing w:val="-4"/>
                                <w:sz w:val="14"/>
                              </w:rPr>
                              <w:t>4513</w:t>
                            </w:r>
                          </w:p>
                          <w:p>
                            <w:pPr>
                              <w:spacing w:before="7"/>
                              <w:ind w:left="20" w:right="0" w:firstLine="0"/>
                              <w:jc w:val="left"/>
                              <w:rPr>
                                <w:sz w:val="14"/>
                              </w:rPr>
                            </w:pPr>
                            <w:r>
                              <w:rPr>
                                <w:sz w:val="14"/>
                              </w:rPr>
                              <w:t>Verificable</w:t>
                            </w:r>
                            <w:r>
                              <w:rPr>
                                <w:spacing w:val="-9"/>
                                <w:sz w:val="14"/>
                              </w:rPr>
                              <w:t> </w:t>
                            </w:r>
                            <w:r>
                              <w:rPr>
                                <w:sz w:val="14"/>
                              </w:rPr>
                              <w:t>en</w:t>
                            </w:r>
                            <w:r>
                              <w:rPr>
                                <w:spacing w:val="-9"/>
                                <w:sz w:val="14"/>
                              </w:rPr>
                              <w:t> </w:t>
                            </w:r>
                            <w:hyperlink r:id="rId7">
                              <w:r>
                                <w:rPr>
                                  <w:spacing w:val="-2"/>
                                  <w:sz w:val="14"/>
                                </w:rPr>
                                <w:t>https://www.boe.es</w:t>
                              </w:r>
                            </w:hyperlink>
                          </w:p>
                        </w:txbxContent>
                      </wps:txbx>
                      <wps:bodyPr wrap="square" lIns="0" tIns="0" rIns="0" bIns="0" rtlCol="0" vert="vert270">
                        <a:noAutofit/>
                      </wps:bodyPr>
                    </wps:wsp>
                  </a:graphicData>
                </a:graphic>
              </wp:anchor>
            </w:drawing>
          </mc:Choice>
          <mc:Fallback>
            <w:pict>
              <v:shape style="position:absolute;margin-left:562.533997pt;margin-top:45.034924pt;width:18.25pt;height:104.75pt;mso-position-horizontal-relative:page;mso-position-vertical-relative:paragraph;z-index:15758848" type="#_x0000_t202" id="docshape100" filled="false" stroked="false">
                <v:textbox inset="0,0,0,0" style="layout-flow:vertical;mso-layout-flow-alt:bottom-to-top">
                  <w:txbxContent>
                    <w:p>
                      <w:pPr>
                        <w:spacing w:before="15"/>
                        <w:ind w:left="20" w:right="0" w:firstLine="0"/>
                        <w:jc w:val="left"/>
                        <w:rPr>
                          <w:sz w:val="14"/>
                        </w:rPr>
                      </w:pPr>
                      <w:r>
                        <w:rPr>
                          <w:spacing w:val="-2"/>
                          <w:sz w:val="14"/>
                        </w:rPr>
                        <w:t>cve:</w:t>
                      </w:r>
                      <w:r>
                        <w:rPr>
                          <w:spacing w:val="19"/>
                          <w:sz w:val="14"/>
                        </w:rPr>
                        <w:t> </w:t>
                      </w:r>
                      <w:r>
                        <w:rPr>
                          <w:spacing w:val="-2"/>
                          <w:sz w:val="14"/>
                        </w:rPr>
                        <w:t>BOE-A-2023-</w:t>
                      </w:r>
                      <w:r>
                        <w:rPr>
                          <w:spacing w:val="-4"/>
                          <w:sz w:val="14"/>
                        </w:rPr>
                        <w:t>4513</w:t>
                      </w:r>
                    </w:p>
                    <w:p>
                      <w:pPr>
                        <w:spacing w:before="7"/>
                        <w:ind w:left="20" w:right="0" w:firstLine="0"/>
                        <w:jc w:val="left"/>
                        <w:rPr>
                          <w:sz w:val="14"/>
                        </w:rPr>
                      </w:pPr>
                      <w:r>
                        <w:rPr>
                          <w:sz w:val="14"/>
                        </w:rPr>
                        <w:t>Verificable</w:t>
                      </w:r>
                      <w:r>
                        <w:rPr>
                          <w:spacing w:val="-9"/>
                          <w:sz w:val="14"/>
                        </w:rPr>
                        <w:t> </w:t>
                      </w:r>
                      <w:r>
                        <w:rPr>
                          <w:sz w:val="14"/>
                        </w:rPr>
                        <w:t>en</w:t>
                      </w:r>
                      <w:r>
                        <w:rPr>
                          <w:spacing w:val="-9"/>
                          <w:sz w:val="14"/>
                        </w:rPr>
                        <w:t> </w:t>
                      </w:r>
                      <w:hyperlink r:id="rId7">
                        <w:r>
                          <w:rPr>
                            <w:spacing w:val="-2"/>
                            <w:sz w:val="14"/>
                          </w:rPr>
                          <w:t>https://www.boe.es</w:t>
                        </w:r>
                      </w:hyperlink>
                    </w:p>
                  </w:txbxContent>
                </v:textbox>
                <w10:wrap type="none"/>
              </v:shape>
            </w:pict>
          </mc:Fallback>
        </mc:AlternateContent>
      </w:r>
      <w:r>
        <w:rPr>
          <w:sz w:val="20"/>
        </w:rPr>
        <w:t>Garantía</w:t>
      </w:r>
      <w:r>
        <w:rPr>
          <w:spacing w:val="-1"/>
          <w:sz w:val="20"/>
        </w:rPr>
        <w:t> </w:t>
      </w:r>
      <w:r>
        <w:rPr>
          <w:sz w:val="20"/>
        </w:rPr>
        <w:t>de</w:t>
      </w:r>
      <w:r>
        <w:rPr>
          <w:spacing w:val="-1"/>
          <w:sz w:val="20"/>
        </w:rPr>
        <w:t> </w:t>
      </w:r>
      <w:r>
        <w:rPr>
          <w:sz w:val="20"/>
        </w:rPr>
        <w:t>la</w:t>
      </w:r>
      <w:r>
        <w:rPr>
          <w:spacing w:val="-1"/>
          <w:sz w:val="20"/>
        </w:rPr>
        <w:t> </w:t>
      </w:r>
      <w:r>
        <w:rPr>
          <w:sz w:val="20"/>
        </w:rPr>
        <w:t>confidencialidad</w:t>
      </w:r>
      <w:r>
        <w:rPr>
          <w:spacing w:val="-1"/>
          <w:sz w:val="20"/>
        </w:rPr>
        <w:t> </w:t>
      </w:r>
      <w:r>
        <w:rPr>
          <w:sz w:val="20"/>
        </w:rPr>
        <w:t>cuando</w:t>
      </w:r>
      <w:r>
        <w:rPr>
          <w:spacing w:val="-1"/>
          <w:sz w:val="20"/>
        </w:rPr>
        <w:t> </w:t>
      </w:r>
      <w:r>
        <w:rPr>
          <w:sz w:val="20"/>
        </w:rPr>
        <w:t>la</w:t>
      </w:r>
      <w:r>
        <w:rPr>
          <w:spacing w:val="-1"/>
          <w:sz w:val="20"/>
        </w:rPr>
        <w:t> </w:t>
      </w:r>
      <w:r>
        <w:rPr>
          <w:sz w:val="20"/>
        </w:rPr>
        <w:t>comunicación</w:t>
      </w:r>
      <w:r>
        <w:rPr>
          <w:spacing w:val="-1"/>
          <w:sz w:val="20"/>
        </w:rPr>
        <w:t> </w:t>
      </w:r>
      <w:r>
        <w:rPr>
          <w:sz w:val="20"/>
        </w:rPr>
        <w:t>sea</w:t>
      </w:r>
      <w:r>
        <w:rPr>
          <w:spacing w:val="-1"/>
          <w:sz w:val="20"/>
        </w:rPr>
        <w:t> </w:t>
      </w:r>
      <w:r>
        <w:rPr>
          <w:sz w:val="20"/>
        </w:rPr>
        <w:t>remitida</w:t>
      </w:r>
      <w:r>
        <w:rPr>
          <w:spacing w:val="-1"/>
          <w:sz w:val="20"/>
        </w:rPr>
        <w:t> </w:t>
      </w:r>
      <w:r>
        <w:rPr>
          <w:sz w:val="20"/>
        </w:rPr>
        <w:t>por</w:t>
      </w:r>
      <w:r>
        <w:rPr>
          <w:spacing w:val="-1"/>
          <w:sz w:val="20"/>
        </w:rPr>
        <w:t> </w:t>
      </w:r>
      <w:r>
        <w:rPr>
          <w:sz w:val="20"/>
        </w:rPr>
        <w:t>canales de denuncia que no sean los establecidos o a miembros del personal no responsable de su tratamiento, al que se habrá formado en esta materia y advertido de la tipificación como infracción muy grave de su quebranto y, asimismo, el establecimiento de la obligación del receptor de la comunicación de remitirla inmediatamente al Responsable del Sistema.</w:t>
      </w:r>
    </w:p>
    <w:p>
      <w:pPr>
        <w:pStyle w:val="ListParagraph"/>
        <w:numPr>
          <w:ilvl w:val="1"/>
          <w:numId w:val="9"/>
        </w:numPr>
        <w:tabs>
          <w:tab w:pos="2276" w:val="left" w:leader="none"/>
        </w:tabs>
        <w:spacing w:line="249" w:lineRule="auto" w:before="5" w:after="0"/>
        <w:ind w:left="1559" w:right="1558" w:firstLine="340"/>
        <w:jc w:val="both"/>
        <w:rPr>
          <w:sz w:val="20"/>
        </w:rPr>
      </w:pPr>
      <w:r>
        <w:rPr>
          <w:sz w:val="20"/>
        </w:rPr>
        <w:t>Exigencia del respeto a la presunción de inocencia y al honor de las personas </w:t>
      </w:r>
      <w:r>
        <w:rPr>
          <w:spacing w:val="-2"/>
          <w:sz w:val="20"/>
        </w:rPr>
        <w:t>afectadas.</w:t>
      </w:r>
    </w:p>
    <w:p>
      <w:pPr>
        <w:pStyle w:val="ListParagraph"/>
        <w:numPr>
          <w:ilvl w:val="1"/>
          <w:numId w:val="9"/>
        </w:numPr>
        <w:tabs>
          <w:tab w:pos="2209" w:val="left" w:leader="none"/>
        </w:tabs>
        <w:spacing w:line="249" w:lineRule="auto" w:before="1" w:after="0"/>
        <w:ind w:left="1559" w:right="1557" w:firstLine="340"/>
        <w:jc w:val="both"/>
        <w:rPr>
          <w:sz w:val="20"/>
        </w:rPr>
      </w:pPr>
      <w:r>
        <w:rPr>
          <w:sz w:val="20"/>
        </w:rPr>
        <w:t>Respeto de las disposiciones sobre protección de datos personales de acuerdo a lo previsto en el título VI.</w:t>
      </w:r>
    </w:p>
    <w:p>
      <w:pPr>
        <w:pStyle w:val="ListParagraph"/>
        <w:spacing w:after="0" w:line="249" w:lineRule="auto"/>
        <w:jc w:val="both"/>
        <w:rPr>
          <w:sz w:val="20"/>
        </w:rPr>
        <w:sectPr>
          <w:pgSz w:w="11910" w:h="16840"/>
          <w:pgMar w:header="611" w:footer="0" w:top="1240" w:bottom="280" w:left="425" w:right="425"/>
        </w:sectPr>
      </w:pPr>
    </w:p>
    <w:p>
      <w:pPr>
        <w:pStyle w:val="BodyText"/>
        <w:spacing w:line="20" w:lineRule="exact"/>
        <w:ind w:left="141" w:firstLine="0"/>
        <w:jc w:val="left"/>
        <w:rPr>
          <w:sz w:val="2"/>
        </w:rPr>
      </w:pPr>
      <w:r>
        <w:rPr>
          <w:sz w:val="2"/>
        </w:rPr>
        <mc:AlternateContent>
          <mc:Choice Requires="wps">
            <w:drawing>
              <wp:inline distT="0" distB="0" distL="0" distR="0">
                <wp:extent cx="6840220" cy="12700"/>
                <wp:effectExtent l="9525" t="0" r="0" b="6350"/>
                <wp:docPr id="171" name="Group 171"/>
                <wp:cNvGraphicFramePr>
                  <a:graphicFrameLocks/>
                </wp:cNvGraphicFramePr>
                <a:graphic>
                  <a:graphicData uri="http://schemas.microsoft.com/office/word/2010/wordprocessingGroup">
                    <wpg:wgp>
                      <wpg:cNvPr id="171" name="Group 171"/>
                      <wpg:cNvGrpSpPr/>
                      <wpg:grpSpPr>
                        <a:xfrm>
                          <a:off x="0" y="0"/>
                          <a:ext cx="6840220" cy="12700"/>
                          <a:chExt cx="6840220" cy="12700"/>
                        </a:xfrm>
                      </wpg:grpSpPr>
                      <wps:wsp>
                        <wps:cNvPr id="172" name="Graphic 172"/>
                        <wps:cNvSpPr/>
                        <wps:spPr>
                          <a:xfrm>
                            <a:off x="0" y="6350"/>
                            <a:ext cx="6840220" cy="1270"/>
                          </a:xfrm>
                          <a:custGeom>
                            <a:avLst/>
                            <a:gdLst/>
                            <a:ahLst/>
                            <a:cxnLst/>
                            <a:rect l="l" t="t" r="r" b="b"/>
                            <a:pathLst>
                              <a:path w="6840220" h="0">
                                <a:moveTo>
                                  <a:pt x="0" y="0"/>
                                </a:moveTo>
                                <a:lnTo>
                                  <a:pt x="6840001" y="0"/>
                                </a:lnTo>
                              </a:path>
                            </a:pathLst>
                          </a:custGeom>
                          <a:ln w="12700">
                            <a:solidFill>
                              <a:srgbClr val="004479"/>
                            </a:solidFill>
                            <a:prstDash val="solid"/>
                          </a:ln>
                        </wps:spPr>
                        <wps:bodyPr wrap="square" lIns="0" tIns="0" rIns="0" bIns="0" rtlCol="0">
                          <a:prstTxWarp prst="textNoShape">
                            <a:avLst/>
                          </a:prstTxWarp>
                          <a:noAutofit/>
                        </wps:bodyPr>
                      </wps:wsp>
                    </wpg:wgp>
                  </a:graphicData>
                </a:graphic>
              </wp:inline>
            </w:drawing>
          </mc:Choice>
          <mc:Fallback>
            <w:pict>
              <v:group style="width:538.6pt;height:1pt;mso-position-horizontal-relative:char;mso-position-vertical-relative:line" id="docshapegroup107" coordorigin="0,0" coordsize="10772,20">
                <v:line style="position:absolute" from="0,10" to="10772,10" stroked="true" strokeweight="1pt" strokecolor="#004479">
                  <v:stroke dashstyle="solid"/>
                </v:line>
              </v:group>
            </w:pict>
          </mc:Fallback>
        </mc:AlternateContent>
      </w:r>
      <w:r>
        <w:rPr>
          <w:sz w:val="2"/>
        </w:rPr>
      </w:r>
    </w:p>
    <w:p>
      <w:pPr>
        <w:pStyle w:val="BodyText"/>
        <w:spacing w:before="72"/>
        <w:ind w:left="0" w:firstLine="0"/>
        <w:jc w:val="left"/>
      </w:pPr>
      <w:r>
        <w:rPr/>
        <mc:AlternateContent>
          <mc:Choice Requires="wps">
            <w:drawing>
              <wp:anchor distT="0" distB="0" distL="0" distR="0" allowOverlap="1" layoutInCell="1" locked="0" behindDoc="1" simplePos="0" relativeHeight="487619072">
                <wp:simplePos x="0" y="0"/>
                <wp:positionH relativeFrom="page">
                  <wp:posOffset>360000</wp:posOffset>
                </wp:positionH>
                <wp:positionV relativeFrom="paragraph">
                  <wp:posOffset>207010</wp:posOffset>
                </wp:positionV>
                <wp:extent cx="6840220" cy="1270"/>
                <wp:effectExtent l="0" t="0" r="0" b="0"/>
                <wp:wrapTopAndBottom/>
                <wp:docPr id="173" name="Graphic 173"/>
                <wp:cNvGraphicFramePr>
                  <a:graphicFrameLocks/>
                </wp:cNvGraphicFramePr>
                <a:graphic>
                  <a:graphicData uri="http://schemas.microsoft.com/office/word/2010/wordprocessingShape">
                    <wps:wsp>
                      <wps:cNvPr id="173" name="Graphic 173"/>
                      <wps:cNvSpPr/>
                      <wps:spPr>
                        <a:xfrm>
                          <a:off x="0" y="0"/>
                          <a:ext cx="6840220" cy="1270"/>
                        </a:xfrm>
                        <a:custGeom>
                          <a:avLst/>
                          <a:gdLst/>
                          <a:ahLst/>
                          <a:cxnLst/>
                          <a:rect l="l" t="t" r="r" b="b"/>
                          <a:pathLst>
                            <a:path w="6840220" h="0">
                              <a:moveTo>
                                <a:pt x="6840001" y="0"/>
                              </a:moveTo>
                              <a:lnTo>
                                <a:pt x="0" y="0"/>
                              </a:lnTo>
                            </a:path>
                          </a:pathLst>
                        </a:custGeom>
                        <a:ln w="12700">
                          <a:solidFill>
                            <a:srgbClr val="004479"/>
                          </a:solidFill>
                          <a:prstDash val="solid"/>
                        </a:ln>
                      </wps:spPr>
                      <wps:bodyPr wrap="square" lIns="0" tIns="0" rIns="0" bIns="0" rtlCol="0">
                        <a:prstTxWarp prst="textNoShape">
                          <a:avLst/>
                        </a:prstTxWarp>
                        <a:noAutofit/>
                      </wps:bodyPr>
                    </wps:wsp>
                  </a:graphicData>
                </a:graphic>
              </wp:anchor>
            </w:drawing>
          </mc:Choice>
          <mc:Fallback>
            <w:pict>
              <v:shape style="position:absolute;margin-left:28.34646pt;margin-top:16.300011pt;width:538.6pt;height:.1pt;mso-position-horizontal-relative:page;mso-position-vertical-relative:paragraph;z-index:-15697408;mso-wrap-distance-left:0;mso-wrap-distance-right:0" id="docshape108" coordorigin="567,326" coordsize="10772,0" path="m11339,326l567,326e" filled="false" stroked="true" strokeweight="1pt" strokecolor="#004479">
                <v:path arrowok="t"/>
                <v:stroke dashstyle="solid"/>
                <w10:wrap type="topAndBottom"/>
              </v:shape>
            </w:pict>
          </mc:Fallback>
        </mc:AlternateContent>
      </w:r>
    </w:p>
    <w:p>
      <w:pPr>
        <w:pStyle w:val="BodyText"/>
        <w:spacing w:before="221"/>
        <w:ind w:left="0" w:firstLine="0"/>
        <w:jc w:val="left"/>
      </w:pPr>
    </w:p>
    <w:p>
      <w:pPr>
        <w:pStyle w:val="ListParagraph"/>
        <w:numPr>
          <w:ilvl w:val="1"/>
          <w:numId w:val="9"/>
        </w:numPr>
        <w:tabs>
          <w:tab w:pos="2199" w:val="left" w:leader="none"/>
        </w:tabs>
        <w:spacing w:line="249" w:lineRule="auto" w:before="1" w:after="0"/>
        <w:ind w:left="1559" w:right="1557" w:firstLine="340"/>
        <w:jc w:val="both"/>
        <w:rPr>
          <w:sz w:val="20"/>
        </w:rPr>
      </w:pPr>
      <w:r>
        <w:rPr>
          <w:sz w:val="20"/>
        </w:rPr>
        <w:t>Remisión de la información al Ministerio Fiscal con carácter inmediato cuando los hechos</w:t>
      </w:r>
      <w:r>
        <w:rPr>
          <w:spacing w:val="-1"/>
          <w:sz w:val="20"/>
        </w:rPr>
        <w:t> </w:t>
      </w:r>
      <w:r>
        <w:rPr>
          <w:sz w:val="20"/>
        </w:rPr>
        <w:t>pudieran</w:t>
      </w:r>
      <w:r>
        <w:rPr>
          <w:spacing w:val="-1"/>
          <w:sz w:val="20"/>
        </w:rPr>
        <w:t> </w:t>
      </w:r>
      <w:r>
        <w:rPr>
          <w:sz w:val="20"/>
        </w:rPr>
        <w:t>ser</w:t>
      </w:r>
      <w:r>
        <w:rPr>
          <w:spacing w:val="-1"/>
          <w:sz w:val="20"/>
        </w:rPr>
        <w:t> </w:t>
      </w:r>
      <w:r>
        <w:rPr>
          <w:sz w:val="20"/>
        </w:rPr>
        <w:t>indiciariamente</w:t>
      </w:r>
      <w:r>
        <w:rPr>
          <w:spacing w:val="-1"/>
          <w:sz w:val="20"/>
        </w:rPr>
        <w:t> </w:t>
      </w:r>
      <w:r>
        <w:rPr>
          <w:sz w:val="20"/>
        </w:rPr>
        <w:t>constitutivos</w:t>
      </w:r>
      <w:r>
        <w:rPr>
          <w:spacing w:val="-1"/>
          <w:sz w:val="20"/>
        </w:rPr>
        <w:t> </w:t>
      </w:r>
      <w:r>
        <w:rPr>
          <w:sz w:val="20"/>
        </w:rPr>
        <w:t>de</w:t>
      </w:r>
      <w:r>
        <w:rPr>
          <w:spacing w:val="-1"/>
          <w:sz w:val="20"/>
        </w:rPr>
        <w:t> </w:t>
      </w:r>
      <w:r>
        <w:rPr>
          <w:sz w:val="20"/>
        </w:rPr>
        <w:t>delito.</w:t>
      </w:r>
      <w:r>
        <w:rPr>
          <w:spacing w:val="-1"/>
          <w:sz w:val="20"/>
        </w:rPr>
        <w:t> </w:t>
      </w:r>
      <w:r>
        <w:rPr>
          <w:sz w:val="20"/>
        </w:rPr>
        <w:t>En</w:t>
      </w:r>
      <w:r>
        <w:rPr>
          <w:spacing w:val="-1"/>
          <w:sz w:val="20"/>
        </w:rPr>
        <w:t> </w:t>
      </w:r>
      <w:r>
        <w:rPr>
          <w:sz w:val="20"/>
        </w:rPr>
        <w:t>el</w:t>
      </w:r>
      <w:r>
        <w:rPr>
          <w:spacing w:val="-1"/>
          <w:sz w:val="20"/>
        </w:rPr>
        <w:t> </w:t>
      </w:r>
      <w:r>
        <w:rPr>
          <w:sz w:val="20"/>
        </w:rPr>
        <w:t>caso</w:t>
      </w:r>
      <w:r>
        <w:rPr>
          <w:spacing w:val="-1"/>
          <w:sz w:val="20"/>
        </w:rPr>
        <w:t> </w:t>
      </w:r>
      <w:r>
        <w:rPr>
          <w:sz w:val="20"/>
        </w:rPr>
        <w:t>de</w:t>
      </w:r>
      <w:r>
        <w:rPr>
          <w:spacing w:val="-1"/>
          <w:sz w:val="20"/>
        </w:rPr>
        <w:t> </w:t>
      </w:r>
      <w:r>
        <w:rPr>
          <w:sz w:val="20"/>
        </w:rPr>
        <w:t>que</w:t>
      </w:r>
      <w:r>
        <w:rPr>
          <w:spacing w:val="-1"/>
          <w:sz w:val="20"/>
        </w:rPr>
        <w:t> </w:t>
      </w:r>
      <w:r>
        <w:rPr>
          <w:sz w:val="20"/>
        </w:rPr>
        <w:t>los</w:t>
      </w:r>
      <w:r>
        <w:rPr>
          <w:spacing w:val="-1"/>
          <w:sz w:val="20"/>
        </w:rPr>
        <w:t> </w:t>
      </w:r>
      <w:r>
        <w:rPr>
          <w:sz w:val="20"/>
        </w:rPr>
        <w:t>hechos afecten</w:t>
      </w:r>
      <w:r>
        <w:rPr>
          <w:spacing w:val="-11"/>
          <w:sz w:val="20"/>
        </w:rPr>
        <w:t> </w:t>
      </w:r>
      <w:r>
        <w:rPr>
          <w:sz w:val="20"/>
        </w:rPr>
        <w:t>a</w:t>
      </w:r>
      <w:r>
        <w:rPr>
          <w:spacing w:val="-11"/>
          <w:sz w:val="20"/>
        </w:rPr>
        <w:t> </w:t>
      </w:r>
      <w:r>
        <w:rPr>
          <w:sz w:val="20"/>
        </w:rPr>
        <w:t>los</w:t>
      </w:r>
      <w:r>
        <w:rPr>
          <w:spacing w:val="-11"/>
          <w:sz w:val="20"/>
        </w:rPr>
        <w:t> </w:t>
      </w:r>
      <w:r>
        <w:rPr>
          <w:sz w:val="20"/>
        </w:rPr>
        <w:t>intereses</w:t>
      </w:r>
      <w:r>
        <w:rPr>
          <w:spacing w:val="-11"/>
          <w:sz w:val="20"/>
        </w:rPr>
        <w:t> </w:t>
      </w:r>
      <w:r>
        <w:rPr>
          <w:sz w:val="20"/>
        </w:rPr>
        <w:t>financieros</w:t>
      </w:r>
      <w:r>
        <w:rPr>
          <w:spacing w:val="-11"/>
          <w:sz w:val="20"/>
        </w:rPr>
        <w:t> </w:t>
      </w:r>
      <w:r>
        <w:rPr>
          <w:sz w:val="20"/>
        </w:rPr>
        <w:t>de</w:t>
      </w:r>
      <w:r>
        <w:rPr>
          <w:spacing w:val="-11"/>
          <w:sz w:val="20"/>
        </w:rPr>
        <w:t> </w:t>
      </w:r>
      <w:r>
        <w:rPr>
          <w:sz w:val="20"/>
        </w:rPr>
        <w:t>la</w:t>
      </w:r>
      <w:r>
        <w:rPr>
          <w:spacing w:val="-11"/>
          <w:sz w:val="20"/>
        </w:rPr>
        <w:t> </w:t>
      </w:r>
      <w:r>
        <w:rPr>
          <w:sz w:val="20"/>
        </w:rPr>
        <w:t>Unión</w:t>
      </w:r>
      <w:r>
        <w:rPr>
          <w:spacing w:val="-11"/>
          <w:sz w:val="20"/>
        </w:rPr>
        <w:t> </w:t>
      </w:r>
      <w:r>
        <w:rPr>
          <w:sz w:val="20"/>
        </w:rPr>
        <w:t>Europea,</w:t>
      </w:r>
      <w:r>
        <w:rPr>
          <w:spacing w:val="-12"/>
          <w:sz w:val="20"/>
        </w:rPr>
        <w:t> </w:t>
      </w:r>
      <w:r>
        <w:rPr>
          <w:sz w:val="20"/>
        </w:rPr>
        <w:t>se</w:t>
      </w:r>
      <w:r>
        <w:rPr>
          <w:spacing w:val="-11"/>
          <w:sz w:val="20"/>
        </w:rPr>
        <w:t> </w:t>
      </w:r>
      <w:r>
        <w:rPr>
          <w:sz w:val="20"/>
        </w:rPr>
        <w:t>remitirá</w:t>
      </w:r>
      <w:r>
        <w:rPr>
          <w:spacing w:val="-11"/>
          <w:sz w:val="20"/>
        </w:rPr>
        <w:t> </w:t>
      </w:r>
      <w:r>
        <w:rPr>
          <w:sz w:val="20"/>
        </w:rPr>
        <w:t>a</w:t>
      </w:r>
      <w:r>
        <w:rPr>
          <w:spacing w:val="-11"/>
          <w:sz w:val="20"/>
        </w:rPr>
        <w:t> </w:t>
      </w:r>
      <w:r>
        <w:rPr>
          <w:sz w:val="20"/>
        </w:rPr>
        <w:t>la</w:t>
      </w:r>
      <w:r>
        <w:rPr>
          <w:spacing w:val="-11"/>
          <w:sz w:val="20"/>
        </w:rPr>
        <w:t> </w:t>
      </w:r>
      <w:r>
        <w:rPr>
          <w:sz w:val="20"/>
        </w:rPr>
        <w:t>Fiscalía</w:t>
      </w:r>
      <w:r>
        <w:rPr>
          <w:spacing w:val="-11"/>
          <w:sz w:val="20"/>
        </w:rPr>
        <w:t> </w:t>
      </w:r>
      <w:r>
        <w:rPr>
          <w:sz w:val="20"/>
        </w:rPr>
        <w:t>Europea.</w:t>
      </w:r>
    </w:p>
    <w:p>
      <w:pPr>
        <w:pStyle w:val="BodyText"/>
        <w:spacing w:before="55"/>
        <w:ind w:left="0" w:firstLine="0"/>
        <w:jc w:val="left"/>
      </w:pPr>
    </w:p>
    <w:p>
      <w:pPr>
        <w:pStyle w:val="BodyText"/>
        <w:spacing w:before="1"/>
        <w:ind w:left="1868" w:right="1868" w:firstLine="0"/>
        <w:jc w:val="center"/>
      </w:pPr>
      <w:r>
        <w:rPr/>
        <w:t>CAPÍTULO </w:t>
      </w:r>
      <w:r>
        <w:rPr>
          <w:spacing w:val="-5"/>
        </w:rPr>
        <w:t>II</w:t>
      </w:r>
    </w:p>
    <w:p>
      <w:pPr>
        <w:pStyle w:val="Heading1"/>
        <w:spacing w:before="180"/>
        <w:ind w:left="1868" w:right="1868"/>
        <w:jc w:val="center"/>
      </w:pPr>
      <w:r>
        <w:rPr/>
        <w:t>Sistema</w:t>
      </w:r>
      <w:r>
        <w:rPr>
          <w:spacing w:val="-2"/>
        </w:rPr>
        <w:t> </w:t>
      </w:r>
      <w:r>
        <w:rPr/>
        <w:t>interno</w:t>
      </w:r>
      <w:r>
        <w:rPr>
          <w:spacing w:val="-2"/>
        </w:rPr>
        <w:t> </w:t>
      </w:r>
      <w:r>
        <w:rPr/>
        <w:t>de</w:t>
      </w:r>
      <w:r>
        <w:rPr>
          <w:spacing w:val="-2"/>
        </w:rPr>
        <w:t> </w:t>
      </w:r>
      <w:r>
        <w:rPr/>
        <w:t>información</w:t>
      </w:r>
      <w:r>
        <w:rPr>
          <w:spacing w:val="-1"/>
        </w:rPr>
        <w:t> </w:t>
      </w:r>
      <w:r>
        <w:rPr/>
        <w:t>en</w:t>
      </w:r>
      <w:r>
        <w:rPr>
          <w:spacing w:val="-2"/>
        </w:rPr>
        <w:t> </w:t>
      </w:r>
      <w:r>
        <w:rPr/>
        <w:t>el</w:t>
      </w:r>
      <w:r>
        <w:rPr>
          <w:spacing w:val="-2"/>
        </w:rPr>
        <w:t> </w:t>
      </w:r>
      <w:r>
        <w:rPr/>
        <w:t>sector</w:t>
      </w:r>
      <w:r>
        <w:rPr>
          <w:spacing w:val="-1"/>
        </w:rPr>
        <w:t> </w:t>
      </w:r>
      <w:r>
        <w:rPr>
          <w:spacing w:val="-2"/>
        </w:rPr>
        <w:t>privado</w:t>
      </w:r>
    </w:p>
    <w:p>
      <w:pPr>
        <w:pStyle w:val="BodyText"/>
        <w:spacing w:before="6"/>
        <w:ind w:left="0" w:firstLine="0"/>
        <w:jc w:val="left"/>
        <w:rPr>
          <w:rFonts w:ascii="Arial"/>
          <w:b/>
        </w:rPr>
      </w:pPr>
    </w:p>
    <w:p>
      <w:pPr>
        <w:tabs>
          <w:tab w:pos="2770" w:val="left" w:leader="none"/>
        </w:tabs>
        <w:spacing w:before="0"/>
        <w:ind w:left="1559" w:right="0" w:firstLine="0"/>
        <w:jc w:val="left"/>
        <w:rPr>
          <w:rFonts w:ascii="Arial" w:hAnsi="Arial"/>
          <w:i/>
          <w:sz w:val="20"/>
        </w:rPr>
      </w:pPr>
      <w:r>
        <w:rPr>
          <w:sz w:val="20"/>
        </w:rPr>
        <w:t>Artículo</w:t>
      </w:r>
      <w:r>
        <w:rPr>
          <w:spacing w:val="-7"/>
          <w:sz w:val="20"/>
        </w:rPr>
        <w:t> </w:t>
      </w:r>
      <w:r>
        <w:rPr>
          <w:spacing w:val="-5"/>
          <w:sz w:val="20"/>
        </w:rPr>
        <w:t>10.</w:t>
      </w:r>
      <w:r>
        <w:rPr>
          <w:sz w:val="20"/>
        </w:rPr>
        <w:tab/>
      </w:r>
      <w:r>
        <w:rPr>
          <w:rFonts w:ascii="Arial" w:hAnsi="Arial"/>
          <w:i/>
          <w:sz w:val="20"/>
        </w:rPr>
        <w:t>Entidades</w:t>
      </w:r>
      <w:r>
        <w:rPr>
          <w:rFonts w:ascii="Arial" w:hAnsi="Arial"/>
          <w:i/>
          <w:spacing w:val="-1"/>
          <w:sz w:val="20"/>
        </w:rPr>
        <w:t> </w:t>
      </w:r>
      <w:r>
        <w:rPr>
          <w:rFonts w:ascii="Arial" w:hAnsi="Arial"/>
          <w:i/>
          <w:sz w:val="20"/>
        </w:rPr>
        <w:t>obligadas del</w:t>
      </w:r>
      <w:r>
        <w:rPr>
          <w:rFonts w:ascii="Arial" w:hAnsi="Arial"/>
          <w:i/>
          <w:spacing w:val="-1"/>
          <w:sz w:val="20"/>
        </w:rPr>
        <w:t> </w:t>
      </w:r>
      <w:r>
        <w:rPr>
          <w:rFonts w:ascii="Arial" w:hAnsi="Arial"/>
          <w:i/>
          <w:sz w:val="20"/>
        </w:rPr>
        <w:t>sector </w:t>
      </w:r>
      <w:r>
        <w:rPr>
          <w:rFonts w:ascii="Arial" w:hAnsi="Arial"/>
          <w:i/>
          <w:spacing w:val="-2"/>
          <w:sz w:val="20"/>
        </w:rPr>
        <w:t>privado.</w:t>
      </w:r>
    </w:p>
    <w:p>
      <w:pPr>
        <w:pStyle w:val="ListParagraph"/>
        <w:numPr>
          <w:ilvl w:val="0"/>
          <w:numId w:val="10"/>
        </w:numPr>
        <w:tabs>
          <w:tab w:pos="2265" w:val="left" w:leader="none"/>
        </w:tabs>
        <w:spacing w:line="249" w:lineRule="auto" w:before="181" w:after="0"/>
        <w:ind w:left="1559" w:right="1558" w:firstLine="340"/>
        <w:jc w:val="both"/>
        <w:rPr>
          <w:sz w:val="20"/>
        </w:rPr>
      </w:pPr>
      <w:r>
        <w:rPr>
          <w:sz w:val="20"/>
        </w:rPr>
        <w:t>Estarán obligadas a disponer un Sistema interno de información en los términos previstos en esta ley:</w:t>
      </w:r>
    </w:p>
    <w:p>
      <w:pPr>
        <w:pStyle w:val="ListParagraph"/>
        <w:numPr>
          <w:ilvl w:val="1"/>
          <w:numId w:val="10"/>
        </w:numPr>
        <w:tabs>
          <w:tab w:pos="2276" w:val="left" w:leader="none"/>
        </w:tabs>
        <w:spacing w:line="249" w:lineRule="auto" w:before="171" w:after="0"/>
        <w:ind w:left="1559" w:right="1556" w:firstLine="340"/>
        <w:jc w:val="both"/>
        <w:rPr>
          <w:sz w:val="20"/>
        </w:rPr>
      </w:pPr>
      <w:r>
        <w:rPr>
          <w:sz w:val="20"/>
        </w:rPr>
        <w:t>Las personas físicas o jurídicas del sector privado que tengan contratados cincuenta o más trabajadores.</w:t>
      </w:r>
    </w:p>
    <w:p>
      <w:pPr>
        <w:pStyle w:val="ListParagraph"/>
        <w:numPr>
          <w:ilvl w:val="1"/>
          <w:numId w:val="10"/>
        </w:numPr>
        <w:tabs>
          <w:tab w:pos="2276" w:val="left" w:leader="none"/>
        </w:tabs>
        <w:spacing w:line="249" w:lineRule="auto" w:before="2" w:after="0"/>
        <w:ind w:left="1559" w:right="1556" w:firstLine="340"/>
        <w:jc w:val="both"/>
        <w:rPr>
          <w:sz w:val="20"/>
        </w:rPr>
      </w:pPr>
      <w:r>
        <w:rPr>
          <w:sz w:val="20"/>
        </w:rPr>
        <w:t>Las personas jurídicas del sector privado que entren en el ámbito de aplicación de los actos de la Unión Europea en materia de servicios, productos y mercados financieros, prevención del blanqueo de capitales o de la financiación del terrorismo, seguridad del transporte y protección del medio ambiente a que se refieren las partes I.B y</w:t>
      </w:r>
      <w:r>
        <w:rPr>
          <w:spacing w:val="23"/>
          <w:sz w:val="20"/>
        </w:rPr>
        <w:t> </w:t>
      </w:r>
      <w:r>
        <w:rPr>
          <w:sz w:val="20"/>
        </w:rPr>
        <w:t>II</w:t>
      </w:r>
      <w:r>
        <w:rPr>
          <w:spacing w:val="23"/>
          <w:sz w:val="20"/>
        </w:rPr>
        <w:t> </w:t>
      </w:r>
      <w:r>
        <w:rPr>
          <w:sz w:val="20"/>
        </w:rPr>
        <w:t>del</w:t>
      </w:r>
      <w:r>
        <w:rPr>
          <w:spacing w:val="23"/>
          <w:sz w:val="20"/>
        </w:rPr>
        <w:t> </w:t>
      </w:r>
      <w:r>
        <w:rPr>
          <w:sz w:val="20"/>
        </w:rPr>
        <w:t>anexo</w:t>
      </w:r>
      <w:r>
        <w:rPr>
          <w:spacing w:val="23"/>
          <w:sz w:val="20"/>
        </w:rPr>
        <w:t> </w:t>
      </w:r>
      <w:r>
        <w:rPr>
          <w:sz w:val="20"/>
        </w:rPr>
        <w:t>de</w:t>
      </w:r>
      <w:r>
        <w:rPr>
          <w:spacing w:val="23"/>
          <w:sz w:val="20"/>
        </w:rPr>
        <w:t> </w:t>
      </w:r>
      <w:r>
        <w:rPr>
          <w:sz w:val="20"/>
        </w:rPr>
        <w:t>la</w:t>
      </w:r>
      <w:r>
        <w:rPr>
          <w:spacing w:val="23"/>
          <w:sz w:val="20"/>
        </w:rPr>
        <w:t> </w:t>
      </w:r>
      <w:r>
        <w:rPr>
          <w:sz w:val="20"/>
        </w:rPr>
        <w:t>Directiva</w:t>
      </w:r>
      <w:r>
        <w:rPr>
          <w:spacing w:val="23"/>
          <w:sz w:val="20"/>
        </w:rPr>
        <w:t> </w:t>
      </w:r>
      <w:r>
        <w:rPr>
          <w:sz w:val="20"/>
        </w:rPr>
        <w:t>(UE)</w:t>
      </w:r>
      <w:r>
        <w:rPr>
          <w:spacing w:val="23"/>
          <w:sz w:val="20"/>
        </w:rPr>
        <w:t> </w:t>
      </w:r>
      <w:r>
        <w:rPr>
          <w:sz w:val="20"/>
        </w:rPr>
        <w:t>2019/1937,</w:t>
      </w:r>
      <w:r>
        <w:rPr>
          <w:spacing w:val="23"/>
          <w:sz w:val="20"/>
        </w:rPr>
        <w:t> </w:t>
      </w:r>
      <w:r>
        <w:rPr>
          <w:sz w:val="20"/>
        </w:rPr>
        <w:t>del</w:t>
      </w:r>
      <w:r>
        <w:rPr>
          <w:spacing w:val="23"/>
          <w:sz w:val="20"/>
        </w:rPr>
        <w:t> </w:t>
      </w:r>
      <w:r>
        <w:rPr>
          <w:sz w:val="20"/>
        </w:rPr>
        <w:t>Parlamento</w:t>
      </w:r>
      <w:r>
        <w:rPr>
          <w:spacing w:val="23"/>
          <w:sz w:val="20"/>
        </w:rPr>
        <w:t> </w:t>
      </w:r>
      <w:r>
        <w:rPr>
          <w:sz w:val="20"/>
        </w:rPr>
        <w:t>Europeo</w:t>
      </w:r>
      <w:r>
        <w:rPr>
          <w:spacing w:val="23"/>
          <w:sz w:val="20"/>
        </w:rPr>
        <w:t> </w:t>
      </w:r>
      <w:r>
        <w:rPr>
          <w:sz w:val="20"/>
        </w:rPr>
        <w:t>y</w:t>
      </w:r>
      <w:r>
        <w:rPr>
          <w:spacing w:val="23"/>
          <w:sz w:val="20"/>
        </w:rPr>
        <w:t> </w:t>
      </w:r>
      <w:r>
        <w:rPr>
          <w:sz w:val="20"/>
        </w:rPr>
        <w:t>del</w:t>
      </w:r>
      <w:r>
        <w:rPr>
          <w:spacing w:val="23"/>
          <w:sz w:val="20"/>
        </w:rPr>
        <w:t> </w:t>
      </w:r>
      <w:r>
        <w:rPr>
          <w:sz w:val="20"/>
        </w:rPr>
        <w:t>Consejo, de 23 de octubre de 2019, deberán disponer de un Sistema interno de información que</w:t>
      </w:r>
      <w:r>
        <w:rPr>
          <w:spacing w:val="40"/>
          <w:sz w:val="20"/>
        </w:rPr>
        <w:t> </w:t>
      </w:r>
      <w:r>
        <w:rPr>
          <w:sz w:val="20"/>
        </w:rPr>
        <w:t>se regulará por su normativa específica con independencia del número de trabajadores con que cuenten. En estos casos, esta ley será de aplicación en lo no regulado por su normativa específica.</w:t>
      </w:r>
    </w:p>
    <w:p>
      <w:pPr>
        <w:pStyle w:val="BodyText"/>
        <w:spacing w:line="249" w:lineRule="auto" w:before="7"/>
        <w:ind w:right="1557"/>
      </w:pPr>
      <w:r>
        <w:rPr/>
        <w:t>Se</w:t>
      </w:r>
      <w:r>
        <w:rPr>
          <w:spacing w:val="-1"/>
        </w:rPr>
        <w:t> </w:t>
      </w:r>
      <w:r>
        <w:rPr/>
        <w:t>considerarán</w:t>
      </w:r>
      <w:r>
        <w:rPr>
          <w:spacing w:val="-1"/>
        </w:rPr>
        <w:t> </w:t>
      </w:r>
      <w:r>
        <w:rPr/>
        <w:t>incluidas</w:t>
      </w:r>
      <w:r>
        <w:rPr>
          <w:spacing w:val="-1"/>
        </w:rPr>
        <w:t> </w:t>
      </w:r>
      <w:r>
        <w:rPr/>
        <w:t>en</w:t>
      </w:r>
      <w:r>
        <w:rPr>
          <w:spacing w:val="-1"/>
        </w:rPr>
        <w:t> </w:t>
      </w:r>
      <w:r>
        <w:rPr/>
        <w:t>el</w:t>
      </w:r>
      <w:r>
        <w:rPr>
          <w:spacing w:val="-1"/>
        </w:rPr>
        <w:t> </w:t>
      </w:r>
      <w:r>
        <w:rPr/>
        <w:t>párrafo</w:t>
      </w:r>
      <w:r>
        <w:rPr>
          <w:spacing w:val="-1"/>
        </w:rPr>
        <w:t> </w:t>
      </w:r>
      <w:r>
        <w:rPr/>
        <w:t>anterior</w:t>
      </w:r>
      <w:r>
        <w:rPr>
          <w:spacing w:val="-1"/>
        </w:rPr>
        <w:t> </w:t>
      </w:r>
      <w:r>
        <w:rPr/>
        <w:t>las</w:t>
      </w:r>
      <w:r>
        <w:rPr>
          <w:spacing w:val="-1"/>
        </w:rPr>
        <w:t> </w:t>
      </w:r>
      <w:r>
        <w:rPr/>
        <w:t>personas</w:t>
      </w:r>
      <w:r>
        <w:rPr>
          <w:spacing w:val="-1"/>
        </w:rPr>
        <w:t> </w:t>
      </w:r>
      <w:r>
        <w:rPr/>
        <w:t>jurídicas</w:t>
      </w:r>
      <w:r>
        <w:rPr>
          <w:spacing w:val="-1"/>
        </w:rPr>
        <w:t> </w:t>
      </w:r>
      <w:r>
        <w:rPr/>
        <w:t>que,</w:t>
      </w:r>
      <w:r>
        <w:rPr>
          <w:spacing w:val="-1"/>
        </w:rPr>
        <w:t> </w:t>
      </w:r>
      <w:r>
        <w:rPr/>
        <w:t>pese</w:t>
      </w:r>
      <w:r>
        <w:rPr>
          <w:spacing w:val="-1"/>
        </w:rPr>
        <w:t> </w:t>
      </w:r>
      <w:r>
        <w:rPr/>
        <w:t>a</w:t>
      </w:r>
      <w:r>
        <w:rPr>
          <w:spacing w:val="-1"/>
        </w:rPr>
        <w:t> </w:t>
      </w:r>
      <w:r>
        <w:rPr/>
        <w:t>no tener su domicilio en territorio nacional, desarrollen en España actividades a través de sucursales o agentes o mediante prestación de servicios sin establecimiento</w:t>
      </w:r>
      <w:r>
        <w:rPr>
          <w:spacing w:val="80"/>
        </w:rPr>
        <w:t> </w:t>
      </w:r>
      <w:r>
        <w:rPr>
          <w:spacing w:val="-2"/>
        </w:rPr>
        <w:t>permanente.</w:t>
      </w:r>
    </w:p>
    <w:p>
      <w:pPr>
        <w:pStyle w:val="ListParagraph"/>
        <w:numPr>
          <w:ilvl w:val="1"/>
          <w:numId w:val="10"/>
        </w:numPr>
        <w:tabs>
          <w:tab w:pos="2264" w:val="left" w:leader="none"/>
        </w:tabs>
        <w:spacing w:line="249" w:lineRule="auto" w:before="4" w:after="0"/>
        <w:ind w:left="1559" w:right="1556" w:firstLine="340"/>
        <w:jc w:val="both"/>
        <w:rPr>
          <w:sz w:val="20"/>
        </w:rPr>
      </w:pPr>
      <w:r>
        <w:rPr>
          <w:sz w:val="20"/>
        </w:rPr>
        <w:t>Los partidos políticos, los sindicatos, las organizaciones empresariales y </w:t>
      </w:r>
      <w:r>
        <w:rPr>
          <w:sz w:val="20"/>
        </w:rPr>
        <w:t>las fundaciones creadas por unos y otros, siempre que reciban o gestionen fondos públicos.</w:t>
      </w:r>
    </w:p>
    <w:p>
      <w:pPr>
        <w:pStyle w:val="ListParagraph"/>
        <w:numPr>
          <w:ilvl w:val="0"/>
          <w:numId w:val="10"/>
        </w:numPr>
        <w:tabs>
          <w:tab w:pos="2265" w:val="left" w:leader="none"/>
        </w:tabs>
        <w:spacing w:line="249" w:lineRule="auto" w:before="1" w:after="0"/>
        <w:ind w:left="1559" w:right="1556" w:firstLine="340"/>
        <w:jc w:val="both"/>
        <w:rPr>
          <w:sz w:val="20"/>
        </w:rPr>
      </w:pPr>
      <w:r>
        <w:rPr>
          <w:sz w:val="20"/>
        </w:rPr>
        <w:t>Las personas jurídicas del sector privado que no estén vinculadas por la obligación impuesta en el apartado 1 podrán establecer su propio Sistema interno de información, que deberá cumplir, en todo caso, los requisitos previstos en esta ley.</w:t>
      </w:r>
    </w:p>
    <w:p>
      <w:pPr>
        <w:tabs>
          <w:tab w:pos="2755" w:val="left" w:leader="none"/>
        </w:tabs>
        <w:spacing w:before="229"/>
        <w:ind w:left="1559" w:right="0" w:firstLine="0"/>
        <w:jc w:val="left"/>
        <w:rPr>
          <w:rFonts w:ascii="Arial" w:hAnsi="Arial"/>
          <w:i/>
          <w:sz w:val="20"/>
        </w:rPr>
      </w:pPr>
      <w:r>
        <w:rPr>
          <w:sz w:val="20"/>
        </w:rPr>
        <w:t>Artículo</w:t>
      </w:r>
      <w:r>
        <w:rPr>
          <w:spacing w:val="-7"/>
          <w:sz w:val="20"/>
        </w:rPr>
        <w:t> </w:t>
      </w:r>
      <w:r>
        <w:rPr>
          <w:spacing w:val="-5"/>
          <w:sz w:val="20"/>
        </w:rPr>
        <w:t>11.</w:t>
      </w:r>
      <w:r>
        <w:rPr>
          <w:sz w:val="20"/>
        </w:rPr>
        <w:tab/>
      </w:r>
      <w:r>
        <w:rPr>
          <w:rFonts w:ascii="Arial" w:hAnsi="Arial"/>
          <w:i/>
          <w:sz w:val="20"/>
        </w:rPr>
        <w:t>Grupos</w:t>
      </w:r>
      <w:r>
        <w:rPr>
          <w:rFonts w:ascii="Arial" w:hAnsi="Arial"/>
          <w:i/>
          <w:spacing w:val="-3"/>
          <w:sz w:val="20"/>
        </w:rPr>
        <w:t> </w:t>
      </w:r>
      <w:r>
        <w:rPr>
          <w:rFonts w:ascii="Arial" w:hAnsi="Arial"/>
          <w:i/>
          <w:sz w:val="20"/>
        </w:rPr>
        <w:t>de </w:t>
      </w:r>
      <w:r>
        <w:rPr>
          <w:rFonts w:ascii="Arial" w:hAnsi="Arial"/>
          <w:i/>
          <w:spacing w:val="-2"/>
          <w:sz w:val="20"/>
        </w:rPr>
        <w:t>sociedades.</w:t>
      </w:r>
    </w:p>
    <w:p>
      <w:pPr>
        <w:pStyle w:val="ListParagraph"/>
        <w:numPr>
          <w:ilvl w:val="0"/>
          <w:numId w:val="11"/>
        </w:numPr>
        <w:tabs>
          <w:tab w:pos="2265" w:val="left" w:leader="none"/>
        </w:tabs>
        <w:spacing w:line="249" w:lineRule="auto" w:before="181" w:after="0"/>
        <w:ind w:left="1559" w:right="1556" w:firstLine="340"/>
        <w:jc w:val="both"/>
        <w:rPr>
          <w:sz w:val="20"/>
        </w:rPr>
      </w:pPr>
      <w:r>
        <w:rPr>
          <w:sz w:val="20"/>
        </w:rPr>
        <w:t>En el caso de un grupo de empresas conforme al artículo 42 del Código de Comercio, la sociedad dominante aprobará una política general relativa al Sistema</w:t>
      </w:r>
      <w:r>
        <w:rPr>
          <w:spacing w:val="40"/>
          <w:sz w:val="20"/>
        </w:rPr>
        <w:t> </w:t>
      </w:r>
      <w:r>
        <w:rPr>
          <w:sz w:val="20"/>
        </w:rPr>
        <w:t>interno de información a que se refiere el artículo 5 y a la defensa del informante, y asegurará la aplicación de sus principios en todas las entidades que lo integran, sin perjuicio de la autonomía e independencia de cada sociedad, subgrupo o conjunto de sociedades integrantes que, en su caso, pueda establecer el respectivo sistema de gobierno corporativo o de gobernanza del grupo, y de las modificaciones o adaptaciones que resulten necesarias para el cumplimiento de la normativa aplicable en cada caso.</w:t>
      </w:r>
    </w:p>
    <w:p>
      <w:pPr>
        <w:pStyle w:val="ListParagraph"/>
        <w:numPr>
          <w:ilvl w:val="0"/>
          <w:numId w:val="11"/>
        </w:numPr>
        <w:tabs>
          <w:tab w:pos="2265" w:val="left" w:leader="none"/>
        </w:tabs>
        <w:spacing w:line="249" w:lineRule="auto" w:before="6" w:after="0"/>
        <w:ind w:left="1559" w:right="1557" w:firstLine="340"/>
        <w:jc w:val="both"/>
        <w:rPr>
          <w:sz w:val="20"/>
        </w:rPr>
      </w:pPr>
      <w:r>
        <w:rPr>
          <w:sz w:val="20"/>
        </w:rPr>
        <w:t>El Responsable del Sistema podrá ser uno para todo el grupo, o bien uno para cada sociedad integrante del mismo, subgrupo o conjunto de sociedades, en los</w:t>
      </w:r>
      <w:r>
        <w:rPr>
          <w:spacing w:val="80"/>
          <w:sz w:val="20"/>
        </w:rPr>
        <w:t> </w:t>
      </w:r>
      <w:r>
        <w:rPr>
          <w:sz w:val="20"/>
        </w:rPr>
        <w:t>términos que se establezcan por la citada política. Por su parte, el Sistema interno de información podrá ser uno para todo el grupo.</w:t>
      </w:r>
    </w:p>
    <w:p>
      <w:pPr>
        <w:pStyle w:val="ListParagraph"/>
        <w:numPr>
          <w:ilvl w:val="0"/>
          <w:numId w:val="11"/>
        </w:numPr>
        <w:tabs>
          <w:tab w:pos="2265" w:val="left" w:leader="none"/>
        </w:tabs>
        <w:spacing w:line="249" w:lineRule="auto" w:before="3" w:after="0"/>
        <w:ind w:left="1559" w:right="1557" w:firstLine="340"/>
        <w:jc w:val="both"/>
        <w:rPr>
          <w:sz w:val="20"/>
        </w:rPr>
      </w:pPr>
      <w:r>
        <w:rPr>
          <w:sz w:val="20"/>
        </w:rPr>
        <mc:AlternateContent>
          <mc:Choice Requires="wps">
            <w:drawing>
              <wp:anchor distT="0" distB="0" distL="0" distR="0" allowOverlap="1" layoutInCell="1" locked="0" behindDoc="0" simplePos="0" relativeHeight="15760384">
                <wp:simplePos x="0" y="0"/>
                <wp:positionH relativeFrom="page">
                  <wp:posOffset>7144181</wp:posOffset>
                </wp:positionH>
                <wp:positionV relativeFrom="paragraph">
                  <wp:posOffset>31823</wp:posOffset>
                </wp:positionV>
                <wp:extent cx="231775" cy="1330325"/>
                <wp:effectExtent l="0" t="0" r="0" b="0"/>
                <wp:wrapNone/>
                <wp:docPr id="174" name="Textbox 174"/>
                <wp:cNvGraphicFramePr>
                  <a:graphicFrameLocks/>
                </wp:cNvGraphicFramePr>
                <a:graphic>
                  <a:graphicData uri="http://schemas.microsoft.com/office/word/2010/wordprocessingShape">
                    <wps:wsp>
                      <wps:cNvPr id="174" name="Textbox 174"/>
                      <wps:cNvSpPr txBox="1"/>
                      <wps:spPr>
                        <a:xfrm>
                          <a:off x="0" y="0"/>
                          <a:ext cx="231775" cy="1330325"/>
                        </a:xfrm>
                        <a:prstGeom prst="rect">
                          <a:avLst/>
                        </a:prstGeom>
                      </wps:spPr>
                      <wps:txbx>
                        <w:txbxContent>
                          <w:p>
                            <w:pPr>
                              <w:spacing w:before="15"/>
                              <w:ind w:left="20" w:right="0" w:firstLine="0"/>
                              <w:jc w:val="left"/>
                              <w:rPr>
                                <w:sz w:val="14"/>
                              </w:rPr>
                            </w:pPr>
                            <w:r>
                              <w:rPr>
                                <w:spacing w:val="-2"/>
                                <w:sz w:val="14"/>
                              </w:rPr>
                              <w:t>cve:</w:t>
                            </w:r>
                            <w:r>
                              <w:rPr>
                                <w:spacing w:val="19"/>
                                <w:sz w:val="14"/>
                              </w:rPr>
                              <w:t> </w:t>
                            </w:r>
                            <w:r>
                              <w:rPr>
                                <w:spacing w:val="-2"/>
                                <w:sz w:val="14"/>
                              </w:rPr>
                              <w:t>BOE-A-2023-</w:t>
                            </w:r>
                            <w:r>
                              <w:rPr>
                                <w:spacing w:val="-4"/>
                                <w:sz w:val="14"/>
                              </w:rPr>
                              <w:t>4513</w:t>
                            </w:r>
                          </w:p>
                          <w:p>
                            <w:pPr>
                              <w:spacing w:before="7"/>
                              <w:ind w:left="20" w:right="0" w:firstLine="0"/>
                              <w:jc w:val="left"/>
                              <w:rPr>
                                <w:sz w:val="14"/>
                              </w:rPr>
                            </w:pPr>
                            <w:r>
                              <w:rPr>
                                <w:sz w:val="14"/>
                              </w:rPr>
                              <w:t>Verificable</w:t>
                            </w:r>
                            <w:r>
                              <w:rPr>
                                <w:spacing w:val="-9"/>
                                <w:sz w:val="14"/>
                              </w:rPr>
                              <w:t> </w:t>
                            </w:r>
                            <w:r>
                              <w:rPr>
                                <w:sz w:val="14"/>
                              </w:rPr>
                              <w:t>en</w:t>
                            </w:r>
                            <w:r>
                              <w:rPr>
                                <w:spacing w:val="-9"/>
                                <w:sz w:val="14"/>
                              </w:rPr>
                              <w:t> </w:t>
                            </w:r>
                            <w:hyperlink r:id="rId7">
                              <w:r>
                                <w:rPr>
                                  <w:spacing w:val="-2"/>
                                  <w:sz w:val="14"/>
                                </w:rPr>
                                <w:t>https://www.boe.es</w:t>
                              </w:r>
                            </w:hyperlink>
                          </w:p>
                        </w:txbxContent>
                      </wps:txbx>
                      <wps:bodyPr wrap="square" lIns="0" tIns="0" rIns="0" bIns="0" rtlCol="0" vert="vert270">
                        <a:noAutofit/>
                      </wps:bodyPr>
                    </wps:wsp>
                  </a:graphicData>
                </a:graphic>
              </wp:anchor>
            </w:drawing>
          </mc:Choice>
          <mc:Fallback>
            <w:pict>
              <v:shape style="position:absolute;margin-left:562.533997pt;margin-top:2.505824pt;width:18.25pt;height:104.75pt;mso-position-horizontal-relative:page;mso-position-vertical-relative:paragraph;z-index:15760384" type="#_x0000_t202" id="docshape109" filled="false" stroked="false">
                <v:textbox inset="0,0,0,0" style="layout-flow:vertical;mso-layout-flow-alt:bottom-to-top">
                  <w:txbxContent>
                    <w:p>
                      <w:pPr>
                        <w:spacing w:before="15"/>
                        <w:ind w:left="20" w:right="0" w:firstLine="0"/>
                        <w:jc w:val="left"/>
                        <w:rPr>
                          <w:sz w:val="14"/>
                        </w:rPr>
                      </w:pPr>
                      <w:r>
                        <w:rPr>
                          <w:spacing w:val="-2"/>
                          <w:sz w:val="14"/>
                        </w:rPr>
                        <w:t>cve:</w:t>
                      </w:r>
                      <w:r>
                        <w:rPr>
                          <w:spacing w:val="19"/>
                          <w:sz w:val="14"/>
                        </w:rPr>
                        <w:t> </w:t>
                      </w:r>
                      <w:r>
                        <w:rPr>
                          <w:spacing w:val="-2"/>
                          <w:sz w:val="14"/>
                        </w:rPr>
                        <w:t>BOE-A-2023-</w:t>
                      </w:r>
                      <w:r>
                        <w:rPr>
                          <w:spacing w:val="-4"/>
                          <w:sz w:val="14"/>
                        </w:rPr>
                        <w:t>4513</w:t>
                      </w:r>
                    </w:p>
                    <w:p>
                      <w:pPr>
                        <w:spacing w:before="7"/>
                        <w:ind w:left="20" w:right="0" w:firstLine="0"/>
                        <w:jc w:val="left"/>
                        <w:rPr>
                          <w:sz w:val="14"/>
                        </w:rPr>
                      </w:pPr>
                      <w:r>
                        <w:rPr>
                          <w:sz w:val="14"/>
                        </w:rPr>
                        <w:t>Verificable</w:t>
                      </w:r>
                      <w:r>
                        <w:rPr>
                          <w:spacing w:val="-9"/>
                          <w:sz w:val="14"/>
                        </w:rPr>
                        <w:t> </w:t>
                      </w:r>
                      <w:r>
                        <w:rPr>
                          <w:sz w:val="14"/>
                        </w:rPr>
                        <w:t>en</w:t>
                      </w:r>
                      <w:r>
                        <w:rPr>
                          <w:spacing w:val="-9"/>
                          <w:sz w:val="14"/>
                        </w:rPr>
                        <w:t> </w:t>
                      </w:r>
                      <w:hyperlink r:id="rId7">
                        <w:r>
                          <w:rPr>
                            <w:spacing w:val="-2"/>
                            <w:sz w:val="14"/>
                          </w:rPr>
                          <w:t>https://www.boe.es</w:t>
                        </w:r>
                      </w:hyperlink>
                    </w:p>
                  </w:txbxContent>
                </v:textbox>
                <w10:wrap type="none"/>
              </v:shape>
            </w:pict>
          </mc:Fallback>
        </mc:AlternateContent>
      </w:r>
      <w:r>
        <w:rPr>
          <w:sz w:val="20"/>
        </w:rPr>
        <w:t>Será admisible el intercambio de información entre los diferentes Responsables del Sistema del grupo, si los hubiera, para la adecuada coordinación y el mejor desempeño de sus funciones.</w:t>
      </w:r>
    </w:p>
    <w:p>
      <w:pPr>
        <w:tabs>
          <w:tab w:pos="2770" w:val="left" w:leader="none"/>
        </w:tabs>
        <w:spacing w:before="230"/>
        <w:ind w:left="1559" w:right="0" w:firstLine="0"/>
        <w:jc w:val="left"/>
        <w:rPr>
          <w:rFonts w:ascii="Arial" w:hAnsi="Arial"/>
          <w:i/>
          <w:sz w:val="20"/>
        </w:rPr>
      </w:pPr>
      <w:r>
        <w:rPr>
          <w:sz w:val="20"/>
        </w:rPr>
        <w:t>Artículo</w:t>
      </w:r>
      <w:r>
        <w:rPr>
          <w:spacing w:val="-7"/>
          <w:sz w:val="20"/>
        </w:rPr>
        <w:t> </w:t>
      </w:r>
      <w:r>
        <w:rPr>
          <w:spacing w:val="-5"/>
          <w:sz w:val="20"/>
        </w:rPr>
        <w:t>12.</w:t>
      </w:r>
      <w:r>
        <w:rPr>
          <w:sz w:val="20"/>
        </w:rPr>
        <w:tab/>
      </w:r>
      <w:r>
        <w:rPr>
          <w:rFonts w:ascii="Arial" w:hAnsi="Arial"/>
          <w:i/>
          <w:sz w:val="20"/>
        </w:rPr>
        <w:t>Medios</w:t>
      </w:r>
      <w:r>
        <w:rPr>
          <w:rFonts w:ascii="Arial" w:hAnsi="Arial"/>
          <w:i/>
          <w:spacing w:val="-3"/>
          <w:sz w:val="20"/>
        </w:rPr>
        <w:t> </w:t>
      </w:r>
      <w:r>
        <w:rPr>
          <w:rFonts w:ascii="Arial" w:hAnsi="Arial"/>
          <w:i/>
          <w:sz w:val="20"/>
        </w:rPr>
        <w:t>compartidos en</w:t>
      </w:r>
      <w:r>
        <w:rPr>
          <w:rFonts w:ascii="Arial" w:hAnsi="Arial"/>
          <w:i/>
          <w:spacing w:val="-1"/>
          <w:sz w:val="20"/>
        </w:rPr>
        <w:t> </w:t>
      </w:r>
      <w:r>
        <w:rPr>
          <w:rFonts w:ascii="Arial" w:hAnsi="Arial"/>
          <w:i/>
          <w:sz w:val="20"/>
        </w:rPr>
        <w:t>el sector </w:t>
      </w:r>
      <w:r>
        <w:rPr>
          <w:rFonts w:ascii="Arial" w:hAnsi="Arial"/>
          <w:i/>
          <w:spacing w:val="-2"/>
          <w:sz w:val="20"/>
        </w:rPr>
        <w:t>privado.</w:t>
      </w:r>
    </w:p>
    <w:p>
      <w:pPr>
        <w:pStyle w:val="BodyText"/>
        <w:spacing w:line="249" w:lineRule="auto" w:before="180"/>
        <w:ind w:right="1556"/>
      </w:pPr>
      <w:r>
        <w:rPr/>
        <w:t>Las personas jurídicas en el sector privado que tengan entre cincuenta y doscientos cuarenta y nueve trabajadores y que así lo decidan, podrán compartir entre sí el Sistema interno</w:t>
      </w:r>
      <w:r>
        <w:rPr>
          <w:spacing w:val="58"/>
        </w:rPr>
        <w:t> </w:t>
      </w:r>
      <w:r>
        <w:rPr/>
        <w:t>de</w:t>
      </w:r>
      <w:r>
        <w:rPr>
          <w:spacing w:val="58"/>
        </w:rPr>
        <w:t> </w:t>
      </w:r>
      <w:r>
        <w:rPr/>
        <w:t>información</w:t>
      </w:r>
      <w:r>
        <w:rPr>
          <w:spacing w:val="58"/>
        </w:rPr>
        <w:t> </w:t>
      </w:r>
      <w:r>
        <w:rPr/>
        <w:t>y</w:t>
      </w:r>
      <w:r>
        <w:rPr>
          <w:spacing w:val="58"/>
        </w:rPr>
        <w:t> </w:t>
      </w:r>
      <w:r>
        <w:rPr/>
        <w:t>los</w:t>
      </w:r>
      <w:r>
        <w:rPr>
          <w:spacing w:val="58"/>
        </w:rPr>
        <w:t> </w:t>
      </w:r>
      <w:r>
        <w:rPr/>
        <w:t>recursos</w:t>
      </w:r>
      <w:r>
        <w:rPr>
          <w:spacing w:val="58"/>
        </w:rPr>
        <w:t> </w:t>
      </w:r>
      <w:r>
        <w:rPr/>
        <w:t>destinados</w:t>
      </w:r>
      <w:r>
        <w:rPr>
          <w:spacing w:val="58"/>
        </w:rPr>
        <w:t> </w:t>
      </w:r>
      <w:r>
        <w:rPr/>
        <w:t>a</w:t>
      </w:r>
      <w:r>
        <w:rPr>
          <w:spacing w:val="58"/>
        </w:rPr>
        <w:t> </w:t>
      </w:r>
      <w:r>
        <w:rPr/>
        <w:t>la</w:t>
      </w:r>
      <w:r>
        <w:rPr>
          <w:spacing w:val="58"/>
        </w:rPr>
        <w:t> </w:t>
      </w:r>
      <w:r>
        <w:rPr/>
        <w:t>gestión</w:t>
      </w:r>
      <w:r>
        <w:rPr>
          <w:spacing w:val="58"/>
        </w:rPr>
        <w:t> </w:t>
      </w:r>
      <w:r>
        <w:rPr/>
        <w:t>y</w:t>
      </w:r>
      <w:r>
        <w:rPr>
          <w:spacing w:val="58"/>
        </w:rPr>
        <w:t> </w:t>
      </w:r>
      <w:r>
        <w:rPr/>
        <w:t>tramitación</w:t>
      </w:r>
      <w:r>
        <w:rPr>
          <w:spacing w:val="58"/>
        </w:rPr>
        <w:t> </w:t>
      </w:r>
      <w:r>
        <w:rPr/>
        <w:t>de</w:t>
      </w:r>
      <w:r>
        <w:rPr>
          <w:spacing w:val="58"/>
        </w:rPr>
        <w:t> </w:t>
      </w:r>
      <w:r>
        <w:rPr/>
        <w:t>las</w:t>
      </w:r>
    </w:p>
    <w:p>
      <w:pPr>
        <w:pStyle w:val="BodyText"/>
        <w:spacing w:after="0" w:line="249" w:lineRule="auto"/>
        <w:sectPr>
          <w:headerReference w:type="even" r:id="rId26"/>
          <w:headerReference w:type="default" r:id="rId27"/>
          <w:pgSz w:w="11910" w:h="16840"/>
          <w:pgMar w:header="611" w:footer="0" w:top="1400" w:bottom="280" w:left="425" w:right="425"/>
          <w:pgNumType w:start="26160"/>
        </w:sectPr>
      </w:pPr>
    </w:p>
    <w:p>
      <w:pPr>
        <w:pStyle w:val="BodyText"/>
        <w:spacing w:line="20" w:lineRule="exact"/>
        <w:ind w:left="141" w:firstLine="0"/>
        <w:jc w:val="left"/>
        <w:rPr>
          <w:sz w:val="2"/>
        </w:rPr>
      </w:pPr>
      <w:r>
        <w:rPr>
          <w:sz w:val="2"/>
        </w:rPr>
        <mc:AlternateContent>
          <mc:Choice Requires="wps">
            <w:drawing>
              <wp:inline distT="0" distB="0" distL="0" distR="0">
                <wp:extent cx="6840220" cy="12700"/>
                <wp:effectExtent l="9525" t="0" r="0" b="6350"/>
                <wp:docPr id="175" name="Group 175"/>
                <wp:cNvGraphicFramePr>
                  <a:graphicFrameLocks/>
                </wp:cNvGraphicFramePr>
                <a:graphic>
                  <a:graphicData uri="http://schemas.microsoft.com/office/word/2010/wordprocessingGroup">
                    <wpg:wgp>
                      <wpg:cNvPr id="175" name="Group 175"/>
                      <wpg:cNvGrpSpPr/>
                      <wpg:grpSpPr>
                        <a:xfrm>
                          <a:off x="0" y="0"/>
                          <a:ext cx="6840220" cy="12700"/>
                          <a:chExt cx="6840220" cy="12700"/>
                        </a:xfrm>
                      </wpg:grpSpPr>
                      <wps:wsp>
                        <wps:cNvPr id="176" name="Graphic 176"/>
                        <wps:cNvSpPr/>
                        <wps:spPr>
                          <a:xfrm>
                            <a:off x="0" y="6350"/>
                            <a:ext cx="6840220" cy="1270"/>
                          </a:xfrm>
                          <a:custGeom>
                            <a:avLst/>
                            <a:gdLst/>
                            <a:ahLst/>
                            <a:cxnLst/>
                            <a:rect l="l" t="t" r="r" b="b"/>
                            <a:pathLst>
                              <a:path w="6840220" h="0">
                                <a:moveTo>
                                  <a:pt x="0" y="0"/>
                                </a:moveTo>
                                <a:lnTo>
                                  <a:pt x="6840001" y="0"/>
                                </a:lnTo>
                              </a:path>
                            </a:pathLst>
                          </a:custGeom>
                          <a:ln w="12700">
                            <a:solidFill>
                              <a:srgbClr val="004479"/>
                            </a:solidFill>
                            <a:prstDash val="solid"/>
                          </a:ln>
                        </wps:spPr>
                        <wps:bodyPr wrap="square" lIns="0" tIns="0" rIns="0" bIns="0" rtlCol="0">
                          <a:prstTxWarp prst="textNoShape">
                            <a:avLst/>
                          </a:prstTxWarp>
                          <a:noAutofit/>
                        </wps:bodyPr>
                      </wps:wsp>
                    </wpg:wgp>
                  </a:graphicData>
                </a:graphic>
              </wp:inline>
            </w:drawing>
          </mc:Choice>
          <mc:Fallback>
            <w:pict>
              <v:group style="width:538.6pt;height:1pt;mso-position-horizontal-relative:char;mso-position-vertical-relative:line" id="docshapegroup110" coordorigin="0,0" coordsize="10772,20">
                <v:line style="position:absolute" from="0,10" to="10772,10" stroked="true" strokeweight="1pt" strokecolor="#004479">
                  <v:stroke dashstyle="solid"/>
                </v:line>
              </v:group>
            </w:pict>
          </mc:Fallback>
        </mc:AlternateContent>
      </w:r>
      <w:r>
        <w:rPr>
          <w:sz w:val="2"/>
        </w:rPr>
      </w:r>
    </w:p>
    <w:p>
      <w:pPr>
        <w:pStyle w:val="BodyText"/>
        <w:spacing w:before="72"/>
        <w:ind w:left="0" w:firstLine="0"/>
        <w:jc w:val="left"/>
      </w:pPr>
      <w:r>
        <w:rPr/>
        <mc:AlternateContent>
          <mc:Choice Requires="wps">
            <w:drawing>
              <wp:anchor distT="0" distB="0" distL="0" distR="0" allowOverlap="1" layoutInCell="1" locked="0" behindDoc="1" simplePos="0" relativeHeight="487620608">
                <wp:simplePos x="0" y="0"/>
                <wp:positionH relativeFrom="page">
                  <wp:posOffset>360000</wp:posOffset>
                </wp:positionH>
                <wp:positionV relativeFrom="paragraph">
                  <wp:posOffset>207010</wp:posOffset>
                </wp:positionV>
                <wp:extent cx="6840220" cy="1270"/>
                <wp:effectExtent l="0" t="0" r="0" b="0"/>
                <wp:wrapTopAndBottom/>
                <wp:docPr id="177" name="Graphic 177"/>
                <wp:cNvGraphicFramePr>
                  <a:graphicFrameLocks/>
                </wp:cNvGraphicFramePr>
                <a:graphic>
                  <a:graphicData uri="http://schemas.microsoft.com/office/word/2010/wordprocessingShape">
                    <wps:wsp>
                      <wps:cNvPr id="177" name="Graphic 177"/>
                      <wps:cNvSpPr/>
                      <wps:spPr>
                        <a:xfrm>
                          <a:off x="0" y="0"/>
                          <a:ext cx="6840220" cy="1270"/>
                        </a:xfrm>
                        <a:custGeom>
                          <a:avLst/>
                          <a:gdLst/>
                          <a:ahLst/>
                          <a:cxnLst/>
                          <a:rect l="l" t="t" r="r" b="b"/>
                          <a:pathLst>
                            <a:path w="6840220" h="0">
                              <a:moveTo>
                                <a:pt x="6840001" y="0"/>
                              </a:moveTo>
                              <a:lnTo>
                                <a:pt x="0" y="0"/>
                              </a:lnTo>
                            </a:path>
                          </a:pathLst>
                        </a:custGeom>
                        <a:ln w="12700">
                          <a:solidFill>
                            <a:srgbClr val="004479"/>
                          </a:solidFill>
                          <a:prstDash val="solid"/>
                        </a:ln>
                      </wps:spPr>
                      <wps:bodyPr wrap="square" lIns="0" tIns="0" rIns="0" bIns="0" rtlCol="0">
                        <a:prstTxWarp prst="textNoShape">
                          <a:avLst/>
                        </a:prstTxWarp>
                        <a:noAutofit/>
                      </wps:bodyPr>
                    </wps:wsp>
                  </a:graphicData>
                </a:graphic>
              </wp:anchor>
            </w:drawing>
          </mc:Choice>
          <mc:Fallback>
            <w:pict>
              <v:shape style="position:absolute;margin-left:28.34646pt;margin-top:16.300011pt;width:538.6pt;height:.1pt;mso-position-horizontal-relative:page;mso-position-vertical-relative:paragraph;z-index:-15695872;mso-wrap-distance-left:0;mso-wrap-distance-right:0" id="docshape111" coordorigin="567,326" coordsize="10772,0" path="m11339,326l567,326e" filled="false" stroked="true" strokeweight="1pt" strokecolor="#004479">
                <v:path arrowok="t"/>
                <v:stroke dashstyle="solid"/>
                <w10:wrap type="topAndBottom"/>
              </v:shape>
            </w:pict>
          </mc:Fallback>
        </mc:AlternateContent>
      </w:r>
    </w:p>
    <w:p>
      <w:pPr>
        <w:pStyle w:val="BodyText"/>
        <w:spacing w:before="221"/>
        <w:ind w:left="0" w:firstLine="0"/>
        <w:jc w:val="left"/>
      </w:pPr>
    </w:p>
    <w:p>
      <w:pPr>
        <w:pStyle w:val="BodyText"/>
        <w:spacing w:line="249" w:lineRule="auto" w:before="1"/>
        <w:ind w:right="1557" w:firstLine="0"/>
        <w:jc w:val="left"/>
      </w:pPr>
      <w:r>
        <w:rPr/>
        <w:t>comunicaciones, tanto si la gestión se lleva a cabo por cualquiera de ellas como si se ha externalizado, respetándose en todo caso las garantías previstas en esta ley.</w:t>
      </w:r>
    </w:p>
    <w:p>
      <w:pPr>
        <w:pStyle w:val="BodyText"/>
        <w:spacing w:before="55"/>
        <w:ind w:left="0" w:firstLine="0"/>
        <w:jc w:val="left"/>
      </w:pPr>
    </w:p>
    <w:p>
      <w:pPr>
        <w:pStyle w:val="BodyText"/>
        <w:ind w:left="1868" w:right="1868" w:firstLine="0"/>
        <w:jc w:val="center"/>
      </w:pPr>
      <w:r>
        <w:rPr/>
        <w:t>CAPÍTULO </w:t>
      </w:r>
      <w:r>
        <w:rPr>
          <w:spacing w:val="-5"/>
        </w:rPr>
        <w:t>III</w:t>
      </w:r>
    </w:p>
    <w:p>
      <w:pPr>
        <w:pStyle w:val="Heading1"/>
        <w:spacing w:before="180"/>
        <w:ind w:left="1868" w:right="1868"/>
        <w:jc w:val="center"/>
      </w:pPr>
      <w:r>
        <w:rPr/>
        <w:t>Sistema</w:t>
      </w:r>
      <w:r>
        <w:rPr>
          <w:spacing w:val="-2"/>
        </w:rPr>
        <w:t> </w:t>
      </w:r>
      <w:r>
        <w:rPr/>
        <w:t>interno</w:t>
      </w:r>
      <w:r>
        <w:rPr>
          <w:spacing w:val="-2"/>
        </w:rPr>
        <w:t> </w:t>
      </w:r>
      <w:r>
        <w:rPr/>
        <w:t>de</w:t>
      </w:r>
      <w:r>
        <w:rPr>
          <w:spacing w:val="-2"/>
        </w:rPr>
        <w:t> </w:t>
      </w:r>
      <w:r>
        <w:rPr/>
        <w:t>información</w:t>
      </w:r>
      <w:r>
        <w:rPr>
          <w:spacing w:val="-1"/>
        </w:rPr>
        <w:t> </w:t>
      </w:r>
      <w:r>
        <w:rPr/>
        <w:t>en</w:t>
      </w:r>
      <w:r>
        <w:rPr>
          <w:spacing w:val="-2"/>
        </w:rPr>
        <w:t> </w:t>
      </w:r>
      <w:r>
        <w:rPr/>
        <w:t>el</w:t>
      </w:r>
      <w:r>
        <w:rPr>
          <w:spacing w:val="-2"/>
        </w:rPr>
        <w:t> </w:t>
      </w:r>
      <w:r>
        <w:rPr/>
        <w:t>sector</w:t>
      </w:r>
      <w:r>
        <w:rPr>
          <w:spacing w:val="-1"/>
        </w:rPr>
        <w:t> </w:t>
      </w:r>
      <w:r>
        <w:rPr>
          <w:spacing w:val="-2"/>
        </w:rPr>
        <w:t>público</w:t>
      </w:r>
    </w:p>
    <w:p>
      <w:pPr>
        <w:pStyle w:val="BodyText"/>
        <w:spacing w:before="6"/>
        <w:ind w:left="0" w:firstLine="0"/>
        <w:jc w:val="left"/>
        <w:rPr>
          <w:rFonts w:ascii="Arial"/>
          <w:b/>
        </w:rPr>
      </w:pPr>
    </w:p>
    <w:p>
      <w:pPr>
        <w:tabs>
          <w:tab w:pos="2770" w:val="left" w:leader="none"/>
        </w:tabs>
        <w:spacing w:before="1"/>
        <w:ind w:left="1559" w:right="0" w:firstLine="0"/>
        <w:jc w:val="left"/>
        <w:rPr>
          <w:rFonts w:ascii="Arial" w:hAnsi="Arial"/>
          <w:i/>
          <w:sz w:val="20"/>
        </w:rPr>
      </w:pPr>
      <w:r>
        <w:rPr>
          <w:sz w:val="20"/>
        </w:rPr>
        <w:t>Artículo</w:t>
      </w:r>
      <w:r>
        <w:rPr>
          <w:spacing w:val="-7"/>
          <w:sz w:val="20"/>
        </w:rPr>
        <w:t> </w:t>
      </w:r>
      <w:r>
        <w:rPr>
          <w:spacing w:val="-5"/>
          <w:sz w:val="20"/>
        </w:rPr>
        <w:t>13.</w:t>
      </w:r>
      <w:r>
        <w:rPr>
          <w:sz w:val="20"/>
        </w:rPr>
        <w:tab/>
      </w:r>
      <w:r>
        <w:rPr>
          <w:rFonts w:ascii="Arial" w:hAnsi="Arial"/>
          <w:i/>
          <w:sz w:val="20"/>
        </w:rPr>
        <w:t>Entidades</w:t>
      </w:r>
      <w:r>
        <w:rPr>
          <w:rFonts w:ascii="Arial" w:hAnsi="Arial"/>
          <w:i/>
          <w:spacing w:val="-3"/>
          <w:sz w:val="20"/>
        </w:rPr>
        <w:t> </w:t>
      </w:r>
      <w:r>
        <w:rPr>
          <w:rFonts w:ascii="Arial" w:hAnsi="Arial"/>
          <w:i/>
          <w:sz w:val="20"/>
        </w:rPr>
        <w:t>obligadas en</w:t>
      </w:r>
      <w:r>
        <w:rPr>
          <w:rFonts w:ascii="Arial" w:hAnsi="Arial"/>
          <w:i/>
          <w:spacing w:val="-1"/>
          <w:sz w:val="20"/>
        </w:rPr>
        <w:t> </w:t>
      </w:r>
      <w:r>
        <w:rPr>
          <w:rFonts w:ascii="Arial" w:hAnsi="Arial"/>
          <w:i/>
          <w:sz w:val="20"/>
        </w:rPr>
        <w:t>el sector </w:t>
      </w:r>
      <w:r>
        <w:rPr>
          <w:rFonts w:ascii="Arial" w:hAnsi="Arial"/>
          <w:i/>
          <w:spacing w:val="-2"/>
          <w:sz w:val="20"/>
        </w:rPr>
        <w:t>público.</w:t>
      </w:r>
    </w:p>
    <w:p>
      <w:pPr>
        <w:pStyle w:val="ListParagraph"/>
        <w:numPr>
          <w:ilvl w:val="0"/>
          <w:numId w:val="12"/>
        </w:numPr>
        <w:tabs>
          <w:tab w:pos="2265" w:val="left" w:leader="none"/>
        </w:tabs>
        <w:spacing w:line="249" w:lineRule="auto" w:before="180" w:after="0"/>
        <w:ind w:left="1559" w:right="1558" w:firstLine="340"/>
        <w:jc w:val="both"/>
        <w:rPr>
          <w:sz w:val="20"/>
        </w:rPr>
      </w:pPr>
      <w:r>
        <w:rPr>
          <w:sz w:val="20"/>
        </w:rPr>
        <w:t>Todas las entidades que integran el sector público estarán obligadas a disponer de un Sistema interno de información en los términos previstos en esta ley.</w:t>
      </w:r>
    </w:p>
    <w:p>
      <w:pPr>
        <w:pStyle w:val="BodyText"/>
        <w:spacing w:before="1"/>
        <w:ind w:left="1899" w:firstLine="0"/>
        <w:jc w:val="left"/>
      </w:pPr>
      <w:r>
        <w:rPr/>
        <w:t>A</w:t>
      </w:r>
      <w:r>
        <w:rPr>
          <w:spacing w:val="-2"/>
        </w:rPr>
        <w:t> </w:t>
      </w:r>
      <w:r>
        <w:rPr/>
        <w:t>los</w:t>
      </w:r>
      <w:r>
        <w:rPr>
          <w:spacing w:val="-1"/>
        </w:rPr>
        <w:t> </w:t>
      </w:r>
      <w:r>
        <w:rPr/>
        <w:t>efectos</w:t>
      </w:r>
      <w:r>
        <w:rPr>
          <w:spacing w:val="-1"/>
        </w:rPr>
        <w:t> </w:t>
      </w:r>
      <w:r>
        <w:rPr/>
        <w:t>de</w:t>
      </w:r>
      <w:r>
        <w:rPr>
          <w:spacing w:val="-1"/>
        </w:rPr>
        <w:t> </w:t>
      </w:r>
      <w:r>
        <w:rPr/>
        <w:t>esta</w:t>
      </w:r>
      <w:r>
        <w:rPr>
          <w:spacing w:val="-2"/>
        </w:rPr>
        <w:t> </w:t>
      </w:r>
      <w:r>
        <w:rPr/>
        <w:t>ley</w:t>
      </w:r>
      <w:r>
        <w:rPr>
          <w:spacing w:val="-1"/>
        </w:rPr>
        <w:t> </w:t>
      </w:r>
      <w:r>
        <w:rPr/>
        <w:t>se</w:t>
      </w:r>
      <w:r>
        <w:rPr>
          <w:spacing w:val="-1"/>
        </w:rPr>
        <w:t> </w:t>
      </w:r>
      <w:r>
        <w:rPr/>
        <w:t>entienden</w:t>
      </w:r>
      <w:r>
        <w:rPr>
          <w:spacing w:val="-1"/>
        </w:rPr>
        <w:t> </w:t>
      </w:r>
      <w:r>
        <w:rPr/>
        <w:t>comprendidos</w:t>
      </w:r>
      <w:r>
        <w:rPr>
          <w:spacing w:val="-2"/>
        </w:rPr>
        <w:t> </w:t>
      </w:r>
      <w:r>
        <w:rPr/>
        <w:t>en</w:t>
      </w:r>
      <w:r>
        <w:rPr>
          <w:spacing w:val="-1"/>
        </w:rPr>
        <w:t> </w:t>
      </w:r>
      <w:r>
        <w:rPr/>
        <w:t>el</w:t>
      </w:r>
      <w:r>
        <w:rPr>
          <w:spacing w:val="-1"/>
        </w:rPr>
        <w:t> </w:t>
      </w:r>
      <w:r>
        <w:rPr/>
        <w:t>sector</w:t>
      </w:r>
      <w:r>
        <w:rPr>
          <w:spacing w:val="-1"/>
        </w:rPr>
        <w:t> </w:t>
      </w:r>
      <w:r>
        <w:rPr>
          <w:spacing w:val="-2"/>
        </w:rPr>
        <w:t>público:</w:t>
      </w:r>
    </w:p>
    <w:p>
      <w:pPr>
        <w:pStyle w:val="ListParagraph"/>
        <w:numPr>
          <w:ilvl w:val="1"/>
          <w:numId w:val="12"/>
        </w:numPr>
        <w:tabs>
          <w:tab w:pos="2276" w:val="left" w:leader="none"/>
        </w:tabs>
        <w:spacing w:line="249" w:lineRule="auto" w:before="181" w:after="0"/>
        <w:ind w:left="1559" w:right="1556" w:firstLine="340"/>
        <w:jc w:val="both"/>
        <w:rPr>
          <w:sz w:val="20"/>
        </w:rPr>
      </w:pPr>
      <w:r>
        <w:rPr>
          <w:sz w:val="20"/>
        </w:rPr>
        <w:t>La Administración General del Estado, las Administraciones de las comunidades autónomas, ciudades con Estatuto de Autonomía y las entidades que integran la Administración Local.</w:t>
      </w:r>
    </w:p>
    <w:p>
      <w:pPr>
        <w:pStyle w:val="ListParagraph"/>
        <w:numPr>
          <w:ilvl w:val="1"/>
          <w:numId w:val="12"/>
        </w:numPr>
        <w:tabs>
          <w:tab w:pos="2276" w:val="left" w:leader="none"/>
        </w:tabs>
        <w:spacing w:line="249" w:lineRule="auto" w:before="2" w:after="0"/>
        <w:ind w:left="1559" w:right="1556" w:firstLine="340"/>
        <w:jc w:val="both"/>
        <w:rPr>
          <w:sz w:val="20"/>
        </w:rPr>
      </w:pPr>
      <w:r>
        <w:rPr>
          <w:sz w:val="20"/>
        </w:rPr>
        <w:t>Los organismos y entidades públicas vinculadas o dependientes de alguna Administración pública, así como aquellas otras asociaciones y corporaciones en las que participen Administraciones y organismos públicos.</w:t>
      </w:r>
    </w:p>
    <w:p>
      <w:pPr>
        <w:pStyle w:val="ListParagraph"/>
        <w:numPr>
          <w:ilvl w:val="1"/>
          <w:numId w:val="12"/>
        </w:numPr>
        <w:tabs>
          <w:tab w:pos="2264" w:val="left" w:leader="none"/>
        </w:tabs>
        <w:spacing w:line="249" w:lineRule="auto" w:before="2" w:after="0"/>
        <w:ind w:left="1559" w:right="1558" w:firstLine="340"/>
        <w:jc w:val="both"/>
        <w:rPr>
          <w:sz w:val="20"/>
        </w:rPr>
      </w:pPr>
      <w:r>
        <w:rPr>
          <w:sz w:val="20"/>
        </w:rPr>
        <w:t>Las autoridades administrativas independientes, el Banco de España y las entidades gestoras y servicios comunes de la Seguridad Social.</w:t>
      </w:r>
    </w:p>
    <w:p>
      <w:pPr>
        <w:pStyle w:val="ListParagraph"/>
        <w:numPr>
          <w:ilvl w:val="1"/>
          <w:numId w:val="12"/>
        </w:numPr>
        <w:tabs>
          <w:tab w:pos="2276" w:val="left" w:leader="none"/>
        </w:tabs>
        <w:spacing w:line="240" w:lineRule="auto" w:before="2" w:after="0"/>
        <w:ind w:left="2276" w:right="0" w:hanging="377"/>
        <w:jc w:val="both"/>
        <w:rPr>
          <w:sz w:val="20"/>
        </w:rPr>
      </w:pPr>
      <w:r>
        <w:rPr>
          <w:sz w:val="20"/>
        </w:rPr>
        <w:t>Las universidades </w:t>
      </w:r>
      <w:r>
        <w:rPr>
          <w:spacing w:val="-2"/>
          <w:sz w:val="20"/>
        </w:rPr>
        <w:t>públicas.</w:t>
      </w:r>
    </w:p>
    <w:p>
      <w:pPr>
        <w:pStyle w:val="ListParagraph"/>
        <w:numPr>
          <w:ilvl w:val="1"/>
          <w:numId w:val="12"/>
        </w:numPr>
        <w:tabs>
          <w:tab w:pos="2276" w:val="left" w:leader="none"/>
        </w:tabs>
        <w:spacing w:line="240" w:lineRule="auto" w:before="10" w:after="0"/>
        <w:ind w:left="2276" w:right="0" w:hanging="377"/>
        <w:jc w:val="both"/>
        <w:rPr>
          <w:sz w:val="20"/>
        </w:rPr>
      </w:pPr>
      <w:r>
        <w:rPr>
          <w:sz w:val="20"/>
        </w:rPr>
        <w:t>Las</w:t>
      </w:r>
      <w:r>
        <w:rPr>
          <w:spacing w:val="-2"/>
          <w:sz w:val="20"/>
        </w:rPr>
        <w:t> </w:t>
      </w:r>
      <w:r>
        <w:rPr>
          <w:sz w:val="20"/>
        </w:rPr>
        <w:t>corporaciones</w:t>
      </w:r>
      <w:r>
        <w:rPr>
          <w:spacing w:val="-2"/>
          <w:sz w:val="20"/>
        </w:rPr>
        <w:t> </w:t>
      </w:r>
      <w:r>
        <w:rPr>
          <w:sz w:val="20"/>
        </w:rPr>
        <w:t>de</w:t>
      </w:r>
      <w:r>
        <w:rPr>
          <w:spacing w:val="-2"/>
          <w:sz w:val="20"/>
        </w:rPr>
        <w:t> </w:t>
      </w:r>
      <w:r>
        <w:rPr>
          <w:sz w:val="20"/>
        </w:rPr>
        <w:t>Derecho</w:t>
      </w:r>
      <w:r>
        <w:rPr>
          <w:spacing w:val="-1"/>
          <w:sz w:val="20"/>
        </w:rPr>
        <w:t> </w:t>
      </w:r>
      <w:r>
        <w:rPr>
          <w:spacing w:val="-2"/>
          <w:sz w:val="20"/>
        </w:rPr>
        <w:t>público.</w:t>
      </w:r>
    </w:p>
    <w:p>
      <w:pPr>
        <w:pStyle w:val="ListParagraph"/>
        <w:numPr>
          <w:ilvl w:val="1"/>
          <w:numId w:val="12"/>
        </w:numPr>
        <w:tabs>
          <w:tab w:pos="2220" w:val="left" w:leader="none"/>
        </w:tabs>
        <w:spacing w:line="249" w:lineRule="auto" w:before="10" w:after="0"/>
        <w:ind w:left="1559" w:right="1558" w:firstLine="340"/>
        <w:jc w:val="both"/>
        <w:rPr>
          <w:sz w:val="20"/>
        </w:rPr>
      </w:pPr>
      <w:r>
        <w:rPr>
          <w:sz w:val="20"/>
        </w:rPr>
        <w:t>Las fundaciones del sector público. A efectos de esta ley, se entenderá por fundaciones del sector público aquellas que reúnan alguno de los siguientes requisitos:</w:t>
      </w:r>
    </w:p>
    <w:p>
      <w:pPr>
        <w:pStyle w:val="ListParagraph"/>
        <w:numPr>
          <w:ilvl w:val="2"/>
          <w:numId w:val="12"/>
        </w:numPr>
        <w:tabs>
          <w:tab w:pos="2063" w:val="left" w:leader="none"/>
        </w:tabs>
        <w:spacing w:line="249" w:lineRule="auto" w:before="172" w:after="0"/>
        <w:ind w:left="1559" w:right="1557" w:firstLine="340"/>
        <w:jc w:val="both"/>
        <w:rPr>
          <w:sz w:val="20"/>
        </w:rPr>
      </w:pPr>
      <w:r>
        <w:rPr>
          <w:sz w:val="20"/>
        </w:rPr>
        <w:t>º</w:t>
      </w:r>
      <w:r>
        <w:rPr>
          <w:spacing w:val="40"/>
          <w:sz w:val="20"/>
        </w:rPr>
        <w:t> </w:t>
      </w:r>
      <w:r>
        <w:rPr>
          <w:sz w:val="20"/>
        </w:rPr>
        <w:t>Que se constituyan de forma inicial, con una aportación mayoritaria, directa o indirecta, de una o varias entidades integradas en el sector público, o bien reciban dicha aportación con posterioridad a su constitución.</w:t>
      </w:r>
    </w:p>
    <w:p>
      <w:pPr>
        <w:pStyle w:val="ListParagraph"/>
        <w:numPr>
          <w:ilvl w:val="2"/>
          <w:numId w:val="12"/>
        </w:numPr>
        <w:tabs>
          <w:tab w:pos="2063" w:val="left" w:leader="none"/>
        </w:tabs>
        <w:spacing w:line="249" w:lineRule="auto" w:before="2" w:after="0"/>
        <w:ind w:left="1559" w:right="1556" w:firstLine="340"/>
        <w:jc w:val="both"/>
        <w:rPr>
          <w:sz w:val="20"/>
        </w:rPr>
      </w:pPr>
      <w:r>
        <w:rPr>
          <w:sz w:val="20"/>
        </w:rPr>
        <w:t>º</w:t>
      </w:r>
      <w:r>
        <w:rPr>
          <w:spacing w:val="80"/>
          <w:sz w:val="20"/>
        </w:rPr>
        <w:t> </w:t>
      </w:r>
      <w:r>
        <w:rPr>
          <w:sz w:val="20"/>
        </w:rPr>
        <w:t>Que el patrimonio de la fundación esté integrado en más de un cincuenta por ciento por bienes o derechos aportados o cedidos por sujetos integrantes del </w:t>
      </w:r>
      <w:r>
        <w:rPr>
          <w:sz w:val="20"/>
        </w:rPr>
        <w:t>sector público con carácter permanente.</w:t>
      </w:r>
    </w:p>
    <w:p>
      <w:pPr>
        <w:pStyle w:val="ListParagraph"/>
        <w:numPr>
          <w:ilvl w:val="2"/>
          <w:numId w:val="12"/>
        </w:numPr>
        <w:tabs>
          <w:tab w:pos="2063" w:val="left" w:leader="none"/>
        </w:tabs>
        <w:spacing w:line="249" w:lineRule="auto" w:before="3" w:after="0"/>
        <w:ind w:left="1559" w:right="1558" w:firstLine="340"/>
        <w:jc w:val="both"/>
        <w:rPr>
          <w:sz w:val="20"/>
        </w:rPr>
      </w:pPr>
      <w:r>
        <w:rPr>
          <w:sz w:val="20"/>
        </w:rPr>
        <w:t>º Que la mayoría de derechos de voto en su patronato corresponda a representantes del sector público.</w:t>
      </w:r>
    </w:p>
    <w:p>
      <w:pPr>
        <w:pStyle w:val="ListParagraph"/>
        <w:numPr>
          <w:ilvl w:val="1"/>
          <w:numId w:val="12"/>
        </w:numPr>
        <w:tabs>
          <w:tab w:pos="2276" w:val="left" w:leader="none"/>
        </w:tabs>
        <w:spacing w:line="249" w:lineRule="auto" w:before="171" w:after="0"/>
        <w:ind w:left="1559" w:right="1555" w:firstLine="340"/>
        <w:jc w:val="both"/>
        <w:rPr>
          <w:sz w:val="20"/>
        </w:rPr>
      </w:pPr>
      <w:r>
        <w:rPr>
          <w:sz w:val="20"/>
        </w:rPr>
        <w:t>Las sociedades mercantiles en cuyo capital social la participación, directa o indirecta, de entidades de las mencionadas en las letras a), b), c), d) y g) del presente apartado sea superior al cincuenta por ciento, o en los casos en que, sin superar ese porcentaje, se encuentre respecto de las referidas entidades en el supuesto previsto en</w:t>
      </w:r>
      <w:r>
        <w:rPr>
          <w:spacing w:val="40"/>
          <w:sz w:val="20"/>
        </w:rPr>
        <w:t> </w:t>
      </w:r>
      <w:r>
        <w:rPr>
          <w:sz w:val="20"/>
        </w:rPr>
        <w:t>el artículo 5 del texto refundido de la Ley del Mercado de Valores, aprobado por Real Decreto Legislativo 4/2015, de 23 de octubre.</w:t>
      </w:r>
    </w:p>
    <w:p>
      <w:pPr>
        <w:pStyle w:val="ListParagraph"/>
        <w:numPr>
          <w:ilvl w:val="0"/>
          <w:numId w:val="12"/>
        </w:numPr>
        <w:tabs>
          <w:tab w:pos="2265" w:val="left" w:leader="none"/>
        </w:tabs>
        <w:spacing w:line="249" w:lineRule="auto" w:before="175" w:after="0"/>
        <w:ind w:left="1559" w:right="1556" w:firstLine="340"/>
        <w:jc w:val="both"/>
        <w:rPr>
          <w:sz w:val="20"/>
        </w:rPr>
      </w:pPr>
      <w:r>
        <w:rPr>
          <w:sz w:val="20"/>
        </w:rPr>
        <w:t>También deberán dotarse de un Sistema interno de información, en los mismos términos requeridos para las entidades del sector público enunciados en el apartado anterior, los órganos constitucionales, los de relevancia constitucional e instituciones autonómicas análogas a los anteriores.</w:t>
      </w:r>
    </w:p>
    <w:p>
      <w:pPr>
        <w:pStyle w:val="ListParagraph"/>
        <w:numPr>
          <w:ilvl w:val="0"/>
          <w:numId w:val="12"/>
        </w:numPr>
        <w:tabs>
          <w:tab w:pos="2265" w:val="left" w:leader="none"/>
        </w:tabs>
        <w:spacing w:line="249" w:lineRule="auto" w:before="4" w:after="0"/>
        <w:ind w:left="1559" w:right="1556" w:firstLine="340"/>
        <w:jc w:val="both"/>
        <w:rPr>
          <w:sz w:val="20"/>
        </w:rPr>
      </w:pPr>
      <w:r>
        <w:rPr>
          <w:sz w:val="20"/>
        </w:rPr>
        <mc:AlternateContent>
          <mc:Choice Requires="wps">
            <w:drawing>
              <wp:anchor distT="0" distB="0" distL="0" distR="0" allowOverlap="1" layoutInCell="1" locked="0" behindDoc="0" simplePos="0" relativeHeight="15761920">
                <wp:simplePos x="0" y="0"/>
                <wp:positionH relativeFrom="page">
                  <wp:posOffset>7144181</wp:posOffset>
                </wp:positionH>
                <wp:positionV relativeFrom="paragraph">
                  <wp:posOffset>417229</wp:posOffset>
                </wp:positionV>
                <wp:extent cx="231775" cy="1330325"/>
                <wp:effectExtent l="0" t="0" r="0" b="0"/>
                <wp:wrapNone/>
                <wp:docPr id="178" name="Textbox 178"/>
                <wp:cNvGraphicFramePr>
                  <a:graphicFrameLocks/>
                </wp:cNvGraphicFramePr>
                <a:graphic>
                  <a:graphicData uri="http://schemas.microsoft.com/office/word/2010/wordprocessingShape">
                    <wps:wsp>
                      <wps:cNvPr id="178" name="Textbox 178"/>
                      <wps:cNvSpPr txBox="1"/>
                      <wps:spPr>
                        <a:xfrm>
                          <a:off x="0" y="0"/>
                          <a:ext cx="231775" cy="1330325"/>
                        </a:xfrm>
                        <a:prstGeom prst="rect">
                          <a:avLst/>
                        </a:prstGeom>
                      </wps:spPr>
                      <wps:txbx>
                        <w:txbxContent>
                          <w:p>
                            <w:pPr>
                              <w:spacing w:before="15"/>
                              <w:ind w:left="20" w:right="0" w:firstLine="0"/>
                              <w:jc w:val="left"/>
                              <w:rPr>
                                <w:sz w:val="14"/>
                              </w:rPr>
                            </w:pPr>
                            <w:r>
                              <w:rPr>
                                <w:spacing w:val="-2"/>
                                <w:sz w:val="14"/>
                              </w:rPr>
                              <w:t>cve:</w:t>
                            </w:r>
                            <w:r>
                              <w:rPr>
                                <w:spacing w:val="19"/>
                                <w:sz w:val="14"/>
                              </w:rPr>
                              <w:t> </w:t>
                            </w:r>
                            <w:r>
                              <w:rPr>
                                <w:spacing w:val="-2"/>
                                <w:sz w:val="14"/>
                              </w:rPr>
                              <w:t>BOE-A-2023-</w:t>
                            </w:r>
                            <w:r>
                              <w:rPr>
                                <w:spacing w:val="-4"/>
                                <w:sz w:val="14"/>
                              </w:rPr>
                              <w:t>4513</w:t>
                            </w:r>
                          </w:p>
                          <w:p>
                            <w:pPr>
                              <w:spacing w:before="7"/>
                              <w:ind w:left="20" w:right="0" w:firstLine="0"/>
                              <w:jc w:val="left"/>
                              <w:rPr>
                                <w:sz w:val="14"/>
                              </w:rPr>
                            </w:pPr>
                            <w:r>
                              <w:rPr>
                                <w:sz w:val="14"/>
                              </w:rPr>
                              <w:t>Verificable</w:t>
                            </w:r>
                            <w:r>
                              <w:rPr>
                                <w:spacing w:val="-9"/>
                                <w:sz w:val="14"/>
                              </w:rPr>
                              <w:t> </w:t>
                            </w:r>
                            <w:r>
                              <w:rPr>
                                <w:sz w:val="14"/>
                              </w:rPr>
                              <w:t>en</w:t>
                            </w:r>
                            <w:r>
                              <w:rPr>
                                <w:spacing w:val="-9"/>
                                <w:sz w:val="14"/>
                              </w:rPr>
                              <w:t> </w:t>
                            </w:r>
                            <w:hyperlink r:id="rId7">
                              <w:r>
                                <w:rPr>
                                  <w:spacing w:val="-2"/>
                                  <w:sz w:val="14"/>
                                </w:rPr>
                                <w:t>https://www.boe.es</w:t>
                              </w:r>
                            </w:hyperlink>
                          </w:p>
                        </w:txbxContent>
                      </wps:txbx>
                      <wps:bodyPr wrap="square" lIns="0" tIns="0" rIns="0" bIns="0" rtlCol="0" vert="vert270">
                        <a:noAutofit/>
                      </wps:bodyPr>
                    </wps:wsp>
                  </a:graphicData>
                </a:graphic>
              </wp:anchor>
            </w:drawing>
          </mc:Choice>
          <mc:Fallback>
            <w:pict>
              <v:shape style="position:absolute;margin-left:562.533997pt;margin-top:32.852699pt;width:18.25pt;height:104.75pt;mso-position-horizontal-relative:page;mso-position-vertical-relative:paragraph;z-index:15761920" type="#_x0000_t202" id="docshape112" filled="false" stroked="false">
                <v:textbox inset="0,0,0,0" style="layout-flow:vertical;mso-layout-flow-alt:bottom-to-top">
                  <w:txbxContent>
                    <w:p>
                      <w:pPr>
                        <w:spacing w:before="15"/>
                        <w:ind w:left="20" w:right="0" w:firstLine="0"/>
                        <w:jc w:val="left"/>
                        <w:rPr>
                          <w:sz w:val="14"/>
                        </w:rPr>
                      </w:pPr>
                      <w:r>
                        <w:rPr>
                          <w:spacing w:val="-2"/>
                          <w:sz w:val="14"/>
                        </w:rPr>
                        <w:t>cve:</w:t>
                      </w:r>
                      <w:r>
                        <w:rPr>
                          <w:spacing w:val="19"/>
                          <w:sz w:val="14"/>
                        </w:rPr>
                        <w:t> </w:t>
                      </w:r>
                      <w:r>
                        <w:rPr>
                          <w:spacing w:val="-2"/>
                          <w:sz w:val="14"/>
                        </w:rPr>
                        <w:t>BOE-A-2023-</w:t>
                      </w:r>
                      <w:r>
                        <w:rPr>
                          <w:spacing w:val="-4"/>
                          <w:sz w:val="14"/>
                        </w:rPr>
                        <w:t>4513</w:t>
                      </w:r>
                    </w:p>
                    <w:p>
                      <w:pPr>
                        <w:spacing w:before="7"/>
                        <w:ind w:left="20" w:right="0" w:firstLine="0"/>
                        <w:jc w:val="left"/>
                        <w:rPr>
                          <w:sz w:val="14"/>
                        </w:rPr>
                      </w:pPr>
                      <w:r>
                        <w:rPr>
                          <w:sz w:val="14"/>
                        </w:rPr>
                        <w:t>Verificable</w:t>
                      </w:r>
                      <w:r>
                        <w:rPr>
                          <w:spacing w:val="-9"/>
                          <w:sz w:val="14"/>
                        </w:rPr>
                        <w:t> </w:t>
                      </w:r>
                      <w:r>
                        <w:rPr>
                          <w:sz w:val="14"/>
                        </w:rPr>
                        <w:t>en</w:t>
                      </w:r>
                      <w:r>
                        <w:rPr>
                          <w:spacing w:val="-9"/>
                          <w:sz w:val="14"/>
                        </w:rPr>
                        <w:t> </w:t>
                      </w:r>
                      <w:hyperlink r:id="rId7">
                        <w:r>
                          <w:rPr>
                            <w:spacing w:val="-2"/>
                            <w:sz w:val="14"/>
                          </w:rPr>
                          <w:t>https://www.boe.es</w:t>
                        </w:r>
                      </w:hyperlink>
                    </w:p>
                  </w:txbxContent>
                </v:textbox>
                <w10:wrap type="none"/>
              </v:shape>
            </w:pict>
          </mc:Fallback>
        </mc:AlternateContent>
      </w:r>
      <w:r>
        <w:rPr>
          <w:sz w:val="20"/>
        </w:rPr>
        <w:t>En caso de organismos públicos con funciones de comprobación o investigación de incumplimientos sujetos a esta norma, se distinguirá, al menos, entre un canal interno referente a los propios incumplimientos del organismo o su personal, y el canal externo referente a las comunicaciones que reciba de los incumplimientos de terceros cuya investigación corresponda a sus competencias.</w:t>
      </w:r>
    </w:p>
    <w:p>
      <w:pPr>
        <w:pStyle w:val="ListParagraph"/>
        <w:numPr>
          <w:ilvl w:val="0"/>
          <w:numId w:val="12"/>
        </w:numPr>
        <w:tabs>
          <w:tab w:pos="2265" w:val="left" w:leader="none"/>
        </w:tabs>
        <w:spacing w:line="249" w:lineRule="auto" w:before="4" w:after="0"/>
        <w:ind w:left="1559" w:right="1556" w:firstLine="340"/>
        <w:jc w:val="both"/>
        <w:rPr>
          <w:sz w:val="20"/>
        </w:rPr>
      </w:pPr>
      <w:r>
        <w:rPr>
          <w:sz w:val="20"/>
        </w:rPr>
        <w:t>En caso de que un organismo público con competencias en materia de investigación reciba informaciones referentes a los incumplimientos de terceros en el plazo de duración establecido en la letra d) del artículo 9.2, se resolverá si procede o no iniciar</w:t>
      </w:r>
      <w:r>
        <w:rPr>
          <w:spacing w:val="40"/>
          <w:sz w:val="20"/>
        </w:rPr>
        <w:t> </w:t>
      </w:r>
      <w:r>
        <w:rPr>
          <w:sz w:val="20"/>
        </w:rPr>
        <w:t>una</w:t>
      </w:r>
      <w:r>
        <w:rPr>
          <w:spacing w:val="40"/>
          <w:sz w:val="20"/>
        </w:rPr>
        <w:t> </w:t>
      </w:r>
      <w:r>
        <w:rPr>
          <w:sz w:val="20"/>
        </w:rPr>
        <w:t>comprobación</w:t>
      </w:r>
      <w:r>
        <w:rPr>
          <w:spacing w:val="40"/>
          <w:sz w:val="20"/>
        </w:rPr>
        <w:t> </w:t>
      </w:r>
      <w:r>
        <w:rPr>
          <w:sz w:val="20"/>
        </w:rPr>
        <w:t>o</w:t>
      </w:r>
      <w:r>
        <w:rPr>
          <w:spacing w:val="40"/>
          <w:sz w:val="20"/>
        </w:rPr>
        <w:t> </w:t>
      </w:r>
      <w:r>
        <w:rPr>
          <w:sz w:val="20"/>
        </w:rPr>
        <w:t>investigación</w:t>
      </w:r>
      <w:r>
        <w:rPr>
          <w:spacing w:val="40"/>
          <w:sz w:val="20"/>
        </w:rPr>
        <w:t> </w:t>
      </w:r>
      <w:r>
        <w:rPr>
          <w:sz w:val="20"/>
        </w:rPr>
        <w:t>del</w:t>
      </w:r>
      <w:r>
        <w:rPr>
          <w:spacing w:val="40"/>
          <w:sz w:val="20"/>
        </w:rPr>
        <w:t> </w:t>
      </w:r>
      <w:r>
        <w:rPr>
          <w:sz w:val="20"/>
        </w:rPr>
        <w:t>sujeto</w:t>
      </w:r>
      <w:r>
        <w:rPr>
          <w:spacing w:val="40"/>
          <w:sz w:val="20"/>
        </w:rPr>
        <w:t> </w:t>
      </w:r>
      <w:r>
        <w:rPr>
          <w:sz w:val="20"/>
        </w:rPr>
        <w:t>afectado</w:t>
      </w:r>
      <w:r>
        <w:rPr>
          <w:spacing w:val="40"/>
          <w:sz w:val="20"/>
        </w:rPr>
        <w:t> </w:t>
      </w:r>
      <w:r>
        <w:rPr>
          <w:sz w:val="20"/>
        </w:rPr>
        <w:t>dando</w:t>
      </w:r>
      <w:r>
        <w:rPr>
          <w:spacing w:val="40"/>
          <w:sz w:val="20"/>
        </w:rPr>
        <w:t> </w:t>
      </w:r>
      <w:r>
        <w:rPr>
          <w:sz w:val="20"/>
        </w:rPr>
        <w:t>traslado</w:t>
      </w:r>
      <w:r>
        <w:rPr>
          <w:spacing w:val="40"/>
          <w:sz w:val="20"/>
        </w:rPr>
        <w:t> </w:t>
      </w:r>
      <w:r>
        <w:rPr>
          <w:sz w:val="20"/>
        </w:rPr>
        <w:t>de</w:t>
      </w:r>
      <w:r>
        <w:rPr>
          <w:spacing w:val="40"/>
          <w:sz w:val="20"/>
        </w:rPr>
        <w:t> </w:t>
      </w:r>
      <w:r>
        <w:rPr>
          <w:sz w:val="20"/>
        </w:rPr>
        <w:t>ello al informante.</w:t>
      </w:r>
    </w:p>
    <w:p>
      <w:pPr>
        <w:pStyle w:val="ListParagraph"/>
        <w:spacing w:after="0" w:line="249" w:lineRule="auto"/>
        <w:jc w:val="both"/>
        <w:rPr>
          <w:sz w:val="20"/>
        </w:rPr>
        <w:sectPr>
          <w:pgSz w:w="11910" w:h="16840"/>
          <w:pgMar w:header="611" w:footer="0" w:top="1400" w:bottom="280" w:left="425" w:right="425"/>
        </w:sectPr>
      </w:pPr>
    </w:p>
    <w:p>
      <w:pPr>
        <w:pStyle w:val="BodyText"/>
        <w:spacing w:before="4"/>
        <w:ind w:left="0" w:firstLine="0"/>
        <w:jc w:val="left"/>
        <w:rPr>
          <w:sz w:val="13"/>
        </w:rPr>
      </w:pPr>
    </w:p>
    <w:p>
      <w:pPr>
        <w:pStyle w:val="BodyText"/>
        <w:spacing w:line="20" w:lineRule="exact"/>
        <w:ind w:left="141" w:firstLine="0"/>
        <w:jc w:val="left"/>
        <w:rPr>
          <w:sz w:val="2"/>
        </w:rPr>
      </w:pPr>
      <w:r>
        <w:rPr>
          <w:sz w:val="2"/>
        </w:rPr>
        <mc:AlternateContent>
          <mc:Choice Requires="wps">
            <w:drawing>
              <wp:inline distT="0" distB="0" distL="0" distR="0">
                <wp:extent cx="6840220" cy="12700"/>
                <wp:effectExtent l="9525" t="0" r="0" b="6350"/>
                <wp:docPr id="185" name="Group 185"/>
                <wp:cNvGraphicFramePr>
                  <a:graphicFrameLocks/>
                </wp:cNvGraphicFramePr>
                <a:graphic>
                  <a:graphicData uri="http://schemas.microsoft.com/office/word/2010/wordprocessingGroup">
                    <wpg:wgp>
                      <wpg:cNvPr id="185" name="Group 185"/>
                      <wpg:cNvGrpSpPr/>
                      <wpg:grpSpPr>
                        <a:xfrm>
                          <a:off x="0" y="0"/>
                          <a:ext cx="6840220" cy="12700"/>
                          <a:chExt cx="6840220" cy="12700"/>
                        </a:xfrm>
                      </wpg:grpSpPr>
                      <wps:wsp>
                        <wps:cNvPr id="186" name="Graphic 186"/>
                        <wps:cNvSpPr/>
                        <wps:spPr>
                          <a:xfrm>
                            <a:off x="0" y="6350"/>
                            <a:ext cx="6840220" cy="1270"/>
                          </a:xfrm>
                          <a:custGeom>
                            <a:avLst/>
                            <a:gdLst/>
                            <a:ahLst/>
                            <a:cxnLst/>
                            <a:rect l="l" t="t" r="r" b="b"/>
                            <a:pathLst>
                              <a:path w="6840220" h="0">
                                <a:moveTo>
                                  <a:pt x="0" y="0"/>
                                </a:moveTo>
                                <a:lnTo>
                                  <a:pt x="6840001" y="0"/>
                                </a:lnTo>
                              </a:path>
                            </a:pathLst>
                          </a:custGeom>
                          <a:ln w="12700">
                            <a:solidFill>
                              <a:srgbClr val="004479"/>
                            </a:solidFill>
                            <a:prstDash val="solid"/>
                          </a:ln>
                        </wps:spPr>
                        <wps:bodyPr wrap="square" lIns="0" tIns="0" rIns="0" bIns="0" rtlCol="0">
                          <a:prstTxWarp prst="textNoShape">
                            <a:avLst/>
                          </a:prstTxWarp>
                          <a:noAutofit/>
                        </wps:bodyPr>
                      </wps:wsp>
                    </wpg:wgp>
                  </a:graphicData>
                </a:graphic>
              </wp:inline>
            </w:drawing>
          </mc:Choice>
          <mc:Fallback>
            <w:pict>
              <v:group style="width:538.6pt;height:1pt;mso-position-horizontal-relative:char;mso-position-vertical-relative:line" id="docshapegroup115" coordorigin="0,0" coordsize="10772,20">
                <v:line style="position:absolute" from="0,10" to="10772,10" stroked="true" strokeweight="1pt" strokecolor="#004479">
                  <v:stroke dashstyle="solid"/>
                </v:line>
              </v:group>
            </w:pict>
          </mc:Fallback>
        </mc:AlternateContent>
      </w:r>
      <w:r>
        <w:rPr>
          <w:sz w:val="2"/>
        </w:rPr>
      </w:r>
    </w:p>
    <w:p>
      <w:pPr>
        <w:pStyle w:val="Heading1"/>
        <w:tabs>
          <w:tab w:pos="4154" w:val="left" w:leader="none"/>
          <w:tab w:pos="9134" w:val="left" w:leader="none"/>
        </w:tabs>
        <w:spacing w:before="39"/>
        <w:ind w:left="141"/>
      </w:pPr>
      <w:r>
        <w:rPr>
          <w:color w:val="004479"/>
        </w:rPr>
        <w:t>Núm. </w:t>
      </w:r>
      <w:r>
        <w:rPr>
          <w:color w:val="004479"/>
          <w:spacing w:val="-5"/>
        </w:rPr>
        <w:t>44</w:t>
      </w:r>
      <w:r>
        <w:rPr>
          <w:color w:val="004479"/>
        </w:rPr>
        <w:tab/>
        <w:t>Martes</w:t>
      </w:r>
      <w:r>
        <w:rPr>
          <w:color w:val="004479"/>
          <w:spacing w:val="-4"/>
        </w:rPr>
        <w:t> </w:t>
      </w:r>
      <w:r>
        <w:rPr>
          <w:color w:val="004479"/>
        </w:rPr>
        <w:t>21</w:t>
      </w:r>
      <w:r>
        <w:rPr>
          <w:color w:val="004479"/>
          <w:spacing w:val="-2"/>
        </w:rPr>
        <w:t> </w:t>
      </w:r>
      <w:r>
        <w:rPr>
          <w:color w:val="004479"/>
        </w:rPr>
        <w:t>de</w:t>
      </w:r>
      <w:r>
        <w:rPr>
          <w:color w:val="004479"/>
          <w:spacing w:val="-1"/>
        </w:rPr>
        <w:t> </w:t>
      </w:r>
      <w:r>
        <w:rPr>
          <w:color w:val="004479"/>
        </w:rPr>
        <w:t>febrero</w:t>
      </w:r>
      <w:r>
        <w:rPr>
          <w:color w:val="004479"/>
          <w:spacing w:val="-2"/>
        </w:rPr>
        <w:t> </w:t>
      </w:r>
      <w:r>
        <w:rPr>
          <w:color w:val="004479"/>
        </w:rPr>
        <w:t>de</w:t>
      </w:r>
      <w:r>
        <w:rPr>
          <w:color w:val="004479"/>
          <w:spacing w:val="-1"/>
        </w:rPr>
        <w:t> </w:t>
      </w:r>
      <w:r>
        <w:rPr>
          <w:color w:val="004479"/>
          <w:spacing w:val="-4"/>
        </w:rPr>
        <w:t>2023</w:t>
      </w:r>
      <w:r>
        <w:rPr>
          <w:color w:val="004479"/>
        </w:rPr>
        <w:tab/>
        <w:t>Sec. I.</w:t>
      </w:r>
      <w:r>
        <w:rPr>
          <w:color w:val="004479"/>
          <w:spacing w:val="27"/>
        </w:rPr>
        <w:t>  </w:t>
      </w:r>
      <w:r>
        <w:rPr>
          <w:color w:val="004479"/>
        </w:rPr>
        <w:t>Pág. </w:t>
      </w:r>
      <w:r>
        <w:rPr>
          <w:color w:val="004479"/>
          <w:spacing w:val="-2"/>
        </w:rPr>
        <w:t>26162</w:t>
      </w:r>
    </w:p>
    <w:p>
      <w:pPr>
        <w:pStyle w:val="BodyText"/>
        <w:spacing w:before="8"/>
        <w:ind w:left="0" w:firstLine="0"/>
        <w:jc w:val="left"/>
        <w:rPr>
          <w:rFonts w:ascii="Arial"/>
          <w:b/>
          <w:sz w:val="3"/>
        </w:rPr>
      </w:pPr>
      <w:r>
        <w:rPr>
          <w:rFonts w:ascii="Arial"/>
          <w:b/>
          <w:sz w:val="3"/>
        </w:rPr>
        <mc:AlternateContent>
          <mc:Choice Requires="wps">
            <w:drawing>
              <wp:anchor distT="0" distB="0" distL="0" distR="0" allowOverlap="1" layoutInCell="1" locked="0" behindDoc="1" simplePos="0" relativeHeight="487622144">
                <wp:simplePos x="0" y="0"/>
                <wp:positionH relativeFrom="page">
                  <wp:posOffset>360000</wp:posOffset>
                </wp:positionH>
                <wp:positionV relativeFrom="paragraph">
                  <wp:posOffset>42557</wp:posOffset>
                </wp:positionV>
                <wp:extent cx="6840220" cy="1270"/>
                <wp:effectExtent l="0" t="0" r="0" b="0"/>
                <wp:wrapTopAndBottom/>
                <wp:docPr id="187" name="Graphic 187"/>
                <wp:cNvGraphicFramePr>
                  <a:graphicFrameLocks/>
                </wp:cNvGraphicFramePr>
                <a:graphic>
                  <a:graphicData uri="http://schemas.microsoft.com/office/word/2010/wordprocessingShape">
                    <wps:wsp>
                      <wps:cNvPr id="187" name="Graphic 187"/>
                      <wps:cNvSpPr/>
                      <wps:spPr>
                        <a:xfrm>
                          <a:off x="0" y="0"/>
                          <a:ext cx="6840220" cy="1270"/>
                        </a:xfrm>
                        <a:custGeom>
                          <a:avLst/>
                          <a:gdLst/>
                          <a:ahLst/>
                          <a:cxnLst/>
                          <a:rect l="l" t="t" r="r" b="b"/>
                          <a:pathLst>
                            <a:path w="6840220" h="0">
                              <a:moveTo>
                                <a:pt x="6840001" y="0"/>
                              </a:moveTo>
                              <a:lnTo>
                                <a:pt x="0" y="0"/>
                              </a:lnTo>
                            </a:path>
                          </a:pathLst>
                        </a:custGeom>
                        <a:ln w="12700">
                          <a:solidFill>
                            <a:srgbClr val="004479"/>
                          </a:solidFill>
                          <a:prstDash val="solid"/>
                        </a:ln>
                      </wps:spPr>
                      <wps:bodyPr wrap="square" lIns="0" tIns="0" rIns="0" bIns="0" rtlCol="0">
                        <a:prstTxWarp prst="textNoShape">
                          <a:avLst/>
                        </a:prstTxWarp>
                        <a:noAutofit/>
                      </wps:bodyPr>
                    </wps:wsp>
                  </a:graphicData>
                </a:graphic>
              </wp:anchor>
            </w:drawing>
          </mc:Choice>
          <mc:Fallback>
            <w:pict>
              <v:shape style="position:absolute;margin-left:28.34646pt;margin-top:3.350987pt;width:538.6pt;height:.1pt;mso-position-horizontal-relative:page;mso-position-vertical-relative:paragraph;z-index:-15694336;mso-wrap-distance-left:0;mso-wrap-distance-right:0" id="docshape116" coordorigin="567,67" coordsize="10772,0" path="m11339,67l567,67e" filled="false" stroked="true" strokeweight="1pt" strokecolor="#004479">
                <v:path arrowok="t"/>
                <v:stroke dashstyle="solid"/>
                <w10:wrap type="topAndBottom"/>
              </v:shape>
            </w:pict>
          </mc:Fallback>
        </mc:AlternateContent>
      </w:r>
    </w:p>
    <w:p>
      <w:pPr>
        <w:pStyle w:val="BodyText"/>
        <w:spacing w:before="221"/>
        <w:ind w:left="0" w:firstLine="0"/>
        <w:jc w:val="left"/>
        <w:rPr>
          <w:rFonts w:ascii="Arial"/>
          <w:b/>
        </w:rPr>
      </w:pPr>
    </w:p>
    <w:p>
      <w:pPr>
        <w:pStyle w:val="BodyText"/>
        <w:spacing w:line="249" w:lineRule="auto" w:before="1"/>
        <w:ind w:right="1557"/>
      </w:pPr>
      <w:r>
        <w:rPr/>
        <w:t>Una vez ultimado el procedimiento de comprobación o investigación, se comunicará al informante el resultado de la comprobación. Si los datos e informes que figuran en el expediente tienen carácter reservado o confidencial de acuerdo con alguna disposición con</w:t>
      </w:r>
      <w:r>
        <w:rPr>
          <w:spacing w:val="-1"/>
        </w:rPr>
        <w:t> </w:t>
      </w:r>
      <w:r>
        <w:rPr/>
        <w:t>rango</w:t>
      </w:r>
      <w:r>
        <w:rPr>
          <w:spacing w:val="-1"/>
        </w:rPr>
        <w:t> </w:t>
      </w:r>
      <w:r>
        <w:rPr/>
        <w:t>de</w:t>
      </w:r>
      <w:r>
        <w:rPr>
          <w:spacing w:val="-1"/>
        </w:rPr>
        <w:t> </w:t>
      </w:r>
      <w:r>
        <w:rPr/>
        <w:t>ley,</w:t>
      </w:r>
      <w:r>
        <w:rPr>
          <w:spacing w:val="-1"/>
        </w:rPr>
        <w:t> </w:t>
      </w:r>
      <w:r>
        <w:rPr/>
        <w:t>el</w:t>
      </w:r>
      <w:r>
        <w:rPr>
          <w:spacing w:val="-1"/>
        </w:rPr>
        <w:t> </w:t>
      </w:r>
      <w:r>
        <w:rPr/>
        <w:t>contenido</w:t>
      </w:r>
      <w:r>
        <w:rPr>
          <w:spacing w:val="-1"/>
        </w:rPr>
        <w:t> </w:t>
      </w:r>
      <w:r>
        <w:rPr/>
        <w:t>del</w:t>
      </w:r>
      <w:r>
        <w:rPr>
          <w:spacing w:val="-1"/>
        </w:rPr>
        <w:t> </w:t>
      </w:r>
      <w:r>
        <w:rPr/>
        <w:t>resultado</w:t>
      </w:r>
      <w:r>
        <w:rPr>
          <w:spacing w:val="-1"/>
        </w:rPr>
        <w:t> </w:t>
      </w:r>
      <w:r>
        <w:rPr/>
        <w:t>que</w:t>
      </w:r>
      <w:r>
        <w:rPr>
          <w:spacing w:val="-1"/>
        </w:rPr>
        <w:t> </w:t>
      </w:r>
      <w:r>
        <w:rPr/>
        <w:t>se</w:t>
      </w:r>
      <w:r>
        <w:rPr>
          <w:spacing w:val="-1"/>
        </w:rPr>
        <w:t> </w:t>
      </w:r>
      <w:r>
        <w:rPr/>
        <w:t>traslade</w:t>
      </w:r>
      <w:r>
        <w:rPr>
          <w:spacing w:val="-1"/>
        </w:rPr>
        <w:t> </w:t>
      </w:r>
      <w:r>
        <w:rPr/>
        <w:t>al</w:t>
      </w:r>
      <w:r>
        <w:rPr>
          <w:spacing w:val="-1"/>
        </w:rPr>
        <w:t> </w:t>
      </w:r>
      <w:r>
        <w:rPr/>
        <w:t>informante</w:t>
      </w:r>
      <w:r>
        <w:rPr>
          <w:spacing w:val="-1"/>
        </w:rPr>
        <w:t> </w:t>
      </w:r>
      <w:r>
        <w:rPr/>
        <w:t>tendrá</w:t>
      </w:r>
      <w:r>
        <w:rPr>
          <w:spacing w:val="-1"/>
        </w:rPr>
        <w:t> </w:t>
      </w:r>
      <w:r>
        <w:rPr/>
        <w:t>carácter </w:t>
      </w:r>
      <w:r>
        <w:rPr>
          <w:spacing w:val="-2"/>
        </w:rPr>
        <w:t>genérico.</w:t>
      </w:r>
    </w:p>
    <w:p>
      <w:pPr>
        <w:pStyle w:val="ListParagraph"/>
        <w:numPr>
          <w:ilvl w:val="0"/>
          <w:numId w:val="12"/>
        </w:numPr>
        <w:tabs>
          <w:tab w:pos="2265" w:val="left" w:leader="none"/>
        </w:tabs>
        <w:spacing w:line="249" w:lineRule="auto" w:before="4" w:after="0"/>
        <w:ind w:left="1559" w:right="1556" w:firstLine="340"/>
        <w:jc w:val="both"/>
        <w:rPr>
          <w:sz w:val="20"/>
        </w:rPr>
      </w:pPr>
      <w:r>
        <w:rPr>
          <w:sz w:val="20"/>
        </w:rPr>
        <w:t>Las decisiones adoptadas por los organismos públicos con funciones de comprobación o investigación en relación con las informaciones no serán recurribles en vía administrativa ni en vía contencioso-administrativa.</w:t>
      </w:r>
    </w:p>
    <w:p>
      <w:pPr>
        <w:tabs>
          <w:tab w:pos="2770" w:val="left" w:leader="none"/>
        </w:tabs>
        <w:spacing w:before="229"/>
        <w:ind w:left="1559" w:right="0" w:firstLine="0"/>
        <w:jc w:val="left"/>
        <w:rPr>
          <w:rFonts w:ascii="Arial" w:hAnsi="Arial"/>
          <w:i/>
          <w:sz w:val="20"/>
        </w:rPr>
      </w:pPr>
      <w:r>
        <w:rPr>
          <w:sz w:val="20"/>
        </w:rPr>
        <w:t>Artículo</w:t>
      </w:r>
      <w:r>
        <w:rPr>
          <w:spacing w:val="-7"/>
          <w:sz w:val="20"/>
        </w:rPr>
        <w:t> </w:t>
      </w:r>
      <w:r>
        <w:rPr>
          <w:spacing w:val="-5"/>
          <w:sz w:val="20"/>
        </w:rPr>
        <w:t>14.</w:t>
      </w:r>
      <w:r>
        <w:rPr>
          <w:sz w:val="20"/>
        </w:rPr>
        <w:tab/>
      </w:r>
      <w:r>
        <w:rPr>
          <w:rFonts w:ascii="Arial" w:hAnsi="Arial"/>
          <w:i/>
          <w:sz w:val="20"/>
        </w:rPr>
        <w:t>Medios</w:t>
      </w:r>
      <w:r>
        <w:rPr>
          <w:rFonts w:ascii="Arial" w:hAnsi="Arial"/>
          <w:i/>
          <w:spacing w:val="-3"/>
          <w:sz w:val="20"/>
        </w:rPr>
        <w:t> </w:t>
      </w:r>
      <w:r>
        <w:rPr>
          <w:rFonts w:ascii="Arial" w:hAnsi="Arial"/>
          <w:i/>
          <w:sz w:val="20"/>
        </w:rPr>
        <w:t>compartidos en</w:t>
      </w:r>
      <w:r>
        <w:rPr>
          <w:rFonts w:ascii="Arial" w:hAnsi="Arial"/>
          <w:i/>
          <w:spacing w:val="-1"/>
          <w:sz w:val="20"/>
        </w:rPr>
        <w:t> </w:t>
      </w:r>
      <w:r>
        <w:rPr>
          <w:rFonts w:ascii="Arial" w:hAnsi="Arial"/>
          <w:i/>
          <w:sz w:val="20"/>
        </w:rPr>
        <w:t>el sector </w:t>
      </w:r>
      <w:r>
        <w:rPr>
          <w:rFonts w:ascii="Arial" w:hAnsi="Arial"/>
          <w:i/>
          <w:spacing w:val="-2"/>
          <w:sz w:val="20"/>
        </w:rPr>
        <w:t>público.</w:t>
      </w:r>
    </w:p>
    <w:p>
      <w:pPr>
        <w:pStyle w:val="ListParagraph"/>
        <w:numPr>
          <w:ilvl w:val="0"/>
          <w:numId w:val="13"/>
        </w:numPr>
        <w:tabs>
          <w:tab w:pos="2265" w:val="left" w:leader="none"/>
        </w:tabs>
        <w:spacing w:line="249" w:lineRule="auto" w:before="180" w:after="0"/>
        <w:ind w:left="1559" w:right="1557" w:firstLine="340"/>
        <w:jc w:val="both"/>
        <w:rPr>
          <w:sz w:val="20"/>
        </w:rPr>
      </w:pPr>
      <w:r>
        <w:rPr>
          <w:sz w:val="20"/>
        </w:rPr>
        <w:t>Los municipios de menos de 10.000 habitantes, entre sí o con cualesquiera otras Administraciones públicas que se ubiquen dentro del territorio de la comunidad autónoma, podrán compartir el Sistema interno de información y los recursos destinados a las investigaciones y las tramitaciones.</w:t>
      </w:r>
    </w:p>
    <w:p>
      <w:pPr>
        <w:pStyle w:val="ListParagraph"/>
        <w:numPr>
          <w:ilvl w:val="0"/>
          <w:numId w:val="13"/>
        </w:numPr>
        <w:tabs>
          <w:tab w:pos="2265" w:val="left" w:leader="none"/>
        </w:tabs>
        <w:spacing w:line="249" w:lineRule="auto" w:before="3" w:after="0"/>
        <w:ind w:left="1559" w:right="1555" w:firstLine="340"/>
        <w:jc w:val="both"/>
        <w:rPr>
          <w:sz w:val="20"/>
        </w:rPr>
      </w:pPr>
      <w:r>
        <w:rPr>
          <w:sz w:val="20"/>
        </w:rPr>
        <w:t>Asimismo, las entidades pertenecientes al sector público con personalidad jurídica propia vinculadas o dependientes de órganos de las Administraciones territoriales, y que cuenten con menos de cincuenta trabajadores, podrán compartir con</w:t>
      </w:r>
      <w:r>
        <w:rPr>
          <w:spacing w:val="40"/>
          <w:sz w:val="20"/>
        </w:rPr>
        <w:t> </w:t>
      </w:r>
      <w:r>
        <w:rPr>
          <w:sz w:val="20"/>
        </w:rPr>
        <w:t>la Administración de adscripción el Sistema interno de información y los recursos destinados a las investigaciones y las tramitaciones.</w:t>
      </w:r>
    </w:p>
    <w:p>
      <w:pPr>
        <w:pStyle w:val="ListParagraph"/>
        <w:numPr>
          <w:ilvl w:val="0"/>
          <w:numId w:val="13"/>
        </w:numPr>
        <w:tabs>
          <w:tab w:pos="2265" w:val="left" w:leader="none"/>
        </w:tabs>
        <w:spacing w:line="249" w:lineRule="auto" w:before="4" w:after="0"/>
        <w:ind w:left="1559" w:right="1556" w:firstLine="340"/>
        <w:jc w:val="both"/>
        <w:rPr>
          <w:sz w:val="20"/>
        </w:rPr>
      </w:pPr>
      <w:r>
        <w:rPr>
          <w:sz w:val="20"/>
        </w:rPr>
        <w:t>En todo caso, deberá garantizarse que los sistemas resulten independientes entre sí y los canales aparezcan diferenciados respecto del resto de entidades u organismos, de modo que no se genere confusión a los ciudadanos.</w:t>
      </w:r>
    </w:p>
    <w:p>
      <w:pPr>
        <w:tabs>
          <w:tab w:pos="2770" w:val="left" w:leader="none"/>
        </w:tabs>
        <w:spacing w:before="230"/>
        <w:ind w:left="1559" w:right="0" w:firstLine="0"/>
        <w:jc w:val="left"/>
        <w:rPr>
          <w:rFonts w:ascii="Arial" w:hAnsi="Arial"/>
          <w:i/>
          <w:sz w:val="20"/>
        </w:rPr>
      </w:pPr>
      <w:r>
        <w:rPr>
          <w:sz w:val="20"/>
        </w:rPr>
        <w:t>Artículo</w:t>
      </w:r>
      <w:r>
        <w:rPr>
          <w:spacing w:val="-7"/>
          <w:sz w:val="20"/>
        </w:rPr>
        <w:t> </w:t>
      </w:r>
      <w:r>
        <w:rPr>
          <w:spacing w:val="-5"/>
          <w:sz w:val="20"/>
        </w:rPr>
        <w:t>15.</w:t>
      </w:r>
      <w:r>
        <w:rPr>
          <w:sz w:val="20"/>
        </w:rPr>
        <w:tab/>
      </w:r>
      <w:r>
        <w:rPr>
          <w:rFonts w:ascii="Arial" w:hAnsi="Arial"/>
          <w:i/>
          <w:sz w:val="20"/>
        </w:rPr>
        <w:t>Gestión</w:t>
      </w:r>
      <w:r>
        <w:rPr>
          <w:rFonts w:ascii="Arial" w:hAnsi="Arial"/>
          <w:i/>
          <w:spacing w:val="-7"/>
          <w:sz w:val="20"/>
        </w:rPr>
        <w:t> </w:t>
      </w:r>
      <w:r>
        <w:rPr>
          <w:rFonts w:ascii="Arial" w:hAnsi="Arial"/>
          <w:i/>
          <w:sz w:val="20"/>
        </w:rPr>
        <w:t>del</w:t>
      </w:r>
      <w:r>
        <w:rPr>
          <w:rFonts w:ascii="Arial" w:hAnsi="Arial"/>
          <w:i/>
          <w:spacing w:val="-5"/>
          <w:sz w:val="20"/>
        </w:rPr>
        <w:t> </w:t>
      </w:r>
      <w:r>
        <w:rPr>
          <w:rFonts w:ascii="Arial" w:hAnsi="Arial"/>
          <w:i/>
          <w:sz w:val="20"/>
        </w:rPr>
        <w:t>Sistema</w:t>
      </w:r>
      <w:r>
        <w:rPr>
          <w:rFonts w:ascii="Arial" w:hAnsi="Arial"/>
          <w:i/>
          <w:spacing w:val="-4"/>
          <w:sz w:val="20"/>
        </w:rPr>
        <w:t> </w:t>
      </w:r>
      <w:r>
        <w:rPr>
          <w:rFonts w:ascii="Arial" w:hAnsi="Arial"/>
          <w:i/>
          <w:sz w:val="20"/>
        </w:rPr>
        <w:t>interno</w:t>
      </w:r>
      <w:r>
        <w:rPr>
          <w:rFonts w:ascii="Arial" w:hAnsi="Arial"/>
          <w:i/>
          <w:spacing w:val="-5"/>
          <w:sz w:val="20"/>
        </w:rPr>
        <w:t> </w:t>
      </w:r>
      <w:r>
        <w:rPr>
          <w:rFonts w:ascii="Arial" w:hAnsi="Arial"/>
          <w:i/>
          <w:sz w:val="20"/>
        </w:rPr>
        <w:t>de</w:t>
      </w:r>
      <w:r>
        <w:rPr>
          <w:rFonts w:ascii="Arial" w:hAnsi="Arial"/>
          <w:i/>
          <w:spacing w:val="-5"/>
          <w:sz w:val="20"/>
        </w:rPr>
        <w:t> </w:t>
      </w:r>
      <w:r>
        <w:rPr>
          <w:rFonts w:ascii="Arial" w:hAnsi="Arial"/>
          <w:i/>
          <w:sz w:val="20"/>
        </w:rPr>
        <w:t>información</w:t>
      </w:r>
      <w:r>
        <w:rPr>
          <w:rFonts w:ascii="Arial" w:hAnsi="Arial"/>
          <w:i/>
          <w:spacing w:val="-4"/>
          <w:sz w:val="20"/>
        </w:rPr>
        <w:t> </w:t>
      </w:r>
      <w:r>
        <w:rPr>
          <w:rFonts w:ascii="Arial" w:hAnsi="Arial"/>
          <w:i/>
          <w:sz w:val="20"/>
        </w:rPr>
        <w:t>por</w:t>
      </w:r>
      <w:r>
        <w:rPr>
          <w:rFonts w:ascii="Arial" w:hAnsi="Arial"/>
          <w:i/>
          <w:spacing w:val="-5"/>
          <w:sz w:val="20"/>
        </w:rPr>
        <w:t> </w:t>
      </w:r>
      <w:r>
        <w:rPr>
          <w:rFonts w:ascii="Arial" w:hAnsi="Arial"/>
          <w:i/>
          <w:sz w:val="20"/>
        </w:rPr>
        <w:t>tercero</w:t>
      </w:r>
      <w:r>
        <w:rPr>
          <w:rFonts w:ascii="Arial" w:hAnsi="Arial"/>
          <w:i/>
          <w:spacing w:val="-4"/>
          <w:sz w:val="20"/>
        </w:rPr>
        <w:t> </w:t>
      </w:r>
      <w:r>
        <w:rPr>
          <w:rFonts w:ascii="Arial" w:hAnsi="Arial"/>
          <w:i/>
          <w:spacing w:val="-2"/>
          <w:sz w:val="20"/>
        </w:rPr>
        <w:t>externo.</w:t>
      </w:r>
    </w:p>
    <w:p>
      <w:pPr>
        <w:pStyle w:val="BodyText"/>
        <w:spacing w:line="249" w:lineRule="auto" w:before="180"/>
        <w:ind w:right="1556"/>
      </w:pPr>
      <w:r>
        <w:rPr/>
        <w:t>La gestión del Sistema interno de información por un tercero externo en el ámbito de la Administración General del Estado, las Administraciones autonómicas y ciudades con Estatuto de Autonomía y las Entidades que integran la Administración Local solo podrá acordarse en aquellos casos en que se acredite insuficiencia de medios propios, conforme a lo dispuesto en el artículo 116 apartado 4 letra f) de la Ley 9/2017, de 8 de noviembre, de Contratos del Sector Público, por la que se transponen al ordenamiento jurídico</w:t>
      </w:r>
      <w:r>
        <w:rPr>
          <w:spacing w:val="66"/>
        </w:rPr>
        <w:t> </w:t>
      </w:r>
      <w:r>
        <w:rPr/>
        <w:t>español</w:t>
      </w:r>
      <w:r>
        <w:rPr>
          <w:spacing w:val="66"/>
        </w:rPr>
        <w:t> </w:t>
      </w:r>
      <w:r>
        <w:rPr/>
        <w:t>las</w:t>
      </w:r>
      <w:r>
        <w:rPr>
          <w:spacing w:val="66"/>
        </w:rPr>
        <w:t> </w:t>
      </w:r>
      <w:r>
        <w:rPr/>
        <w:t>Directivas</w:t>
      </w:r>
      <w:r>
        <w:rPr>
          <w:spacing w:val="66"/>
        </w:rPr>
        <w:t> </w:t>
      </w:r>
      <w:r>
        <w:rPr/>
        <w:t>del</w:t>
      </w:r>
      <w:r>
        <w:rPr>
          <w:spacing w:val="66"/>
        </w:rPr>
        <w:t> </w:t>
      </w:r>
      <w:r>
        <w:rPr/>
        <w:t>Parlamento</w:t>
      </w:r>
      <w:r>
        <w:rPr>
          <w:spacing w:val="66"/>
        </w:rPr>
        <w:t> </w:t>
      </w:r>
      <w:r>
        <w:rPr/>
        <w:t>Europeo</w:t>
      </w:r>
      <w:r>
        <w:rPr>
          <w:spacing w:val="66"/>
        </w:rPr>
        <w:t> </w:t>
      </w:r>
      <w:r>
        <w:rPr/>
        <w:t>y</w:t>
      </w:r>
      <w:r>
        <w:rPr>
          <w:spacing w:val="66"/>
        </w:rPr>
        <w:t> </w:t>
      </w:r>
      <w:r>
        <w:rPr/>
        <w:t>del</w:t>
      </w:r>
      <w:r>
        <w:rPr>
          <w:spacing w:val="66"/>
        </w:rPr>
        <w:t> </w:t>
      </w:r>
      <w:r>
        <w:rPr/>
        <w:t>Consejo</w:t>
      </w:r>
      <w:r>
        <w:rPr>
          <w:spacing w:val="66"/>
        </w:rPr>
        <w:t> </w:t>
      </w:r>
      <w:r>
        <w:rPr/>
        <w:t>2014/23/UE y 2014/24/UE, de 26 de febrero de 2014. Esta gestión comprenderá únicamente el procedimiento para la recepción de las informaciones sobre infracciones y, en todo caso, tendrá carácter exclusivamente instrumental.</w:t>
      </w:r>
    </w:p>
    <w:p>
      <w:pPr>
        <w:pStyle w:val="BodyText"/>
        <w:spacing w:before="61"/>
        <w:ind w:left="0" w:firstLine="0"/>
        <w:jc w:val="left"/>
      </w:pPr>
    </w:p>
    <w:p>
      <w:pPr>
        <w:pStyle w:val="BodyText"/>
        <w:ind w:left="1868" w:right="1868" w:firstLine="0"/>
        <w:jc w:val="center"/>
      </w:pPr>
      <w:r>
        <w:rPr/>
        <w:t>TÍTULO </w:t>
      </w:r>
      <w:r>
        <w:rPr>
          <w:spacing w:val="-5"/>
        </w:rPr>
        <w:t>III</w:t>
      </w:r>
    </w:p>
    <w:p>
      <w:pPr>
        <w:pStyle w:val="Heading1"/>
        <w:spacing w:line="249" w:lineRule="auto" w:before="181"/>
        <w:ind w:left="1868" w:right="1865"/>
        <w:jc w:val="center"/>
      </w:pPr>
      <w:r>
        <w:rPr/>
        <w:t>Canal</w:t>
      </w:r>
      <w:r>
        <w:rPr>
          <w:spacing w:val="-4"/>
        </w:rPr>
        <w:t> </w:t>
      </w:r>
      <w:r>
        <w:rPr/>
        <w:t>externo</w:t>
      </w:r>
      <w:r>
        <w:rPr>
          <w:spacing w:val="-4"/>
        </w:rPr>
        <w:t> </w:t>
      </w:r>
      <w:r>
        <w:rPr/>
        <w:t>de</w:t>
      </w:r>
      <w:r>
        <w:rPr>
          <w:spacing w:val="-4"/>
        </w:rPr>
        <w:t> </w:t>
      </w:r>
      <w:r>
        <w:rPr/>
        <w:t>información</w:t>
      </w:r>
      <w:r>
        <w:rPr>
          <w:spacing w:val="-4"/>
        </w:rPr>
        <w:t> </w:t>
      </w:r>
      <w:r>
        <w:rPr/>
        <w:t>de</w:t>
      </w:r>
      <w:r>
        <w:rPr>
          <w:spacing w:val="-4"/>
        </w:rPr>
        <w:t> </w:t>
      </w:r>
      <w:r>
        <w:rPr/>
        <w:t>la</w:t>
      </w:r>
      <w:r>
        <w:rPr>
          <w:spacing w:val="-4"/>
        </w:rPr>
        <w:t> </w:t>
      </w:r>
      <w:r>
        <w:rPr/>
        <w:t>Autoridad</w:t>
      </w:r>
      <w:r>
        <w:rPr>
          <w:spacing w:val="-4"/>
        </w:rPr>
        <w:t> </w:t>
      </w:r>
      <w:r>
        <w:rPr/>
        <w:t>Independiente</w:t>
      </w:r>
      <w:r>
        <w:rPr>
          <w:spacing w:val="-4"/>
        </w:rPr>
        <w:t> </w:t>
      </w:r>
      <w:r>
        <w:rPr/>
        <w:t>de</w:t>
      </w:r>
      <w:r>
        <w:rPr>
          <w:spacing w:val="-4"/>
        </w:rPr>
        <w:t> </w:t>
      </w:r>
      <w:r>
        <w:rPr/>
        <w:t>Protección del Informante, A.A.I.</w:t>
      </w:r>
    </w:p>
    <w:p>
      <w:pPr>
        <w:spacing w:line="249" w:lineRule="auto" w:before="228"/>
        <w:ind w:left="1899" w:right="1556" w:hanging="341"/>
        <w:jc w:val="both"/>
        <w:rPr>
          <w:rFonts w:ascii="Arial" w:hAnsi="Arial"/>
          <w:i/>
          <w:sz w:val="20"/>
        </w:rPr>
      </w:pPr>
      <w:r>
        <w:rPr>
          <w:sz w:val="20"/>
        </w:rPr>
        <w:t>Artículo 16.</w:t>
      </w:r>
      <w:r>
        <w:rPr>
          <w:spacing w:val="40"/>
          <w:sz w:val="20"/>
        </w:rPr>
        <w:t> </w:t>
      </w:r>
      <w:r>
        <w:rPr>
          <w:rFonts w:ascii="Arial" w:hAnsi="Arial"/>
          <w:i/>
          <w:sz w:val="20"/>
        </w:rPr>
        <w:t>Comunicación a través del canal externo de información de la Autoridad Independiente de Protección del Informante, A.A.I. o a través de las autoridades u órganos autonómicos.</w:t>
      </w:r>
    </w:p>
    <w:p>
      <w:pPr>
        <w:pStyle w:val="ListParagraph"/>
        <w:numPr>
          <w:ilvl w:val="0"/>
          <w:numId w:val="14"/>
        </w:numPr>
        <w:tabs>
          <w:tab w:pos="2265" w:val="left" w:leader="none"/>
        </w:tabs>
        <w:spacing w:line="249" w:lineRule="auto" w:before="173" w:after="0"/>
        <w:ind w:left="1559" w:right="1556" w:firstLine="340"/>
        <w:jc w:val="both"/>
        <w:rPr>
          <w:sz w:val="20"/>
        </w:rPr>
      </w:pPr>
      <w:r>
        <w:rPr>
          <w:sz w:val="20"/>
        </w:rPr>
        <mc:AlternateContent>
          <mc:Choice Requires="wps">
            <w:drawing>
              <wp:anchor distT="0" distB="0" distL="0" distR="0" allowOverlap="1" layoutInCell="1" locked="0" behindDoc="0" simplePos="0" relativeHeight="15763456">
                <wp:simplePos x="0" y="0"/>
                <wp:positionH relativeFrom="page">
                  <wp:posOffset>7144181</wp:posOffset>
                </wp:positionH>
                <wp:positionV relativeFrom="paragraph">
                  <wp:posOffset>452397</wp:posOffset>
                </wp:positionV>
                <wp:extent cx="231775" cy="1330325"/>
                <wp:effectExtent l="0" t="0" r="0" b="0"/>
                <wp:wrapNone/>
                <wp:docPr id="188" name="Textbox 188"/>
                <wp:cNvGraphicFramePr>
                  <a:graphicFrameLocks/>
                </wp:cNvGraphicFramePr>
                <a:graphic>
                  <a:graphicData uri="http://schemas.microsoft.com/office/word/2010/wordprocessingShape">
                    <wps:wsp>
                      <wps:cNvPr id="188" name="Textbox 188"/>
                      <wps:cNvSpPr txBox="1"/>
                      <wps:spPr>
                        <a:xfrm>
                          <a:off x="0" y="0"/>
                          <a:ext cx="231775" cy="1330325"/>
                        </a:xfrm>
                        <a:prstGeom prst="rect">
                          <a:avLst/>
                        </a:prstGeom>
                      </wps:spPr>
                      <wps:txbx>
                        <w:txbxContent>
                          <w:p>
                            <w:pPr>
                              <w:spacing w:before="15"/>
                              <w:ind w:left="20" w:right="0" w:firstLine="0"/>
                              <w:jc w:val="left"/>
                              <w:rPr>
                                <w:sz w:val="14"/>
                              </w:rPr>
                            </w:pPr>
                            <w:r>
                              <w:rPr>
                                <w:spacing w:val="-2"/>
                                <w:sz w:val="14"/>
                              </w:rPr>
                              <w:t>cve:</w:t>
                            </w:r>
                            <w:r>
                              <w:rPr>
                                <w:spacing w:val="19"/>
                                <w:sz w:val="14"/>
                              </w:rPr>
                              <w:t> </w:t>
                            </w:r>
                            <w:r>
                              <w:rPr>
                                <w:spacing w:val="-2"/>
                                <w:sz w:val="14"/>
                              </w:rPr>
                              <w:t>BOE-A-2023-</w:t>
                            </w:r>
                            <w:r>
                              <w:rPr>
                                <w:spacing w:val="-4"/>
                                <w:sz w:val="14"/>
                              </w:rPr>
                              <w:t>4513</w:t>
                            </w:r>
                          </w:p>
                          <w:p>
                            <w:pPr>
                              <w:spacing w:before="7"/>
                              <w:ind w:left="20" w:right="0" w:firstLine="0"/>
                              <w:jc w:val="left"/>
                              <w:rPr>
                                <w:sz w:val="14"/>
                              </w:rPr>
                            </w:pPr>
                            <w:r>
                              <w:rPr>
                                <w:sz w:val="14"/>
                              </w:rPr>
                              <w:t>Verificable</w:t>
                            </w:r>
                            <w:r>
                              <w:rPr>
                                <w:spacing w:val="-9"/>
                                <w:sz w:val="14"/>
                              </w:rPr>
                              <w:t> </w:t>
                            </w:r>
                            <w:r>
                              <w:rPr>
                                <w:sz w:val="14"/>
                              </w:rPr>
                              <w:t>en</w:t>
                            </w:r>
                            <w:r>
                              <w:rPr>
                                <w:spacing w:val="-9"/>
                                <w:sz w:val="14"/>
                              </w:rPr>
                              <w:t> </w:t>
                            </w:r>
                            <w:hyperlink r:id="rId7">
                              <w:r>
                                <w:rPr>
                                  <w:spacing w:val="-2"/>
                                  <w:sz w:val="14"/>
                                </w:rPr>
                                <w:t>https://www.boe.es</w:t>
                              </w:r>
                            </w:hyperlink>
                          </w:p>
                        </w:txbxContent>
                      </wps:txbx>
                      <wps:bodyPr wrap="square" lIns="0" tIns="0" rIns="0" bIns="0" rtlCol="0" vert="vert270">
                        <a:noAutofit/>
                      </wps:bodyPr>
                    </wps:wsp>
                  </a:graphicData>
                </a:graphic>
              </wp:anchor>
            </w:drawing>
          </mc:Choice>
          <mc:Fallback>
            <w:pict>
              <v:shape style="position:absolute;margin-left:562.533997pt;margin-top:35.621838pt;width:18.25pt;height:104.75pt;mso-position-horizontal-relative:page;mso-position-vertical-relative:paragraph;z-index:15763456" type="#_x0000_t202" id="docshape117" filled="false" stroked="false">
                <v:textbox inset="0,0,0,0" style="layout-flow:vertical;mso-layout-flow-alt:bottom-to-top">
                  <w:txbxContent>
                    <w:p>
                      <w:pPr>
                        <w:spacing w:before="15"/>
                        <w:ind w:left="20" w:right="0" w:firstLine="0"/>
                        <w:jc w:val="left"/>
                        <w:rPr>
                          <w:sz w:val="14"/>
                        </w:rPr>
                      </w:pPr>
                      <w:r>
                        <w:rPr>
                          <w:spacing w:val="-2"/>
                          <w:sz w:val="14"/>
                        </w:rPr>
                        <w:t>cve:</w:t>
                      </w:r>
                      <w:r>
                        <w:rPr>
                          <w:spacing w:val="19"/>
                          <w:sz w:val="14"/>
                        </w:rPr>
                        <w:t> </w:t>
                      </w:r>
                      <w:r>
                        <w:rPr>
                          <w:spacing w:val="-2"/>
                          <w:sz w:val="14"/>
                        </w:rPr>
                        <w:t>BOE-A-2023-</w:t>
                      </w:r>
                      <w:r>
                        <w:rPr>
                          <w:spacing w:val="-4"/>
                          <w:sz w:val="14"/>
                        </w:rPr>
                        <w:t>4513</w:t>
                      </w:r>
                    </w:p>
                    <w:p>
                      <w:pPr>
                        <w:spacing w:before="7"/>
                        <w:ind w:left="20" w:right="0" w:firstLine="0"/>
                        <w:jc w:val="left"/>
                        <w:rPr>
                          <w:sz w:val="14"/>
                        </w:rPr>
                      </w:pPr>
                      <w:r>
                        <w:rPr>
                          <w:sz w:val="14"/>
                        </w:rPr>
                        <w:t>Verificable</w:t>
                      </w:r>
                      <w:r>
                        <w:rPr>
                          <w:spacing w:val="-9"/>
                          <w:sz w:val="14"/>
                        </w:rPr>
                        <w:t> </w:t>
                      </w:r>
                      <w:r>
                        <w:rPr>
                          <w:sz w:val="14"/>
                        </w:rPr>
                        <w:t>en</w:t>
                      </w:r>
                      <w:r>
                        <w:rPr>
                          <w:spacing w:val="-9"/>
                          <w:sz w:val="14"/>
                        </w:rPr>
                        <w:t> </w:t>
                      </w:r>
                      <w:hyperlink r:id="rId7">
                        <w:r>
                          <w:rPr>
                            <w:spacing w:val="-2"/>
                            <w:sz w:val="14"/>
                          </w:rPr>
                          <w:t>https://www.boe.es</w:t>
                        </w:r>
                      </w:hyperlink>
                    </w:p>
                  </w:txbxContent>
                </v:textbox>
                <w10:wrap type="none"/>
              </v:shape>
            </w:pict>
          </mc:Fallback>
        </mc:AlternateContent>
      </w:r>
      <w:r>
        <w:rPr>
          <w:sz w:val="20"/>
        </w:rPr>
        <w:t>Toda persona física podrá informar ante la Autoridad Independiente de Protección del Informante, A.A.I., o ante las autoridades u órganos autonómicos correspondientes, de la comisión de cualesquiera acciones u omisiones incluidas en el ámbito de aplicación de esta ley, ya sea directamente o previa comunicación a través del correspondiente canal interno.</w:t>
      </w:r>
    </w:p>
    <w:p>
      <w:pPr>
        <w:pStyle w:val="ListParagraph"/>
        <w:numPr>
          <w:ilvl w:val="0"/>
          <w:numId w:val="14"/>
        </w:numPr>
        <w:tabs>
          <w:tab w:pos="2265" w:val="left" w:leader="none"/>
        </w:tabs>
        <w:spacing w:line="249" w:lineRule="auto" w:before="4" w:after="0"/>
        <w:ind w:left="1559" w:right="1556" w:firstLine="340"/>
        <w:jc w:val="both"/>
        <w:rPr>
          <w:sz w:val="20"/>
        </w:rPr>
      </w:pPr>
      <w:r>
        <w:rPr>
          <w:sz w:val="20"/>
        </w:rPr>
        <w:t>Las referencias realizadas en este título III a la Autoridad Independiente de Protección del Informante, A.A.I., se entenderán hechas, en su caso, a las autoridades autonómicas competentes.</w:t>
      </w:r>
    </w:p>
    <w:p>
      <w:pPr>
        <w:pStyle w:val="ListParagraph"/>
        <w:spacing w:after="0" w:line="249" w:lineRule="auto"/>
        <w:jc w:val="both"/>
        <w:rPr>
          <w:sz w:val="20"/>
        </w:rPr>
        <w:sectPr>
          <w:headerReference w:type="even" r:id="rId28"/>
          <w:headerReference w:type="default" r:id="rId29"/>
          <w:pgSz w:w="11910" w:h="16840"/>
          <w:pgMar w:header="611" w:footer="0" w:top="1240" w:bottom="280" w:left="425" w:right="425"/>
        </w:sectPr>
      </w:pPr>
    </w:p>
    <w:p>
      <w:pPr>
        <w:pStyle w:val="BodyText"/>
        <w:spacing w:before="4"/>
        <w:ind w:left="0" w:firstLine="0"/>
        <w:jc w:val="left"/>
        <w:rPr>
          <w:sz w:val="13"/>
        </w:rPr>
      </w:pPr>
    </w:p>
    <w:p>
      <w:pPr>
        <w:pStyle w:val="BodyText"/>
        <w:spacing w:line="20" w:lineRule="exact"/>
        <w:ind w:left="141" w:firstLine="0"/>
        <w:jc w:val="left"/>
        <w:rPr>
          <w:sz w:val="2"/>
        </w:rPr>
      </w:pPr>
      <w:r>
        <w:rPr>
          <w:sz w:val="2"/>
        </w:rPr>
        <mc:AlternateContent>
          <mc:Choice Requires="wps">
            <w:drawing>
              <wp:inline distT="0" distB="0" distL="0" distR="0">
                <wp:extent cx="6840220" cy="12700"/>
                <wp:effectExtent l="9525" t="0" r="0" b="6350"/>
                <wp:docPr id="189" name="Group 189"/>
                <wp:cNvGraphicFramePr>
                  <a:graphicFrameLocks/>
                </wp:cNvGraphicFramePr>
                <a:graphic>
                  <a:graphicData uri="http://schemas.microsoft.com/office/word/2010/wordprocessingGroup">
                    <wpg:wgp>
                      <wpg:cNvPr id="189" name="Group 189"/>
                      <wpg:cNvGrpSpPr/>
                      <wpg:grpSpPr>
                        <a:xfrm>
                          <a:off x="0" y="0"/>
                          <a:ext cx="6840220" cy="12700"/>
                          <a:chExt cx="6840220" cy="12700"/>
                        </a:xfrm>
                      </wpg:grpSpPr>
                      <wps:wsp>
                        <wps:cNvPr id="190" name="Graphic 190"/>
                        <wps:cNvSpPr/>
                        <wps:spPr>
                          <a:xfrm>
                            <a:off x="0" y="6350"/>
                            <a:ext cx="6840220" cy="1270"/>
                          </a:xfrm>
                          <a:custGeom>
                            <a:avLst/>
                            <a:gdLst/>
                            <a:ahLst/>
                            <a:cxnLst/>
                            <a:rect l="l" t="t" r="r" b="b"/>
                            <a:pathLst>
                              <a:path w="6840220" h="0">
                                <a:moveTo>
                                  <a:pt x="0" y="0"/>
                                </a:moveTo>
                                <a:lnTo>
                                  <a:pt x="6840001" y="0"/>
                                </a:lnTo>
                              </a:path>
                            </a:pathLst>
                          </a:custGeom>
                          <a:ln w="12700">
                            <a:solidFill>
                              <a:srgbClr val="004479"/>
                            </a:solidFill>
                            <a:prstDash val="solid"/>
                          </a:ln>
                        </wps:spPr>
                        <wps:bodyPr wrap="square" lIns="0" tIns="0" rIns="0" bIns="0" rtlCol="0">
                          <a:prstTxWarp prst="textNoShape">
                            <a:avLst/>
                          </a:prstTxWarp>
                          <a:noAutofit/>
                        </wps:bodyPr>
                      </wps:wsp>
                    </wpg:wgp>
                  </a:graphicData>
                </a:graphic>
              </wp:inline>
            </w:drawing>
          </mc:Choice>
          <mc:Fallback>
            <w:pict>
              <v:group style="width:538.6pt;height:1pt;mso-position-horizontal-relative:char;mso-position-vertical-relative:line" id="docshapegroup118" coordorigin="0,0" coordsize="10772,20">
                <v:line style="position:absolute" from="0,10" to="10772,10" stroked="true" strokeweight="1pt" strokecolor="#004479">
                  <v:stroke dashstyle="solid"/>
                </v:line>
              </v:group>
            </w:pict>
          </mc:Fallback>
        </mc:AlternateContent>
      </w:r>
      <w:r>
        <w:rPr>
          <w:sz w:val="2"/>
        </w:rPr>
      </w:r>
    </w:p>
    <w:p>
      <w:pPr>
        <w:pStyle w:val="Heading1"/>
        <w:tabs>
          <w:tab w:pos="4154" w:val="left" w:leader="none"/>
          <w:tab w:pos="9134" w:val="left" w:leader="none"/>
        </w:tabs>
        <w:spacing w:before="39"/>
        <w:ind w:left="141"/>
      </w:pPr>
      <w:r>
        <w:rPr>
          <w:color w:val="004479"/>
        </w:rPr>
        <w:t>Núm. </w:t>
      </w:r>
      <w:r>
        <w:rPr>
          <w:color w:val="004479"/>
          <w:spacing w:val="-5"/>
        </w:rPr>
        <w:t>44</w:t>
      </w:r>
      <w:r>
        <w:rPr>
          <w:color w:val="004479"/>
        </w:rPr>
        <w:tab/>
        <w:t>Martes</w:t>
      </w:r>
      <w:r>
        <w:rPr>
          <w:color w:val="004479"/>
          <w:spacing w:val="-4"/>
        </w:rPr>
        <w:t> </w:t>
      </w:r>
      <w:r>
        <w:rPr>
          <w:color w:val="004479"/>
        </w:rPr>
        <w:t>21</w:t>
      </w:r>
      <w:r>
        <w:rPr>
          <w:color w:val="004479"/>
          <w:spacing w:val="-2"/>
        </w:rPr>
        <w:t> </w:t>
      </w:r>
      <w:r>
        <w:rPr>
          <w:color w:val="004479"/>
        </w:rPr>
        <w:t>de</w:t>
      </w:r>
      <w:r>
        <w:rPr>
          <w:color w:val="004479"/>
          <w:spacing w:val="-1"/>
        </w:rPr>
        <w:t> </w:t>
      </w:r>
      <w:r>
        <w:rPr>
          <w:color w:val="004479"/>
        </w:rPr>
        <w:t>febrero</w:t>
      </w:r>
      <w:r>
        <w:rPr>
          <w:color w:val="004479"/>
          <w:spacing w:val="-2"/>
        </w:rPr>
        <w:t> </w:t>
      </w:r>
      <w:r>
        <w:rPr>
          <w:color w:val="004479"/>
        </w:rPr>
        <w:t>de</w:t>
      </w:r>
      <w:r>
        <w:rPr>
          <w:color w:val="004479"/>
          <w:spacing w:val="-1"/>
        </w:rPr>
        <w:t> </w:t>
      </w:r>
      <w:r>
        <w:rPr>
          <w:color w:val="004479"/>
          <w:spacing w:val="-4"/>
        </w:rPr>
        <w:t>2023</w:t>
      </w:r>
      <w:r>
        <w:rPr>
          <w:color w:val="004479"/>
        </w:rPr>
        <w:tab/>
        <w:t>Sec. I.</w:t>
      </w:r>
      <w:r>
        <w:rPr>
          <w:color w:val="004479"/>
          <w:spacing w:val="27"/>
        </w:rPr>
        <w:t>  </w:t>
      </w:r>
      <w:r>
        <w:rPr>
          <w:color w:val="004479"/>
        </w:rPr>
        <w:t>Pág. </w:t>
      </w:r>
      <w:r>
        <w:rPr>
          <w:color w:val="004479"/>
          <w:spacing w:val="-2"/>
        </w:rPr>
        <w:t>26163</w:t>
      </w:r>
    </w:p>
    <w:p>
      <w:pPr>
        <w:pStyle w:val="BodyText"/>
        <w:spacing w:before="8"/>
        <w:ind w:left="0" w:firstLine="0"/>
        <w:jc w:val="left"/>
        <w:rPr>
          <w:rFonts w:ascii="Arial"/>
          <w:b/>
          <w:sz w:val="3"/>
        </w:rPr>
      </w:pPr>
      <w:r>
        <w:rPr>
          <w:rFonts w:ascii="Arial"/>
          <w:b/>
          <w:sz w:val="3"/>
        </w:rPr>
        <mc:AlternateContent>
          <mc:Choice Requires="wps">
            <w:drawing>
              <wp:anchor distT="0" distB="0" distL="0" distR="0" allowOverlap="1" layoutInCell="1" locked="0" behindDoc="1" simplePos="0" relativeHeight="487623680">
                <wp:simplePos x="0" y="0"/>
                <wp:positionH relativeFrom="page">
                  <wp:posOffset>360000</wp:posOffset>
                </wp:positionH>
                <wp:positionV relativeFrom="paragraph">
                  <wp:posOffset>42557</wp:posOffset>
                </wp:positionV>
                <wp:extent cx="6840220" cy="1270"/>
                <wp:effectExtent l="0" t="0" r="0" b="0"/>
                <wp:wrapTopAndBottom/>
                <wp:docPr id="191" name="Graphic 191"/>
                <wp:cNvGraphicFramePr>
                  <a:graphicFrameLocks/>
                </wp:cNvGraphicFramePr>
                <a:graphic>
                  <a:graphicData uri="http://schemas.microsoft.com/office/word/2010/wordprocessingShape">
                    <wps:wsp>
                      <wps:cNvPr id="191" name="Graphic 191"/>
                      <wps:cNvSpPr/>
                      <wps:spPr>
                        <a:xfrm>
                          <a:off x="0" y="0"/>
                          <a:ext cx="6840220" cy="1270"/>
                        </a:xfrm>
                        <a:custGeom>
                          <a:avLst/>
                          <a:gdLst/>
                          <a:ahLst/>
                          <a:cxnLst/>
                          <a:rect l="l" t="t" r="r" b="b"/>
                          <a:pathLst>
                            <a:path w="6840220" h="0">
                              <a:moveTo>
                                <a:pt x="6840001" y="0"/>
                              </a:moveTo>
                              <a:lnTo>
                                <a:pt x="0" y="0"/>
                              </a:lnTo>
                            </a:path>
                          </a:pathLst>
                        </a:custGeom>
                        <a:ln w="12700">
                          <a:solidFill>
                            <a:srgbClr val="004479"/>
                          </a:solidFill>
                          <a:prstDash val="solid"/>
                        </a:ln>
                      </wps:spPr>
                      <wps:bodyPr wrap="square" lIns="0" tIns="0" rIns="0" bIns="0" rtlCol="0">
                        <a:prstTxWarp prst="textNoShape">
                          <a:avLst/>
                        </a:prstTxWarp>
                        <a:noAutofit/>
                      </wps:bodyPr>
                    </wps:wsp>
                  </a:graphicData>
                </a:graphic>
              </wp:anchor>
            </w:drawing>
          </mc:Choice>
          <mc:Fallback>
            <w:pict>
              <v:shape style="position:absolute;margin-left:28.34646pt;margin-top:3.350987pt;width:538.6pt;height:.1pt;mso-position-horizontal-relative:page;mso-position-vertical-relative:paragraph;z-index:-15692800;mso-wrap-distance-left:0;mso-wrap-distance-right:0" id="docshape119" coordorigin="567,67" coordsize="10772,0" path="m11339,67l567,67e" filled="false" stroked="true" strokeweight="1pt" strokecolor="#004479">
                <v:path arrowok="t"/>
                <v:stroke dashstyle="solid"/>
                <w10:wrap type="topAndBottom"/>
              </v:shape>
            </w:pict>
          </mc:Fallback>
        </mc:AlternateContent>
      </w:r>
    </w:p>
    <w:p>
      <w:pPr>
        <w:pStyle w:val="BodyText"/>
        <w:spacing w:before="221"/>
        <w:ind w:left="0" w:firstLine="0"/>
        <w:jc w:val="left"/>
        <w:rPr>
          <w:rFonts w:ascii="Arial"/>
          <w:b/>
        </w:rPr>
      </w:pPr>
    </w:p>
    <w:p>
      <w:pPr>
        <w:tabs>
          <w:tab w:pos="2770" w:val="left" w:leader="none"/>
        </w:tabs>
        <w:spacing w:before="1"/>
        <w:ind w:left="1559" w:right="0" w:firstLine="0"/>
        <w:jc w:val="left"/>
        <w:rPr>
          <w:rFonts w:ascii="Arial" w:hAnsi="Arial"/>
          <w:i/>
          <w:sz w:val="20"/>
        </w:rPr>
      </w:pPr>
      <w:r>
        <w:rPr>
          <w:sz w:val="20"/>
        </w:rPr>
        <w:t>Artículo</w:t>
      </w:r>
      <w:r>
        <w:rPr>
          <w:spacing w:val="-7"/>
          <w:sz w:val="20"/>
        </w:rPr>
        <w:t> </w:t>
      </w:r>
      <w:r>
        <w:rPr>
          <w:spacing w:val="-5"/>
          <w:sz w:val="20"/>
        </w:rPr>
        <w:t>17.</w:t>
      </w:r>
      <w:r>
        <w:rPr>
          <w:sz w:val="20"/>
        </w:rPr>
        <w:tab/>
      </w:r>
      <w:r>
        <w:rPr>
          <w:rFonts w:ascii="Arial" w:hAnsi="Arial"/>
          <w:i/>
          <w:sz w:val="20"/>
        </w:rPr>
        <w:t>Recepción</w:t>
      </w:r>
      <w:r>
        <w:rPr>
          <w:rFonts w:ascii="Arial" w:hAnsi="Arial"/>
          <w:i/>
          <w:spacing w:val="-5"/>
          <w:sz w:val="20"/>
        </w:rPr>
        <w:t> </w:t>
      </w:r>
      <w:r>
        <w:rPr>
          <w:rFonts w:ascii="Arial" w:hAnsi="Arial"/>
          <w:i/>
          <w:sz w:val="20"/>
        </w:rPr>
        <w:t>de</w:t>
      </w:r>
      <w:r>
        <w:rPr>
          <w:rFonts w:ascii="Arial" w:hAnsi="Arial"/>
          <w:i/>
          <w:spacing w:val="-4"/>
          <w:sz w:val="20"/>
        </w:rPr>
        <w:t> </w:t>
      </w:r>
      <w:r>
        <w:rPr>
          <w:rFonts w:ascii="Arial" w:hAnsi="Arial"/>
          <w:i/>
          <w:spacing w:val="-2"/>
          <w:sz w:val="20"/>
        </w:rPr>
        <w:t>informaciones.</w:t>
      </w:r>
    </w:p>
    <w:p>
      <w:pPr>
        <w:pStyle w:val="ListParagraph"/>
        <w:numPr>
          <w:ilvl w:val="0"/>
          <w:numId w:val="15"/>
        </w:numPr>
        <w:tabs>
          <w:tab w:pos="2265" w:val="left" w:leader="none"/>
        </w:tabs>
        <w:spacing w:line="249" w:lineRule="auto" w:before="180" w:after="0"/>
        <w:ind w:left="1559" w:right="1557" w:firstLine="340"/>
        <w:jc w:val="both"/>
        <w:rPr>
          <w:sz w:val="20"/>
        </w:rPr>
      </w:pPr>
      <w:r>
        <w:rPr>
          <w:sz w:val="20"/>
        </w:rPr>
        <w:t>La información puede llevarse a cabo de forma anónima. En otro caso, se reservará la identidad del informante en los términos del artículo 33, debiendo adoptarse las medidas en él previstas.</w:t>
      </w:r>
    </w:p>
    <w:p>
      <w:pPr>
        <w:pStyle w:val="ListParagraph"/>
        <w:numPr>
          <w:ilvl w:val="0"/>
          <w:numId w:val="15"/>
        </w:numPr>
        <w:tabs>
          <w:tab w:pos="2269" w:val="left" w:leader="none"/>
        </w:tabs>
        <w:spacing w:line="249" w:lineRule="auto" w:before="2" w:after="0"/>
        <w:ind w:left="1559" w:right="1557" w:firstLine="340"/>
        <w:jc w:val="both"/>
        <w:rPr>
          <w:sz w:val="20"/>
        </w:rPr>
      </w:pPr>
      <w:r>
        <w:rPr>
          <w:sz w:val="20"/>
        </w:rPr>
        <w:t>La información se podrá realizar por escrito, a través de correo postal o a través de cualquier medio electrónico habilitado al efecto dirigido al canal externo de informaciones de la Autoridad Independiente de Protección del Informante, A.A.I., o verbalmente, por vía telefónica o a través de sistema de mensajería de voz. A solicitud del informante, también podrá presentarse mediante una reunión presencial, dentro del plazo máximo de siete días. En los casos de comunicación verbal se advertirá al informante</w:t>
      </w:r>
      <w:r>
        <w:rPr>
          <w:spacing w:val="29"/>
          <w:sz w:val="20"/>
        </w:rPr>
        <w:t> </w:t>
      </w:r>
      <w:r>
        <w:rPr>
          <w:sz w:val="20"/>
        </w:rPr>
        <w:t>de</w:t>
      </w:r>
      <w:r>
        <w:rPr>
          <w:spacing w:val="29"/>
          <w:sz w:val="20"/>
        </w:rPr>
        <w:t> </w:t>
      </w:r>
      <w:r>
        <w:rPr>
          <w:sz w:val="20"/>
        </w:rPr>
        <w:t>que</w:t>
      </w:r>
      <w:r>
        <w:rPr>
          <w:spacing w:val="29"/>
          <w:sz w:val="20"/>
        </w:rPr>
        <w:t> </w:t>
      </w:r>
      <w:r>
        <w:rPr>
          <w:sz w:val="20"/>
        </w:rPr>
        <w:t>la</w:t>
      </w:r>
      <w:r>
        <w:rPr>
          <w:spacing w:val="29"/>
          <w:sz w:val="20"/>
        </w:rPr>
        <w:t> </w:t>
      </w:r>
      <w:r>
        <w:rPr>
          <w:sz w:val="20"/>
        </w:rPr>
        <w:t>comunicación</w:t>
      </w:r>
      <w:r>
        <w:rPr>
          <w:spacing w:val="29"/>
          <w:sz w:val="20"/>
        </w:rPr>
        <w:t> </w:t>
      </w:r>
      <w:r>
        <w:rPr>
          <w:sz w:val="20"/>
        </w:rPr>
        <w:t>será</w:t>
      </w:r>
      <w:r>
        <w:rPr>
          <w:spacing w:val="29"/>
          <w:sz w:val="20"/>
        </w:rPr>
        <w:t> </w:t>
      </w:r>
      <w:r>
        <w:rPr>
          <w:sz w:val="20"/>
        </w:rPr>
        <w:t>grabada</w:t>
      </w:r>
      <w:r>
        <w:rPr>
          <w:spacing w:val="29"/>
          <w:sz w:val="20"/>
        </w:rPr>
        <w:t> </w:t>
      </w:r>
      <w:r>
        <w:rPr>
          <w:sz w:val="20"/>
        </w:rPr>
        <w:t>y se</w:t>
      </w:r>
      <w:r>
        <w:rPr>
          <w:spacing w:val="29"/>
          <w:sz w:val="20"/>
        </w:rPr>
        <w:t> </w:t>
      </w:r>
      <w:r>
        <w:rPr>
          <w:sz w:val="20"/>
        </w:rPr>
        <w:t>le</w:t>
      </w:r>
      <w:r>
        <w:rPr>
          <w:spacing w:val="29"/>
          <w:sz w:val="20"/>
        </w:rPr>
        <w:t> </w:t>
      </w:r>
      <w:r>
        <w:rPr>
          <w:sz w:val="20"/>
        </w:rPr>
        <w:t>informará</w:t>
      </w:r>
      <w:r>
        <w:rPr>
          <w:spacing w:val="29"/>
          <w:sz w:val="20"/>
        </w:rPr>
        <w:t> </w:t>
      </w:r>
      <w:r>
        <w:rPr>
          <w:sz w:val="20"/>
        </w:rPr>
        <w:t>del</w:t>
      </w:r>
      <w:r>
        <w:rPr>
          <w:spacing w:val="29"/>
          <w:sz w:val="20"/>
        </w:rPr>
        <w:t> </w:t>
      </w:r>
      <w:r>
        <w:rPr>
          <w:sz w:val="20"/>
        </w:rPr>
        <w:t>tratamiento</w:t>
      </w:r>
      <w:r>
        <w:rPr>
          <w:spacing w:val="29"/>
          <w:sz w:val="20"/>
        </w:rPr>
        <w:t> </w:t>
      </w:r>
      <w:r>
        <w:rPr>
          <w:sz w:val="20"/>
        </w:rPr>
        <w:t>de sus datos de acuerdo con lo que establecen el Reglamento (UE) 2016/679 del Parlamento</w:t>
      </w:r>
      <w:r>
        <w:rPr>
          <w:spacing w:val="20"/>
          <w:sz w:val="20"/>
        </w:rPr>
        <w:t> </w:t>
      </w:r>
      <w:r>
        <w:rPr>
          <w:sz w:val="20"/>
        </w:rPr>
        <w:t>Europeo</w:t>
      </w:r>
      <w:r>
        <w:rPr>
          <w:spacing w:val="20"/>
          <w:sz w:val="20"/>
        </w:rPr>
        <w:t> </w:t>
      </w:r>
      <w:r>
        <w:rPr>
          <w:sz w:val="20"/>
        </w:rPr>
        <w:t>y</w:t>
      </w:r>
      <w:r>
        <w:rPr>
          <w:spacing w:val="20"/>
          <w:sz w:val="20"/>
        </w:rPr>
        <w:t> </w:t>
      </w:r>
      <w:r>
        <w:rPr>
          <w:sz w:val="20"/>
        </w:rPr>
        <w:t>del</w:t>
      </w:r>
      <w:r>
        <w:rPr>
          <w:spacing w:val="20"/>
          <w:sz w:val="20"/>
        </w:rPr>
        <w:t> </w:t>
      </w:r>
      <w:r>
        <w:rPr>
          <w:sz w:val="20"/>
        </w:rPr>
        <w:t>Consejo,</w:t>
      </w:r>
      <w:r>
        <w:rPr>
          <w:spacing w:val="20"/>
          <w:sz w:val="20"/>
        </w:rPr>
        <w:t> </w:t>
      </w:r>
      <w:r>
        <w:rPr>
          <w:sz w:val="20"/>
        </w:rPr>
        <w:t>de</w:t>
      </w:r>
      <w:r>
        <w:rPr>
          <w:spacing w:val="20"/>
          <w:sz w:val="20"/>
        </w:rPr>
        <w:t> </w:t>
      </w:r>
      <w:r>
        <w:rPr>
          <w:sz w:val="20"/>
        </w:rPr>
        <w:t>27</w:t>
      </w:r>
      <w:r>
        <w:rPr>
          <w:spacing w:val="20"/>
          <w:sz w:val="20"/>
        </w:rPr>
        <w:t> </w:t>
      </w:r>
      <w:r>
        <w:rPr>
          <w:sz w:val="20"/>
        </w:rPr>
        <w:t>de</w:t>
      </w:r>
      <w:r>
        <w:rPr>
          <w:spacing w:val="20"/>
          <w:sz w:val="20"/>
        </w:rPr>
        <w:t> </w:t>
      </w:r>
      <w:r>
        <w:rPr>
          <w:sz w:val="20"/>
        </w:rPr>
        <w:t>abril</w:t>
      </w:r>
      <w:r>
        <w:rPr>
          <w:spacing w:val="20"/>
          <w:sz w:val="20"/>
        </w:rPr>
        <w:t> </w:t>
      </w:r>
      <w:r>
        <w:rPr>
          <w:sz w:val="20"/>
        </w:rPr>
        <w:t>de</w:t>
      </w:r>
      <w:r>
        <w:rPr>
          <w:spacing w:val="20"/>
          <w:sz w:val="20"/>
        </w:rPr>
        <w:t> </w:t>
      </w:r>
      <w:r>
        <w:rPr>
          <w:sz w:val="20"/>
        </w:rPr>
        <w:t>2016,</w:t>
      </w:r>
      <w:r>
        <w:rPr>
          <w:spacing w:val="20"/>
          <w:sz w:val="20"/>
        </w:rPr>
        <w:t> </w:t>
      </w:r>
      <w:r>
        <w:rPr>
          <w:sz w:val="20"/>
        </w:rPr>
        <w:t>y</w:t>
      </w:r>
      <w:r>
        <w:rPr>
          <w:spacing w:val="20"/>
          <w:sz w:val="20"/>
        </w:rPr>
        <w:t> </w:t>
      </w:r>
      <w:r>
        <w:rPr>
          <w:sz w:val="20"/>
        </w:rPr>
        <w:t>la</w:t>
      </w:r>
      <w:r>
        <w:rPr>
          <w:spacing w:val="20"/>
          <w:sz w:val="20"/>
        </w:rPr>
        <w:t> </w:t>
      </w:r>
      <w:r>
        <w:rPr>
          <w:sz w:val="20"/>
        </w:rPr>
        <w:t>Ley</w:t>
      </w:r>
      <w:r>
        <w:rPr>
          <w:spacing w:val="20"/>
          <w:sz w:val="20"/>
        </w:rPr>
        <w:t> </w:t>
      </w:r>
      <w:r>
        <w:rPr>
          <w:sz w:val="20"/>
        </w:rPr>
        <w:t>Orgánica</w:t>
      </w:r>
      <w:r>
        <w:rPr>
          <w:spacing w:val="20"/>
          <w:sz w:val="20"/>
        </w:rPr>
        <w:t> </w:t>
      </w:r>
      <w:r>
        <w:rPr>
          <w:sz w:val="20"/>
        </w:rPr>
        <w:t>3/2018, de 5 de diciembre.</w:t>
      </w:r>
    </w:p>
    <w:p>
      <w:pPr>
        <w:pStyle w:val="BodyText"/>
        <w:spacing w:line="249" w:lineRule="auto" w:before="8"/>
        <w:ind w:right="1556"/>
      </w:pPr>
      <w:r>
        <w:rPr/>
        <w:t>Al presentar la información, el informante podrá indicar un domicilio, correo electrónico o lugar seguro a efectos de recibir las notificaciones, pudiendo asimismo renunciar expresamente a la recepción de cualquier comunicación de actuaciones llevadas a cabo por la Autoridad Independiente de Protección del Informante, A.A.I.</w:t>
      </w:r>
      <w:r>
        <w:rPr>
          <w:spacing w:val="80"/>
        </w:rPr>
        <w:t> </w:t>
      </w:r>
      <w:r>
        <w:rPr/>
        <w:t>como consecuencia de la información.</w:t>
      </w:r>
    </w:p>
    <w:p>
      <w:pPr>
        <w:pStyle w:val="BodyText"/>
        <w:spacing w:line="249" w:lineRule="auto" w:before="4"/>
        <w:ind w:right="1558"/>
      </w:pPr>
      <w:r>
        <w:rPr/>
        <w:t>En caso de comunicación verbal, incluidas las realizadas a través de reunión presencial, telefónicamente o mediante sistema de mensajería de voz, la Autoridad Independiente de Protección del Informante, A.A.I. deberá documentarla de alguna de</w:t>
      </w:r>
      <w:r>
        <w:rPr>
          <w:spacing w:val="40"/>
        </w:rPr>
        <w:t> </w:t>
      </w:r>
      <w:r>
        <w:rPr/>
        <w:t>las maneras siguientes:</w:t>
      </w:r>
    </w:p>
    <w:p>
      <w:pPr>
        <w:pStyle w:val="ListParagraph"/>
        <w:numPr>
          <w:ilvl w:val="1"/>
          <w:numId w:val="15"/>
        </w:numPr>
        <w:tabs>
          <w:tab w:pos="2276" w:val="left" w:leader="none"/>
        </w:tabs>
        <w:spacing w:line="249" w:lineRule="auto" w:before="174" w:after="0"/>
        <w:ind w:left="1559" w:right="1558" w:firstLine="340"/>
        <w:jc w:val="both"/>
        <w:rPr>
          <w:sz w:val="20"/>
        </w:rPr>
      </w:pPr>
      <w:r>
        <w:rPr>
          <w:sz w:val="20"/>
        </w:rPr>
        <w:t>mediante una grabación de la conversación en un formato seguro, duradero y accesible, o</w:t>
      </w:r>
    </w:p>
    <w:p>
      <w:pPr>
        <w:pStyle w:val="ListParagraph"/>
        <w:numPr>
          <w:ilvl w:val="1"/>
          <w:numId w:val="15"/>
        </w:numPr>
        <w:tabs>
          <w:tab w:pos="2276" w:val="left" w:leader="none"/>
        </w:tabs>
        <w:spacing w:line="249" w:lineRule="auto" w:before="1" w:after="0"/>
        <w:ind w:left="1559" w:right="1559" w:firstLine="340"/>
        <w:jc w:val="both"/>
        <w:rPr>
          <w:sz w:val="20"/>
        </w:rPr>
      </w:pPr>
      <w:r>
        <w:rPr>
          <w:sz w:val="20"/>
        </w:rPr>
        <w:t>a través de una transcripción completa y exacta de la conversación realizada por el personal responsable de tratarla.</w:t>
      </w:r>
    </w:p>
    <w:p>
      <w:pPr>
        <w:pStyle w:val="BodyText"/>
        <w:spacing w:line="249" w:lineRule="auto" w:before="172"/>
        <w:ind w:right="1557"/>
      </w:pPr>
      <w:r>
        <w:rPr/>
        <w:t>Sin perjuicio de los derechos que le corresponden de acuerdo a la normativa sobre protección de datos, se ofrecerá al informante la oportunidad de comprobar, rectificar y aceptar mediante su firma la transcripción del mensaje.</w:t>
      </w:r>
    </w:p>
    <w:p>
      <w:pPr>
        <w:pStyle w:val="ListParagraph"/>
        <w:numPr>
          <w:ilvl w:val="0"/>
          <w:numId w:val="15"/>
        </w:numPr>
        <w:tabs>
          <w:tab w:pos="2273" w:val="left" w:leader="none"/>
        </w:tabs>
        <w:spacing w:line="249" w:lineRule="auto" w:before="3" w:after="0"/>
        <w:ind w:left="1559" w:right="1557" w:firstLine="340"/>
        <w:jc w:val="both"/>
        <w:rPr>
          <w:sz w:val="20"/>
        </w:rPr>
      </w:pPr>
      <w:r>
        <w:rPr>
          <w:sz w:val="20"/>
        </w:rPr>
        <w:t>Presentada</w:t>
      </w:r>
      <w:r>
        <w:rPr>
          <w:spacing w:val="40"/>
          <w:sz w:val="20"/>
        </w:rPr>
        <w:t> </w:t>
      </w:r>
      <w:r>
        <w:rPr>
          <w:sz w:val="20"/>
        </w:rPr>
        <w:t>la</w:t>
      </w:r>
      <w:r>
        <w:rPr>
          <w:spacing w:val="40"/>
          <w:sz w:val="20"/>
        </w:rPr>
        <w:t> </w:t>
      </w:r>
      <w:r>
        <w:rPr>
          <w:sz w:val="20"/>
        </w:rPr>
        <w:t>información,</w:t>
      </w:r>
      <w:r>
        <w:rPr>
          <w:spacing w:val="40"/>
          <w:sz w:val="20"/>
        </w:rPr>
        <w:t> </w:t>
      </w:r>
      <w:r>
        <w:rPr>
          <w:sz w:val="20"/>
        </w:rPr>
        <w:t>se</w:t>
      </w:r>
      <w:r>
        <w:rPr>
          <w:spacing w:val="40"/>
          <w:sz w:val="20"/>
        </w:rPr>
        <w:t> </w:t>
      </w:r>
      <w:r>
        <w:rPr>
          <w:sz w:val="20"/>
        </w:rPr>
        <w:t>procederá</w:t>
      </w:r>
      <w:r>
        <w:rPr>
          <w:spacing w:val="40"/>
          <w:sz w:val="20"/>
        </w:rPr>
        <w:t> </w:t>
      </w:r>
      <w:r>
        <w:rPr>
          <w:sz w:val="20"/>
        </w:rPr>
        <w:t>a</w:t>
      </w:r>
      <w:r>
        <w:rPr>
          <w:spacing w:val="40"/>
          <w:sz w:val="20"/>
        </w:rPr>
        <w:t> </w:t>
      </w:r>
      <w:r>
        <w:rPr>
          <w:sz w:val="20"/>
        </w:rPr>
        <w:t>su</w:t>
      </w:r>
      <w:r>
        <w:rPr>
          <w:spacing w:val="40"/>
          <w:sz w:val="20"/>
        </w:rPr>
        <w:t> </w:t>
      </w:r>
      <w:r>
        <w:rPr>
          <w:sz w:val="20"/>
        </w:rPr>
        <w:t>registro</w:t>
      </w:r>
      <w:r>
        <w:rPr>
          <w:spacing w:val="40"/>
          <w:sz w:val="20"/>
        </w:rPr>
        <w:t> </w:t>
      </w:r>
      <w:r>
        <w:rPr>
          <w:sz w:val="20"/>
        </w:rPr>
        <w:t>en</w:t>
      </w:r>
      <w:r>
        <w:rPr>
          <w:spacing w:val="40"/>
          <w:sz w:val="20"/>
        </w:rPr>
        <w:t> </w:t>
      </w:r>
      <w:r>
        <w:rPr>
          <w:sz w:val="20"/>
        </w:rPr>
        <w:t>el</w:t>
      </w:r>
      <w:r>
        <w:rPr>
          <w:spacing w:val="40"/>
          <w:sz w:val="20"/>
        </w:rPr>
        <w:t> </w:t>
      </w:r>
      <w:r>
        <w:rPr>
          <w:sz w:val="20"/>
        </w:rPr>
        <w:t>Sistema</w:t>
      </w:r>
      <w:r>
        <w:rPr>
          <w:spacing w:val="40"/>
          <w:sz w:val="20"/>
        </w:rPr>
        <w:t> </w:t>
      </w:r>
      <w:r>
        <w:rPr>
          <w:sz w:val="20"/>
        </w:rPr>
        <w:t>de Gestión de Información, siéndole asignado un código de identificación. El Sistema de Gestión de Información estará contenido en una base de datos segura y de acceso restringido</w:t>
      </w:r>
      <w:r>
        <w:rPr>
          <w:spacing w:val="40"/>
          <w:sz w:val="20"/>
        </w:rPr>
        <w:t> </w:t>
      </w:r>
      <w:r>
        <w:rPr>
          <w:sz w:val="20"/>
        </w:rPr>
        <w:t>exclusivamente</w:t>
      </w:r>
      <w:r>
        <w:rPr>
          <w:spacing w:val="40"/>
          <w:sz w:val="20"/>
        </w:rPr>
        <w:t> </w:t>
      </w:r>
      <w:r>
        <w:rPr>
          <w:sz w:val="20"/>
        </w:rPr>
        <w:t>al</w:t>
      </w:r>
      <w:r>
        <w:rPr>
          <w:spacing w:val="40"/>
          <w:sz w:val="20"/>
        </w:rPr>
        <w:t> </w:t>
      </w:r>
      <w:r>
        <w:rPr>
          <w:sz w:val="20"/>
        </w:rPr>
        <w:t>personal</w:t>
      </w:r>
      <w:r>
        <w:rPr>
          <w:spacing w:val="40"/>
          <w:sz w:val="20"/>
        </w:rPr>
        <w:t> </w:t>
      </w:r>
      <w:r>
        <w:rPr>
          <w:sz w:val="20"/>
        </w:rPr>
        <w:t>de</w:t>
      </w:r>
      <w:r>
        <w:rPr>
          <w:spacing w:val="40"/>
          <w:sz w:val="20"/>
        </w:rPr>
        <w:t> </w:t>
      </w:r>
      <w:r>
        <w:rPr>
          <w:sz w:val="20"/>
        </w:rPr>
        <w:t>la</w:t>
      </w:r>
      <w:r>
        <w:rPr>
          <w:spacing w:val="40"/>
          <w:sz w:val="20"/>
        </w:rPr>
        <w:t> </w:t>
      </w:r>
      <w:r>
        <w:rPr>
          <w:sz w:val="20"/>
        </w:rPr>
        <w:t>Autoridad</w:t>
      </w:r>
      <w:r>
        <w:rPr>
          <w:spacing w:val="40"/>
          <w:sz w:val="20"/>
        </w:rPr>
        <w:t> </w:t>
      </w:r>
      <w:r>
        <w:rPr>
          <w:sz w:val="20"/>
        </w:rPr>
        <w:t>Independiente</w:t>
      </w:r>
      <w:r>
        <w:rPr>
          <w:spacing w:val="40"/>
          <w:sz w:val="20"/>
        </w:rPr>
        <w:t> </w:t>
      </w:r>
      <w:r>
        <w:rPr>
          <w:sz w:val="20"/>
        </w:rPr>
        <w:t>de</w:t>
      </w:r>
      <w:r>
        <w:rPr>
          <w:spacing w:val="40"/>
          <w:sz w:val="20"/>
        </w:rPr>
        <w:t> </w:t>
      </w:r>
      <w:r>
        <w:rPr>
          <w:sz w:val="20"/>
        </w:rPr>
        <w:t>Protección del Informante, A.A.I. convenientemente autorizado, en la que se registrarán todas las comunicaciones recibidas, cumplimentando los siguientes datos:</w:t>
      </w:r>
    </w:p>
    <w:p>
      <w:pPr>
        <w:pStyle w:val="ListParagraph"/>
        <w:numPr>
          <w:ilvl w:val="1"/>
          <w:numId w:val="15"/>
        </w:numPr>
        <w:tabs>
          <w:tab w:pos="2276" w:val="left" w:leader="none"/>
        </w:tabs>
        <w:spacing w:line="240" w:lineRule="auto" w:before="175" w:after="0"/>
        <w:ind w:left="2276" w:right="0" w:hanging="377"/>
        <w:jc w:val="left"/>
        <w:rPr>
          <w:sz w:val="20"/>
        </w:rPr>
      </w:pPr>
      <w:r>
        <w:rPr>
          <w:sz w:val="20"/>
        </w:rPr>
        <w:t>Fecha</w:t>
      </w:r>
      <w:r>
        <w:rPr>
          <w:spacing w:val="-3"/>
          <w:sz w:val="20"/>
        </w:rPr>
        <w:t> </w:t>
      </w:r>
      <w:r>
        <w:rPr>
          <w:sz w:val="20"/>
        </w:rPr>
        <w:t>de</w:t>
      </w:r>
      <w:r>
        <w:rPr>
          <w:spacing w:val="-2"/>
          <w:sz w:val="20"/>
        </w:rPr>
        <w:t> recepción.</w:t>
      </w:r>
    </w:p>
    <w:p>
      <w:pPr>
        <w:pStyle w:val="ListParagraph"/>
        <w:numPr>
          <w:ilvl w:val="1"/>
          <w:numId w:val="15"/>
        </w:numPr>
        <w:tabs>
          <w:tab w:pos="2276" w:val="left" w:leader="none"/>
        </w:tabs>
        <w:spacing w:line="240" w:lineRule="auto" w:before="10" w:after="0"/>
        <w:ind w:left="2276" w:right="0" w:hanging="377"/>
        <w:jc w:val="left"/>
        <w:rPr>
          <w:sz w:val="20"/>
        </w:rPr>
      </w:pPr>
      <w:r>
        <w:rPr>
          <w:sz w:val="20"/>
        </w:rPr>
        <w:t>Código</w:t>
      </w:r>
      <w:r>
        <w:rPr>
          <w:spacing w:val="-3"/>
          <w:sz w:val="20"/>
        </w:rPr>
        <w:t> </w:t>
      </w:r>
      <w:r>
        <w:rPr>
          <w:sz w:val="20"/>
        </w:rPr>
        <w:t>de</w:t>
      </w:r>
      <w:r>
        <w:rPr>
          <w:spacing w:val="-3"/>
          <w:sz w:val="20"/>
        </w:rPr>
        <w:t> </w:t>
      </w:r>
      <w:r>
        <w:rPr>
          <w:spacing w:val="-2"/>
          <w:sz w:val="20"/>
        </w:rPr>
        <w:t>identificación.</w:t>
      </w:r>
    </w:p>
    <w:p>
      <w:pPr>
        <w:pStyle w:val="ListParagraph"/>
        <w:numPr>
          <w:ilvl w:val="1"/>
          <w:numId w:val="15"/>
        </w:numPr>
        <w:tabs>
          <w:tab w:pos="2264" w:val="left" w:leader="none"/>
        </w:tabs>
        <w:spacing w:line="240" w:lineRule="auto" w:before="10" w:after="0"/>
        <w:ind w:left="2264" w:right="0" w:hanging="365"/>
        <w:jc w:val="left"/>
        <w:rPr>
          <w:sz w:val="20"/>
        </w:rPr>
      </w:pPr>
      <w:r>
        <w:rPr>
          <w:sz w:val="20"/>
        </w:rPr>
        <w:t>Actuaciones </w:t>
      </w:r>
      <w:r>
        <w:rPr>
          <w:spacing w:val="-2"/>
          <w:sz w:val="20"/>
        </w:rPr>
        <w:t>desarrolladas.</w:t>
      </w:r>
    </w:p>
    <w:p>
      <w:pPr>
        <w:pStyle w:val="ListParagraph"/>
        <w:numPr>
          <w:ilvl w:val="1"/>
          <w:numId w:val="15"/>
        </w:numPr>
        <w:tabs>
          <w:tab w:pos="2276" w:val="left" w:leader="none"/>
        </w:tabs>
        <w:spacing w:line="240" w:lineRule="auto" w:before="10" w:after="0"/>
        <w:ind w:left="2276" w:right="0" w:hanging="377"/>
        <w:jc w:val="left"/>
        <w:rPr>
          <w:sz w:val="20"/>
        </w:rPr>
      </w:pPr>
      <w:r>
        <w:rPr>
          <w:sz w:val="20"/>
        </w:rPr>
        <w:t>Medidas </w:t>
      </w:r>
      <w:r>
        <w:rPr>
          <w:spacing w:val="-2"/>
          <w:sz w:val="20"/>
        </w:rPr>
        <w:t>adoptadas.</w:t>
      </w:r>
    </w:p>
    <w:p>
      <w:pPr>
        <w:pStyle w:val="ListParagraph"/>
        <w:numPr>
          <w:ilvl w:val="1"/>
          <w:numId w:val="15"/>
        </w:numPr>
        <w:tabs>
          <w:tab w:pos="2276" w:val="left" w:leader="none"/>
        </w:tabs>
        <w:spacing w:line="240" w:lineRule="auto" w:before="10" w:after="0"/>
        <w:ind w:left="2276" w:right="0" w:hanging="377"/>
        <w:jc w:val="left"/>
        <w:rPr>
          <w:sz w:val="20"/>
        </w:rPr>
      </w:pPr>
      <w:r>
        <w:rPr>
          <w:sz w:val="20"/>
        </w:rPr>
        <w:t>Fecha</w:t>
      </w:r>
      <w:r>
        <w:rPr>
          <w:spacing w:val="-3"/>
          <w:sz w:val="20"/>
        </w:rPr>
        <w:t> </w:t>
      </w:r>
      <w:r>
        <w:rPr>
          <w:sz w:val="20"/>
        </w:rPr>
        <w:t>de</w:t>
      </w:r>
      <w:r>
        <w:rPr>
          <w:spacing w:val="-2"/>
          <w:sz w:val="20"/>
        </w:rPr>
        <w:t> cierre.</w:t>
      </w:r>
    </w:p>
    <w:p>
      <w:pPr>
        <w:pStyle w:val="ListParagraph"/>
        <w:numPr>
          <w:ilvl w:val="0"/>
          <w:numId w:val="15"/>
        </w:numPr>
        <w:tabs>
          <w:tab w:pos="2265" w:val="left" w:leader="none"/>
        </w:tabs>
        <w:spacing w:line="249" w:lineRule="auto" w:before="180" w:after="0"/>
        <w:ind w:left="1559" w:right="1557" w:firstLine="340"/>
        <w:jc w:val="both"/>
        <w:rPr>
          <w:sz w:val="20"/>
        </w:rPr>
      </w:pPr>
      <w:r>
        <w:rPr>
          <w:sz w:val="20"/>
        </w:rPr>
        <mc:AlternateContent>
          <mc:Choice Requires="wps">
            <w:drawing>
              <wp:anchor distT="0" distB="0" distL="0" distR="0" allowOverlap="1" layoutInCell="1" locked="0" behindDoc="0" simplePos="0" relativeHeight="15764992">
                <wp:simplePos x="0" y="0"/>
                <wp:positionH relativeFrom="page">
                  <wp:posOffset>7144181</wp:posOffset>
                </wp:positionH>
                <wp:positionV relativeFrom="paragraph">
                  <wp:posOffset>503857</wp:posOffset>
                </wp:positionV>
                <wp:extent cx="231775" cy="1330325"/>
                <wp:effectExtent l="0" t="0" r="0" b="0"/>
                <wp:wrapNone/>
                <wp:docPr id="192" name="Textbox 192"/>
                <wp:cNvGraphicFramePr>
                  <a:graphicFrameLocks/>
                </wp:cNvGraphicFramePr>
                <a:graphic>
                  <a:graphicData uri="http://schemas.microsoft.com/office/word/2010/wordprocessingShape">
                    <wps:wsp>
                      <wps:cNvPr id="192" name="Textbox 192"/>
                      <wps:cNvSpPr txBox="1"/>
                      <wps:spPr>
                        <a:xfrm>
                          <a:off x="0" y="0"/>
                          <a:ext cx="231775" cy="1330325"/>
                        </a:xfrm>
                        <a:prstGeom prst="rect">
                          <a:avLst/>
                        </a:prstGeom>
                      </wps:spPr>
                      <wps:txbx>
                        <w:txbxContent>
                          <w:p>
                            <w:pPr>
                              <w:spacing w:before="15"/>
                              <w:ind w:left="20" w:right="0" w:firstLine="0"/>
                              <w:jc w:val="left"/>
                              <w:rPr>
                                <w:sz w:val="14"/>
                              </w:rPr>
                            </w:pPr>
                            <w:r>
                              <w:rPr>
                                <w:spacing w:val="-2"/>
                                <w:sz w:val="14"/>
                              </w:rPr>
                              <w:t>cve:</w:t>
                            </w:r>
                            <w:r>
                              <w:rPr>
                                <w:spacing w:val="19"/>
                                <w:sz w:val="14"/>
                              </w:rPr>
                              <w:t> </w:t>
                            </w:r>
                            <w:r>
                              <w:rPr>
                                <w:spacing w:val="-2"/>
                                <w:sz w:val="14"/>
                              </w:rPr>
                              <w:t>BOE-A-2023-</w:t>
                            </w:r>
                            <w:r>
                              <w:rPr>
                                <w:spacing w:val="-4"/>
                                <w:sz w:val="14"/>
                              </w:rPr>
                              <w:t>4513</w:t>
                            </w:r>
                          </w:p>
                          <w:p>
                            <w:pPr>
                              <w:spacing w:before="7"/>
                              <w:ind w:left="20" w:right="0" w:firstLine="0"/>
                              <w:jc w:val="left"/>
                              <w:rPr>
                                <w:sz w:val="14"/>
                              </w:rPr>
                            </w:pPr>
                            <w:r>
                              <w:rPr>
                                <w:sz w:val="14"/>
                              </w:rPr>
                              <w:t>Verificable</w:t>
                            </w:r>
                            <w:r>
                              <w:rPr>
                                <w:spacing w:val="-9"/>
                                <w:sz w:val="14"/>
                              </w:rPr>
                              <w:t> </w:t>
                            </w:r>
                            <w:r>
                              <w:rPr>
                                <w:sz w:val="14"/>
                              </w:rPr>
                              <w:t>en</w:t>
                            </w:r>
                            <w:r>
                              <w:rPr>
                                <w:spacing w:val="-9"/>
                                <w:sz w:val="14"/>
                              </w:rPr>
                              <w:t> </w:t>
                            </w:r>
                            <w:hyperlink r:id="rId7">
                              <w:r>
                                <w:rPr>
                                  <w:spacing w:val="-2"/>
                                  <w:sz w:val="14"/>
                                </w:rPr>
                                <w:t>https://www.boe.es</w:t>
                              </w:r>
                            </w:hyperlink>
                          </w:p>
                        </w:txbxContent>
                      </wps:txbx>
                      <wps:bodyPr wrap="square" lIns="0" tIns="0" rIns="0" bIns="0" rtlCol="0" vert="vert270">
                        <a:noAutofit/>
                      </wps:bodyPr>
                    </wps:wsp>
                  </a:graphicData>
                </a:graphic>
              </wp:anchor>
            </w:drawing>
          </mc:Choice>
          <mc:Fallback>
            <w:pict>
              <v:shape style="position:absolute;margin-left:562.533997pt;margin-top:39.673794pt;width:18.25pt;height:104.75pt;mso-position-horizontal-relative:page;mso-position-vertical-relative:paragraph;z-index:15764992" type="#_x0000_t202" id="docshape120" filled="false" stroked="false">
                <v:textbox inset="0,0,0,0" style="layout-flow:vertical;mso-layout-flow-alt:bottom-to-top">
                  <w:txbxContent>
                    <w:p>
                      <w:pPr>
                        <w:spacing w:before="15"/>
                        <w:ind w:left="20" w:right="0" w:firstLine="0"/>
                        <w:jc w:val="left"/>
                        <w:rPr>
                          <w:sz w:val="14"/>
                        </w:rPr>
                      </w:pPr>
                      <w:r>
                        <w:rPr>
                          <w:spacing w:val="-2"/>
                          <w:sz w:val="14"/>
                        </w:rPr>
                        <w:t>cve:</w:t>
                      </w:r>
                      <w:r>
                        <w:rPr>
                          <w:spacing w:val="19"/>
                          <w:sz w:val="14"/>
                        </w:rPr>
                        <w:t> </w:t>
                      </w:r>
                      <w:r>
                        <w:rPr>
                          <w:spacing w:val="-2"/>
                          <w:sz w:val="14"/>
                        </w:rPr>
                        <w:t>BOE-A-2023-</w:t>
                      </w:r>
                      <w:r>
                        <w:rPr>
                          <w:spacing w:val="-4"/>
                          <w:sz w:val="14"/>
                        </w:rPr>
                        <w:t>4513</w:t>
                      </w:r>
                    </w:p>
                    <w:p>
                      <w:pPr>
                        <w:spacing w:before="7"/>
                        <w:ind w:left="20" w:right="0" w:firstLine="0"/>
                        <w:jc w:val="left"/>
                        <w:rPr>
                          <w:sz w:val="14"/>
                        </w:rPr>
                      </w:pPr>
                      <w:r>
                        <w:rPr>
                          <w:sz w:val="14"/>
                        </w:rPr>
                        <w:t>Verificable</w:t>
                      </w:r>
                      <w:r>
                        <w:rPr>
                          <w:spacing w:val="-9"/>
                          <w:sz w:val="14"/>
                        </w:rPr>
                        <w:t> </w:t>
                      </w:r>
                      <w:r>
                        <w:rPr>
                          <w:sz w:val="14"/>
                        </w:rPr>
                        <w:t>en</w:t>
                      </w:r>
                      <w:r>
                        <w:rPr>
                          <w:spacing w:val="-9"/>
                          <w:sz w:val="14"/>
                        </w:rPr>
                        <w:t> </w:t>
                      </w:r>
                      <w:hyperlink r:id="rId7">
                        <w:r>
                          <w:rPr>
                            <w:spacing w:val="-2"/>
                            <w:sz w:val="14"/>
                          </w:rPr>
                          <w:t>https://www.boe.es</w:t>
                        </w:r>
                      </w:hyperlink>
                    </w:p>
                  </w:txbxContent>
                </v:textbox>
                <w10:wrap type="none"/>
              </v:shape>
            </w:pict>
          </mc:Fallback>
        </mc:AlternateContent>
      </w:r>
      <w:r>
        <w:rPr>
          <w:sz w:val="20"/>
        </w:rPr>
        <w:t>Recibida</w:t>
      </w:r>
      <w:r>
        <w:rPr>
          <w:spacing w:val="-3"/>
          <w:sz w:val="20"/>
        </w:rPr>
        <w:t> </w:t>
      </w:r>
      <w:r>
        <w:rPr>
          <w:sz w:val="20"/>
        </w:rPr>
        <w:t>la</w:t>
      </w:r>
      <w:r>
        <w:rPr>
          <w:spacing w:val="-3"/>
          <w:sz w:val="20"/>
        </w:rPr>
        <w:t> </w:t>
      </w:r>
      <w:r>
        <w:rPr>
          <w:sz w:val="20"/>
        </w:rPr>
        <w:t>información,</w:t>
      </w:r>
      <w:r>
        <w:rPr>
          <w:spacing w:val="-3"/>
          <w:sz w:val="20"/>
        </w:rPr>
        <w:t> </w:t>
      </w:r>
      <w:r>
        <w:rPr>
          <w:sz w:val="20"/>
        </w:rPr>
        <w:t>en</w:t>
      </w:r>
      <w:r>
        <w:rPr>
          <w:spacing w:val="-3"/>
          <w:sz w:val="20"/>
        </w:rPr>
        <w:t> </w:t>
      </w:r>
      <w:r>
        <w:rPr>
          <w:sz w:val="20"/>
        </w:rPr>
        <w:t>un</w:t>
      </w:r>
      <w:r>
        <w:rPr>
          <w:spacing w:val="-3"/>
          <w:sz w:val="20"/>
        </w:rPr>
        <w:t> </w:t>
      </w:r>
      <w:r>
        <w:rPr>
          <w:sz w:val="20"/>
        </w:rPr>
        <w:t>plazo</w:t>
      </w:r>
      <w:r>
        <w:rPr>
          <w:spacing w:val="-3"/>
          <w:sz w:val="20"/>
        </w:rPr>
        <w:t> </w:t>
      </w:r>
      <w:r>
        <w:rPr>
          <w:sz w:val="20"/>
        </w:rPr>
        <w:t>no</w:t>
      </w:r>
      <w:r>
        <w:rPr>
          <w:spacing w:val="-3"/>
          <w:sz w:val="20"/>
        </w:rPr>
        <w:t> </w:t>
      </w:r>
      <w:r>
        <w:rPr>
          <w:sz w:val="20"/>
        </w:rPr>
        <w:t>superior</w:t>
      </w:r>
      <w:r>
        <w:rPr>
          <w:spacing w:val="-3"/>
          <w:sz w:val="20"/>
        </w:rPr>
        <w:t> </w:t>
      </w:r>
      <w:r>
        <w:rPr>
          <w:sz w:val="20"/>
        </w:rPr>
        <w:t>a</w:t>
      </w:r>
      <w:r>
        <w:rPr>
          <w:spacing w:val="-3"/>
          <w:sz w:val="20"/>
        </w:rPr>
        <w:t> </w:t>
      </w:r>
      <w:r>
        <w:rPr>
          <w:sz w:val="20"/>
        </w:rPr>
        <w:t>cinco</w:t>
      </w:r>
      <w:r>
        <w:rPr>
          <w:spacing w:val="-3"/>
          <w:sz w:val="20"/>
        </w:rPr>
        <w:t> </w:t>
      </w:r>
      <w:r>
        <w:rPr>
          <w:sz w:val="20"/>
        </w:rPr>
        <w:t>días</w:t>
      </w:r>
      <w:r>
        <w:rPr>
          <w:spacing w:val="-3"/>
          <w:sz w:val="20"/>
        </w:rPr>
        <w:t> </w:t>
      </w:r>
      <w:r>
        <w:rPr>
          <w:sz w:val="20"/>
        </w:rPr>
        <w:t>hábiles</w:t>
      </w:r>
      <w:r>
        <w:rPr>
          <w:spacing w:val="-3"/>
          <w:sz w:val="20"/>
        </w:rPr>
        <w:t> </w:t>
      </w:r>
      <w:r>
        <w:rPr>
          <w:sz w:val="20"/>
        </w:rPr>
        <w:t>desde</w:t>
      </w:r>
      <w:r>
        <w:rPr>
          <w:spacing w:val="-3"/>
          <w:sz w:val="20"/>
        </w:rPr>
        <w:t> </w:t>
      </w:r>
      <w:r>
        <w:rPr>
          <w:sz w:val="20"/>
        </w:rPr>
        <w:t>dicha recepción se procederá a acusar recibo de la misma, a menos que el informante expresamente haya renunciado a recibir comunicaciones relativas a la investigación o que la Autoridad Independiente de Protección del Informante, A.A.I. considere razonablemente que el acuse de recibo de la información comprometería la protección</w:t>
      </w:r>
      <w:r>
        <w:rPr>
          <w:spacing w:val="40"/>
          <w:sz w:val="20"/>
        </w:rPr>
        <w:t> </w:t>
      </w:r>
      <w:r>
        <w:rPr>
          <w:sz w:val="20"/>
        </w:rPr>
        <w:t>de la identidad del informante.</w:t>
      </w:r>
    </w:p>
    <w:p>
      <w:pPr>
        <w:pStyle w:val="ListParagraph"/>
        <w:spacing w:after="0" w:line="249" w:lineRule="auto"/>
        <w:jc w:val="both"/>
        <w:rPr>
          <w:sz w:val="20"/>
        </w:rPr>
        <w:sectPr>
          <w:pgSz w:w="11910" w:h="16840"/>
          <w:pgMar w:header="611" w:footer="0" w:top="1240" w:bottom="280" w:left="425" w:right="425"/>
        </w:sectPr>
      </w:pPr>
    </w:p>
    <w:p>
      <w:pPr>
        <w:pStyle w:val="BodyText"/>
        <w:spacing w:line="20" w:lineRule="exact"/>
        <w:ind w:left="141" w:firstLine="0"/>
        <w:jc w:val="left"/>
        <w:rPr>
          <w:sz w:val="2"/>
        </w:rPr>
      </w:pPr>
      <w:r>
        <w:rPr>
          <w:sz w:val="2"/>
        </w:rPr>
        <mc:AlternateContent>
          <mc:Choice Requires="wps">
            <w:drawing>
              <wp:inline distT="0" distB="0" distL="0" distR="0">
                <wp:extent cx="6840220" cy="12700"/>
                <wp:effectExtent l="9525" t="0" r="0" b="6350"/>
                <wp:docPr id="203" name="Group 203"/>
                <wp:cNvGraphicFramePr>
                  <a:graphicFrameLocks/>
                </wp:cNvGraphicFramePr>
                <a:graphic>
                  <a:graphicData uri="http://schemas.microsoft.com/office/word/2010/wordprocessingGroup">
                    <wpg:wgp>
                      <wpg:cNvPr id="203" name="Group 203"/>
                      <wpg:cNvGrpSpPr/>
                      <wpg:grpSpPr>
                        <a:xfrm>
                          <a:off x="0" y="0"/>
                          <a:ext cx="6840220" cy="12700"/>
                          <a:chExt cx="6840220" cy="12700"/>
                        </a:xfrm>
                      </wpg:grpSpPr>
                      <wps:wsp>
                        <wps:cNvPr id="204" name="Graphic 204"/>
                        <wps:cNvSpPr/>
                        <wps:spPr>
                          <a:xfrm>
                            <a:off x="0" y="6350"/>
                            <a:ext cx="6840220" cy="1270"/>
                          </a:xfrm>
                          <a:custGeom>
                            <a:avLst/>
                            <a:gdLst/>
                            <a:ahLst/>
                            <a:cxnLst/>
                            <a:rect l="l" t="t" r="r" b="b"/>
                            <a:pathLst>
                              <a:path w="6840220" h="0">
                                <a:moveTo>
                                  <a:pt x="0" y="0"/>
                                </a:moveTo>
                                <a:lnTo>
                                  <a:pt x="6840001" y="0"/>
                                </a:lnTo>
                              </a:path>
                            </a:pathLst>
                          </a:custGeom>
                          <a:ln w="12700">
                            <a:solidFill>
                              <a:srgbClr val="004479"/>
                            </a:solidFill>
                            <a:prstDash val="solid"/>
                          </a:ln>
                        </wps:spPr>
                        <wps:bodyPr wrap="square" lIns="0" tIns="0" rIns="0" bIns="0" rtlCol="0">
                          <a:prstTxWarp prst="textNoShape">
                            <a:avLst/>
                          </a:prstTxWarp>
                          <a:noAutofit/>
                        </wps:bodyPr>
                      </wps:wsp>
                    </wpg:wgp>
                  </a:graphicData>
                </a:graphic>
              </wp:inline>
            </w:drawing>
          </mc:Choice>
          <mc:Fallback>
            <w:pict>
              <v:group style="width:538.6pt;height:1pt;mso-position-horizontal-relative:char;mso-position-vertical-relative:line" id="docshapegroup127" coordorigin="0,0" coordsize="10772,20">
                <v:line style="position:absolute" from="0,10" to="10772,10" stroked="true" strokeweight="1pt" strokecolor="#004479">
                  <v:stroke dashstyle="solid"/>
                </v:line>
              </v:group>
            </w:pict>
          </mc:Fallback>
        </mc:AlternateContent>
      </w:r>
      <w:r>
        <w:rPr>
          <w:sz w:val="2"/>
        </w:rPr>
      </w:r>
    </w:p>
    <w:p>
      <w:pPr>
        <w:pStyle w:val="BodyText"/>
        <w:spacing w:before="72"/>
        <w:ind w:left="0" w:firstLine="0"/>
        <w:jc w:val="left"/>
      </w:pPr>
      <w:r>
        <w:rPr/>
        <mc:AlternateContent>
          <mc:Choice Requires="wps">
            <w:drawing>
              <wp:anchor distT="0" distB="0" distL="0" distR="0" allowOverlap="1" layoutInCell="1" locked="0" behindDoc="1" simplePos="0" relativeHeight="487625216">
                <wp:simplePos x="0" y="0"/>
                <wp:positionH relativeFrom="page">
                  <wp:posOffset>360000</wp:posOffset>
                </wp:positionH>
                <wp:positionV relativeFrom="paragraph">
                  <wp:posOffset>207010</wp:posOffset>
                </wp:positionV>
                <wp:extent cx="6840220" cy="1270"/>
                <wp:effectExtent l="0" t="0" r="0" b="0"/>
                <wp:wrapTopAndBottom/>
                <wp:docPr id="205" name="Graphic 205"/>
                <wp:cNvGraphicFramePr>
                  <a:graphicFrameLocks/>
                </wp:cNvGraphicFramePr>
                <a:graphic>
                  <a:graphicData uri="http://schemas.microsoft.com/office/word/2010/wordprocessingShape">
                    <wps:wsp>
                      <wps:cNvPr id="205" name="Graphic 205"/>
                      <wps:cNvSpPr/>
                      <wps:spPr>
                        <a:xfrm>
                          <a:off x="0" y="0"/>
                          <a:ext cx="6840220" cy="1270"/>
                        </a:xfrm>
                        <a:custGeom>
                          <a:avLst/>
                          <a:gdLst/>
                          <a:ahLst/>
                          <a:cxnLst/>
                          <a:rect l="l" t="t" r="r" b="b"/>
                          <a:pathLst>
                            <a:path w="6840220" h="0">
                              <a:moveTo>
                                <a:pt x="6840001" y="0"/>
                              </a:moveTo>
                              <a:lnTo>
                                <a:pt x="0" y="0"/>
                              </a:lnTo>
                            </a:path>
                          </a:pathLst>
                        </a:custGeom>
                        <a:ln w="12700">
                          <a:solidFill>
                            <a:srgbClr val="004479"/>
                          </a:solidFill>
                          <a:prstDash val="solid"/>
                        </a:ln>
                      </wps:spPr>
                      <wps:bodyPr wrap="square" lIns="0" tIns="0" rIns="0" bIns="0" rtlCol="0">
                        <a:prstTxWarp prst="textNoShape">
                          <a:avLst/>
                        </a:prstTxWarp>
                        <a:noAutofit/>
                      </wps:bodyPr>
                    </wps:wsp>
                  </a:graphicData>
                </a:graphic>
              </wp:anchor>
            </w:drawing>
          </mc:Choice>
          <mc:Fallback>
            <w:pict>
              <v:shape style="position:absolute;margin-left:28.34646pt;margin-top:16.300011pt;width:538.6pt;height:.1pt;mso-position-horizontal-relative:page;mso-position-vertical-relative:paragraph;z-index:-15691264;mso-wrap-distance-left:0;mso-wrap-distance-right:0" id="docshape128" coordorigin="567,326" coordsize="10772,0" path="m11339,326l567,326e" filled="false" stroked="true" strokeweight="1pt" strokecolor="#004479">
                <v:path arrowok="t"/>
                <v:stroke dashstyle="solid"/>
                <w10:wrap type="topAndBottom"/>
              </v:shape>
            </w:pict>
          </mc:Fallback>
        </mc:AlternateContent>
      </w:r>
    </w:p>
    <w:p>
      <w:pPr>
        <w:pStyle w:val="BodyText"/>
        <w:spacing w:before="221"/>
        <w:ind w:left="0" w:firstLine="0"/>
        <w:jc w:val="left"/>
      </w:pPr>
    </w:p>
    <w:p>
      <w:pPr>
        <w:tabs>
          <w:tab w:pos="2770" w:val="left" w:leader="none"/>
        </w:tabs>
        <w:spacing w:before="1"/>
        <w:ind w:left="1559" w:right="0" w:firstLine="0"/>
        <w:jc w:val="left"/>
        <w:rPr>
          <w:rFonts w:ascii="Arial" w:hAnsi="Arial"/>
          <w:i/>
          <w:sz w:val="20"/>
        </w:rPr>
      </w:pPr>
      <w:r>
        <w:rPr>
          <w:sz w:val="20"/>
        </w:rPr>
        <w:t>Artículo</w:t>
      </w:r>
      <w:r>
        <w:rPr>
          <w:spacing w:val="-7"/>
          <w:sz w:val="20"/>
        </w:rPr>
        <w:t> </w:t>
      </w:r>
      <w:r>
        <w:rPr>
          <w:spacing w:val="-5"/>
          <w:sz w:val="20"/>
        </w:rPr>
        <w:t>18.</w:t>
      </w:r>
      <w:r>
        <w:rPr>
          <w:sz w:val="20"/>
        </w:rPr>
        <w:tab/>
      </w:r>
      <w:r>
        <w:rPr>
          <w:rFonts w:ascii="Arial" w:hAnsi="Arial"/>
          <w:i/>
          <w:sz w:val="20"/>
        </w:rPr>
        <w:t>Trámite</w:t>
      </w:r>
      <w:r>
        <w:rPr>
          <w:rFonts w:ascii="Arial" w:hAnsi="Arial"/>
          <w:i/>
          <w:spacing w:val="-13"/>
          <w:sz w:val="20"/>
        </w:rPr>
        <w:t> </w:t>
      </w:r>
      <w:r>
        <w:rPr>
          <w:rFonts w:ascii="Arial" w:hAnsi="Arial"/>
          <w:i/>
          <w:sz w:val="20"/>
        </w:rPr>
        <w:t>de</w:t>
      </w:r>
      <w:r>
        <w:rPr>
          <w:rFonts w:ascii="Arial" w:hAnsi="Arial"/>
          <w:i/>
          <w:spacing w:val="-10"/>
          <w:sz w:val="20"/>
        </w:rPr>
        <w:t> </w:t>
      </w:r>
      <w:r>
        <w:rPr>
          <w:rFonts w:ascii="Arial" w:hAnsi="Arial"/>
          <w:i/>
          <w:spacing w:val="-2"/>
          <w:sz w:val="20"/>
        </w:rPr>
        <w:t>admisión.</w:t>
      </w:r>
    </w:p>
    <w:p>
      <w:pPr>
        <w:pStyle w:val="ListParagraph"/>
        <w:numPr>
          <w:ilvl w:val="0"/>
          <w:numId w:val="16"/>
        </w:numPr>
        <w:tabs>
          <w:tab w:pos="2265" w:val="left" w:leader="none"/>
        </w:tabs>
        <w:spacing w:line="249" w:lineRule="auto" w:before="180" w:after="0"/>
        <w:ind w:left="1559" w:right="1557" w:firstLine="340"/>
        <w:jc w:val="both"/>
        <w:rPr>
          <w:sz w:val="20"/>
        </w:rPr>
      </w:pPr>
      <w:r>
        <w:rPr>
          <w:sz w:val="20"/>
        </w:rPr>
        <w:t>Registrada la información, la Autoridad Independiente de Protección del Informante, A.A.I., deberá comprobar si aquella expone hechos o conductas que se encuentran dentro del ámbito de aplicación recogido en el artículo 2.</w:t>
      </w:r>
    </w:p>
    <w:p>
      <w:pPr>
        <w:pStyle w:val="ListParagraph"/>
        <w:numPr>
          <w:ilvl w:val="0"/>
          <w:numId w:val="16"/>
        </w:numPr>
        <w:tabs>
          <w:tab w:pos="2265" w:val="left" w:leader="none"/>
        </w:tabs>
        <w:spacing w:line="249" w:lineRule="auto" w:before="2" w:after="0"/>
        <w:ind w:left="1559" w:right="1555" w:firstLine="340"/>
        <w:jc w:val="both"/>
        <w:rPr>
          <w:sz w:val="20"/>
        </w:rPr>
      </w:pPr>
      <w:r>
        <w:rPr>
          <w:sz w:val="20"/>
        </w:rPr>
        <w:t>Realizado este análisis preliminar, la Autoridad Independiente de Protección del Informante, A.A.I., decidirá, en un plazo que no podrá ser superior a diez días hábiles desde la fecha de entrada en el registro de la información:</w:t>
      </w:r>
    </w:p>
    <w:p>
      <w:pPr>
        <w:pStyle w:val="ListParagraph"/>
        <w:numPr>
          <w:ilvl w:val="1"/>
          <w:numId w:val="16"/>
        </w:numPr>
        <w:tabs>
          <w:tab w:pos="2276" w:val="left" w:leader="none"/>
        </w:tabs>
        <w:spacing w:line="240" w:lineRule="auto" w:before="173" w:after="0"/>
        <w:ind w:left="2276" w:right="0" w:hanging="377"/>
        <w:jc w:val="both"/>
        <w:rPr>
          <w:sz w:val="20"/>
        </w:rPr>
      </w:pPr>
      <w:r>
        <w:rPr>
          <w:sz w:val="20"/>
        </w:rPr>
        <w:t>Inadmitir</w:t>
      </w:r>
      <w:r>
        <w:rPr>
          <w:spacing w:val="-1"/>
          <w:sz w:val="20"/>
        </w:rPr>
        <w:t> </w:t>
      </w:r>
      <w:r>
        <w:rPr>
          <w:sz w:val="20"/>
        </w:rPr>
        <w:t>la</w:t>
      </w:r>
      <w:r>
        <w:rPr>
          <w:spacing w:val="-1"/>
          <w:sz w:val="20"/>
        </w:rPr>
        <w:t> </w:t>
      </w:r>
      <w:r>
        <w:rPr>
          <w:sz w:val="20"/>
        </w:rPr>
        <w:t>comunicación,</w:t>
      </w:r>
      <w:r>
        <w:rPr>
          <w:spacing w:val="-1"/>
          <w:sz w:val="20"/>
        </w:rPr>
        <w:t> </w:t>
      </w:r>
      <w:r>
        <w:rPr>
          <w:sz w:val="20"/>
        </w:rPr>
        <w:t>en</w:t>
      </w:r>
      <w:r>
        <w:rPr>
          <w:spacing w:val="-1"/>
          <w:sz w:val="20"/>
        </w:rPr>
        <w:t> </w:t>
      </w:r>
      <w:r>
        <w:rPr>
          <w:sz w:val="20"/>
        </w:rPr>
        <w:t>alguno</w:t>
      </w:r>
      <w:r>
        <w:rPr>
          <w:spacing w:val="-1"/>
          <w:sz w:val="20"/>
        </w:rPr>
        <w:t> </w:t>
      </w:r>
      <w:r>
        <w:rPr>
          <w:sz w:val="20"/>
        </w:rPr>
        <w:t>de</w:t>
      </w:r>
      <w:r>
        <w:rPr>
          <w:spacing w:val="-1"/>
          <w:sz w:val="20"/>
        </w:rPr>
        <w:t> </w:t>
      </w:r>
      <w:r>
        <w:rPr>
          <w:sz w:val="20"/>
        </w:rPr>
        <w:t>los</w:t>
      </w:r>
      <w:r>
        <w:rPr>
          <w:spacing w:val="-1"/>
          <w:sz w:val="20"/>
        </w:rPr>
        <w:t> </w:t>
      </w:r>
      <w:r>
        <w:rPr>
          <w:sz w:val="20"/>
        </w:rPr>
        <w:t>siguientes</w:t>
      </w:r>
      <w:r>
        <w:rPr>
          <w:spacing w:val="-1"/>
          <w:sz w:val="20"/>
        </w:rPr>
        <w:t> </w:t>
      </w:r>
      <w:r>
        <w:rPr>
          <w:spacing w:val="-2"/>
          <w:sz w:val="20"/>
        </w:rPr>
        <w:t>casos:</w:t>
      </w:r>
    </w:p>
    <w:p>
      <w:pPr>
        <w:pStyle w:val="ListParagraph"/>
        <w:numPr>
          <w:ilvl w:val="2"/>
          <w:numId w:val="16"/>
        </w:numPr>
        <w:tabs>
          <w:tab w:pos="2063" w:val="left" w:leader="none"/>
        </w:tabs>
        <w:spacing w:line="240" w:lineRule="auto" w:before="180" w:after="0"/>
        <w:ind w:left="2063" w:right="0" w:hanging="164"/>
        <w:jc w:val="both"/>
        <w:rPr>
          <w:sz w:val="20"/>
        </w:rPr>
      </w:pPr>
      <w:r>
        <w:rPr>
          <w:sz w:val="20"/>
        </w:rPr>
        <w:t>º</w:t>
      </w:r>
      <w:r>
        <w:rPr>
          <w:spacing w:val="41"/>
          <w:sz w:val="20"/>
        </w:rPr>
        <w:t>  </w:t>
      </w:r>
      <w:r>
        <w:rPr>
          <w:sz w:val="20"/>
        </w:rPr>
        <w:t>Cuando</w:t>
      </w:r>
      <w:r>
        <w:rPr>
          <w:spacing w:val="-2"/>
          <w:sz w:val="20"/>
        </w:rPr>
        <w:t> </w:t>
      </w:r>
      <w:r>
        <w:rPr>
          <w:sz w:val="20"/>
        </w:rPr>
        <w:t>los</w:t>
      </w:r>
      <w:r>
        <w:rPr>
          <w:spacing w:val="-1"/>
          <w:sz w:val="20"/>
        </w:rPr>
        <w:t> </w:t>
      </w:r>
      <w:r>
        <w:rPr>
          <w:sz w:val="20"/>
        </w:rPr>
        <w:t>hechos</w:t>
      </w:r>
      <w:r>
        <w:rPr>
          <w:spacing w:val="-2"/>
          <w:sz w:val="20"/>
        </w:rPr>
        <w:t> </w:t>
      </w:r>
      <w:r>
        <w:rPr>
          <w:sz w:val="20"/>
        </w:rPr>
        <w:t>relatados</w:t>
      </w:r>
      <w:r>
        <w:rPr>
          <w:spacing w:val="-2"/>
          <w:sz w:val="20"/>
        </w:rPr>
        <w:t> </w:t>
      </w:r>
      <w:r>
        <w:rPr>
          <w:sz w:val="20"/>
        </w:rPr>
        <w:t>carezcan</w:t>
      </w:r>
      <w:r>
        <w:rPr>
          <w:spacing w:val="-1"/>
          <w:sz w:val="20"/>
        </w:rPr>
        <w:t> </w:t>
      </w:r>
      <w:r>
        <w:rPr>
          <w:sz w:val="20"/>
        </w:rPr>
        <w:t>de</w:t>
      </w:r>
      <w:r>
        <w:rPr>
          <w:spacing w:val="-2"/>
          <w:sz w:val="20"/>
        </w:rPr>
        <w:t> </w:t>
      </w:r>
      <w:r>
        <w:rPr>
          <w:sz w:val="20"/>
        </w:rPr>
        <w:t>toda</w:t>
      </w:r>
      <w:r>
        <w:rPr>
          <w:spacing w:val="-1"/>
          <w:sz w:val="20"/>
        </w:rPr>
        <w:t> </w:t>
      </w:r>
      <w:r>
        <w:rPr>
          <w:spacing w:val="-2"/>
          <w:sz w:val="20"/>
        </w:rPr>
        <w:t>verosimilitud.</w:t>
      </w:r>
    </w:p>
    <w:p>
      <w:pPr>
        <w:pStyle w:val="ListParagraph"/>
        <w:numPr>
          <w:ilvl w:val="2"/>
          <w:numId w:val="16"/>
        </w:numPr>
        <w:tabs>
          <w:tab w:pos="2063" w:val="left" w:leader="none"/>
        </w:tabs>
        <w:spacing w:line="249" w:lineRule="auto" w:before="10" w:after="0"/>
        <w:ind w:left="1559" w:right="1558" w:firstLine="340"/>
        <w:jc w:val="both"/>
        <w:rPr>
          <w:sz w:val="20"/>
        </w:rPr>
      </w:pPr>
      <w:r>
        <w:rPr>
          <w:sz w:val="20"/>
        </w:rPr>
        <w:t>º</w:t>
      </w:r>
      <w:r>
        <w:rPr>
          <w:spacing w:val="40"/>
          <w:sz w:val="20"/>
        </w:rPr>
        <w:t> </w:t>
      </w:r>
      <w:r>
        <w:rPr>
          <w:sz w:val="20"/>
        </w:rPr>
        <w:t>Cuando los hechos relatados no sean constitutivos de infracción del</w:t>
      </w:r>
      <w:r>
        <w:rPr>
          <w:spacing w:val="40"/>
          <w:sz w:val="20"/>
        </w:rPr>
        <w:t> </w:t>
      </w:r>
      <w:r>
        <w:rPr>
          <w:sz w:val="20"/>
        </w:rPr>
        <w:t>ordenamiento jurídico incluida en el ámbito de aplicación de esta ley.</w:t>
      </w:r>
    </w:p>
    <w:p>
      <w:pPr>
        <w:pStyle w:val="ListParagraph"/>
        <w:numPr>
          <w:ilvl w:val="2"/>
          <w:numId w:val="16"/>
        </w:numPr>
        <w:tabs>
          <w:tab w:pos="2063" w:val="left" w:leader="none"/>
        </w:tabs>
        <w:spacing w:line="249" w:lineRule="auto" w:before="1" w:after="0"/>
        <w:ind w:left="1559" w:right="1557" w:firstLine="340"/>
        <w:jc w:val="both"/>
        <w:rPr>
          <w:sz w:val="20"/>
        </w:rPr>
      </w:pPr>
      <w:r>
        <w:rPr>
          <w:sz w:val="20"/>
        </w:rPr>
        <w:t>º</w:t>
      </w:r>
      <w:r>
        <w:rPr>
          <w:spacing w:val="40"/>
          <w:sz w:val="20"/>
        </w:rPr>
        <w:t> </w:t>
      </w:r>
      <w:r>
        <w:rPr>
          <w:sz w:val="20"/>
        </w:rPr>
        <w:t>Cuando la comunicación carezca manifiestamente de fundamento o existan, a juicio de la Autoridad Independiente de Protección del Informante, A.A.I., indicios racionales de haberse obtenido mediante la comisión de un delito. En este último caso, además de la inadmisión, se remitirá al Ministerio Fiscal relación circunstanciada de los hechos que se estimen constitutivos de delito.</w:t>
      </w:r>
    </w:p>
    <w:p>
      <w:pPr>
        <w:pStyle w:val="ListParagraph"/>
        <w:numPr>
          <w:ilvl w:val="2"/>
          <w:numId w:val="16"/>
        </w:numPr>
        <w:tabs>
          <w:tab w:pos="2063" w:val="left" w:leader="none"/>
        </w:tabs>
        <w:spacing w:line="249" w:lineRule="auto" w:before="5" w:after="0"/>
        <w:ind w:left="1559" w:right="1556" w:firstLine="340"/>
        <w:jc w:val="both"/>
        <w:rPr>
          <w:sz w:val="20"/>
        </w:rPr>
      </w:pPr>
      <w:r>
        <w:rPr>
          <w:sz w:val="20"/>
        </w:rPr>
        <w:t>º</w:t>
      </w:r>
      <w:r>
        <w:rPr>
          <w:spacing w:val="40"/>
          <w:sz w:val="20"/>
        </w:rPr>
        <w:t> </w:t>
      </w:r>
      <w:r>
        <w:rPr>
          <w:sz w:val="20"/>
        </w:rPr>
        <w:t>Cuando la comunicación no contenga información nueva y significativa sobre infracciones en comparación con una comunicación anterior respecto de la cual han concluido los correspondientes procedimientos, a menos que se den nuevas circunstancias de hecho o de Derecho que justifiquen un seguimiento distinto. En estos casos, la Autoridad Independiente de Protección del Informante, A.A.I., notificará la resolución de manera motivada.</w:t>
      </w:r>
    </w:p>
    <w:p>
      <w:pPr>
        <w:pStyle w:val="BodyText"/>
        <w:spacing w:line="249" w:lineRule="auto" w:before="175"/>
        <w:ind w:right="1557"/>
      </w:pPr>
      <w:r>
        <w:rPr/>
        <w:t>La</w:t>
      </w:r>
      <w:r>
        <w:rPr>
          <w:spacing w:val="-9"/>
        </w:rPr>
        <w:t> </w:t>
      </w:r>
      <w:r>
        <w:rPr/>
        <w:t>inadmisión</w:t>
      </w:r>
      <w:r>
        <w:rPr>
          <w:spacing w:val="-9"/>
        </w:rPr>
        <w:t> </w:t>
      </w:r>
      <w:r>
        <w:rPr/>
        <w:t>se</w:t>
      </w:r>
      <w:r>
        <w:rPr>
          <w:spacing w:val="-9"/>
        </w:rPr>
        <w:t> </w:t>
      </w:r>
      <w:r>
        <w:rPr/>
        <w:t>comunicará</w:t>
      </w:r>
      <w:r>
        <w:rPr>
          <w:spacing w:val="-9"/>
        </w:rPr>
        <w:t> </w:t>
      </w:r>
      <w:r>
        <w:rPr/>
        <w:t>al</w:t>
      </w:r>
      <w:r>
        <w:rPr>
          <w:spacing w:val="-9"/>
        </w:rPr>
        <w:t> </w:t>
      </w:r>
      <w:r>
        <w:rPr/>
        <w:t>informante</w:t>
      </w:r>
      <w:r>
        <w:rPr>
          <w:spacing w:val="-9"/>
        </w:rPr>
        <w:t> </w:t>
      </w:r>
      <w:r>
        <w:rPr/>
        <w:t>dentro</w:t>
      </w:r>
      <w:r>
        <w:rPr>
          <w:spacing w:val="-9"/>
        </w:rPr>
        <w:t> </w:t>
      </w:r>
      <w:r>
        <w:rPr/>
        <w:t>de</w:t>
      </w:r>
      <w:r>
        <w:rPr>
          <w:spacing w:val="-9"/>
        </w:rPr>
        <w:t> </w:t>
      </w:r>
      <w:r>
        <w:rPr/>
        <w:t>los</w:t>
      </w:r>
      <w:r>
        <w:rPr>
          <w:spacing w:val="-9"/>
        </w:rPr>
        <w:t> </w:t>
      </w:r>
      <w:r>
        <w:rPr/>
        <w:t>cinco</w:t>
      </w:r>
      <w:r>
        <w:rPr>
          <w:spacing w:val="-9"/>
        </w:rPr>
        <w:t> </w:t>
      </w:r>
      <w:r>
        <w:rPr/>
        <w:t>días</w:t>
      </w:r>
      <w:r>
        <w:rPr>
          <w:spacing w:val="-9"/>
        </w:rPr>
        <w:t> </w:t>
      </w:r>
      <w:r>
        <w:rPr/>
        <w:t>hábiles</w:t>
      </w:r>
      <w:r>
        <w:rPr>
          <w:spacing w:val="-9"/>
        </w:rPr>
        <w:t> </w:t>
      </w:r>
      <w:r>
        <w:rPr/>
        <w:t>siguientes, salvo que la comunicación fuera anónima o el informante hubiera renunciado a recibir comunicaciones</w:t>
      </w:r>
      <w:r>
        <w:rPr>
          <w:spacing w:val="-14"/>
        </w:rPr>
        <w:t> </w:t>
      </w:r>
      <w:r>
        <w:rPr/>
        <w:t>de</w:t>
      </w:r>
      <w:r>
        <w:rPr>
          <w:spacing w:val="-13"/>
        </w:rPr>
        <w:t> </w:t>
      </w:r>
      <w:r>
        <w:rPr/>
        <w:t>la</w:t>
      </w:r>
      <w:r>
        <w:rPr>
          <w:spacing w:val="-13"/>
        </w:rPr>
        <w:t> </w:t>
      </w:r>
      <w:r>
        <w:rPr/>
        <w:t>Autoridad</w:t>
      </w:r>
      <w:r>
        <w:rPr>
          <w:spacing w:val="-13"/>
        </w:rPr>
        <w:t> </w:t>
      </w:r>
      <w:r>
        <w:rPr/>
        <w:t>Independiente</w:t>
      </w:r>
      <w:r>
        <w:rPr>
          <w:spacing w:val="-13"/>
        </w:rPr>
        <w:t> </w:t>
      </w:r>
      <w:r>
        <w:rPr/>
        <w:t>de</w:t>
      </w:r>
      <w:r>
        <w:rPr>
          <w:spacing w:val="-13"/>
        </w:rPr>
        <w:t> </w:t>
      </w:r>
      <w:r>
        <w:rPr/>
        <w:t>Protección</w:t>
      </w:r>
      <w:r>
        <w:rPr>
          <w:spacing w:val="-13"/>
        </w:rPr>
        <w:t> </w:t>
      </w:r>
      <w:r>
        <w:rPr/>
        <w:t>del</w:t>
      </w:r>
      <w:r>
        <w:rPr>
          <w:spacing w:val="-13"/>
        </w:rPr>
        <w:t> </w:t>
      </w:r>
      <w:r>
        <w:rPr/>
        <w:t>Informante,</w:t>
      </w:r>
      <w:r>
        <w:rPr>
          <w:spacing w:val="-14"/>
        </w:rPr>
        <w:t> </w:t>
      </w:r>
      <w:r>
        <w:rPr/>
        <w:t>A.A.I.</w:t>
      </w:r>
    </w:p>
    <w:p>
      <w:pPr>
        <w:pStyle w:val="ListParagraph"/>
        <w:numPr>
          <w:ilvl w:val="1"/>
          <w:numId w:val="16"/>
        </w:numPr>
        <w:tabs>
          <w:tab w:pos="2276" w:val="left" w:leader="none"/>
        </w:tabs>
        <w:spacing w:line="240" w:lineRule="auto" w:before="2" w:after="0"/>
        <w:ind w:left="2276" w:right="0" w:hanging="377"/>
        <w:jc w:val="both"/>
        <w:rPr>
          <w:sz w:val="20"/>
        </w:rPr>
      </w:pPr>
      <w:r>
        <w:rPr>
          <w:sz w:val="20"/>
        </w:rPr>
        <w:t>Admitir</w:t>
      </w:r>
      <w:r>
        <w:rPr>
          <w:spacing w:val="-2"/>
          <w:sz w:val="20"/>
        </w:rPr>
        <w:t> </w:t>
      </w:r>
      <w:r>
        <w:rPr>
          <w:sz w:val="20"/>
        </w:rPr>
        <w:t>a</w:t>
      </w:r>
      <w:r>
        <w:rPr>
          <w:spacing w:val="-2"/>
          <w:sz w:val="20"/>
        </w:rPr>
        <w:t> </w:t>
      </w:r>
      <w:r>
        <w:rPr>
          <w:sz w:val="20"/>
        </w:rPr>
        <w:t>trámite</w:t>
      </w:r>
      <w:r>
        <w:rPr>
          <w:spacing w:val="-2"/>
          <w:sz w:val="20"/>
        </w:rPr>
        <w:t> </w:t>
      </w:r>
      <w:r>
        <w:rPr>
          <w:sz w:val="20"/>
        </w:rPr>
        <w:t>la</w:t>
      </w:r>
      <w:r>
        <w:rPr>
          <w:spacing w:val="-1"/>
          <w:sz w:val="20"/>
        </w:rPr>
        <w:t> </w:t>
      </w:r>
      <w:r>
        <w:rPr>
          <w:spacing w:val="-2"/>
          <w:sz w:val="20"/>
        </w:rPr>
        <w:t>comunicación.</w:t>
      </w:r>
    </w:p>
    <w:p>
      <w:pPr>
        <w:pStyle w:val="BodyText"/>
        <w:spacing w:line="249" w:lineRule="auto" w:before="10"/>
        <w:ind w:right="1557"/>
      </w:pPr>
      <w:r>
        <w:rPr/>
        <w:t>La admisión a trámite se comunicará al informante dentro de los cinco días hábiles siguientes,</w:t>
      </w:r>
      <w:r>
        <w:rPr>
          <w:spacing w:val="-9"/>
        </w:rPr>
        <w:t> </w:t>
      </w:r>
      <w:r>
        <w:rPr/>
        <w:t>salvo</w:t>
      </w:r>
      <w:r>
        <w:rPr>
          <w:spacing w:val="-9"/>
        </w:rPr>
        <w:t> </w:t>
      </w:r>
      <w:r>
        <w:rPr/>
        <w:t>que</w:t>
      </w:r>
      <w:r>
        <w:rPr>
          <w:spacing w:val="-9"/>
        </w:rPr>
        <w:t> </w:t>
      </w:r>
      <w:r>
        <w:rPr/>
        <w:t>la</w:t>
      </w:r>
      <w:r>
        <w:rPr>
          <w:spacing w:val="-9"/>
        </w:rPr>
        <w:t> </w:t>
      </w:r>
      <w:r>
        <w:rPr/>
        <w:t>comunicación</w:t>
      </w:r>
      <w:r>
        <w:rPr>
          <w:spacing w:val="-9"/>
        </w:rPr>
        <w:t> </w:t>
      </w:r>
      <w:r>
        <w:rPr/>
        <w:t>fuera</w:t>
      </w:r>
      <w:r>
        <w:rPr>
          <w:spacing w:val="-9"/>
        </w:rPr>
        <w:t> </w:t>
      </w:r>
      <w:r>
        <w:rPr/>
        <w:t>anónima</w:t>
      </w:r>
      <w:r>
        <w:rPr>
          <w:spacing w:val="-9"/>
        </w:rPr>
        <w:t> </w:t>
      </w:r>
      <w:r>
        <w:rPr/>
        <w:t>o</w:t>
      </w:r>
      <w:r>
        <w:rPr>
          <w:spacing w:val="-9"/>
        </w:rPr>
        <w:t> </w:t>
      </w:r>
      <w:r>
        <w:rPr/>
        <w:t>el</w:t>
      </w:r>
      <w:r>
        <w:rPr>
          <w:spacing w:val="-9"/>
        </w:rPr>
        <w:t> </w:t>
      </w:r>
      <w:r>
        <w:rPr/>
        <w:t>informante</w:t>
      </w:r>
      <w:r>
        <w:rPr>
          <w:spacing w:val="-9"/>
        </w:rPr>
        <w:t> </w:t>
      </w:r>
      <w:r>
        <w:rPr/>
        <w:t>hubiera</w:t>
      </w:r>
      <w:r>
        <w:rPr>
          <w:spacing w:val="-9"/>
        </w:rPr>
        <w:t> </w:t>
      </w:r>
      <w:r>
        <w:rPr/>
        <w:t>renunciado</w:t>
      </w:r>
      <w:r>
        <w:rPr>
          <w:spacing w:val="-9"/>
        </w:rPr>
        <w:t> </w:t>
      </w:r>
      <w:r>
        <w:rPr/>
        <w:t>a recibir</w:t>
      </w:r>
      <w:r>
        <w:rPr>
          <w:spacing w:val="-14"/>
        </w:rPr>
        <w:t> </w:t>
      </w:r>
      <w:r>
        <w:rPr/>
        <w:t>comunicaciones</w:t>
      </w:r>
      <w:r>
        <w:rPr>
          <w:spacing w:val="-14"/>
        </w:rPr>
        <w:t> </w:t>
      </w:r>
      <w:r>
        <w:rPr/>
        <w:t>de</w:t>
      </w:r>
      <w:r>
        <w:rPr>
          <w:spacing w:val="-14"/>
        </w:rPr>
        <w:t> </w:t>
      </w:r>
      <w:r>
        <w:rPr/>
        <w:t>la</w:t>
      </w:r>
      <w:r>
        <w:rPr>
          <w:spacing w:val="-14"/>
        </w:rPr>
        <w:t> </w:t>
      </w:r>
      <w:r>
        <w:rPr/>
        <w:t>Autoridad</w:t>
      </w:r>
      <w:r>
        <w:rPr>
          <w:spacing w:val="-14"/>
        </w:rPr>
        <w:t> </w:t>
      </w:r>
      <w:r>
        <w:rPr/>
        <w:t>Independiente</w:t>
      </w:r>
      <w:r>
        <w:rPr>
          <w:spacing w:val="-14"/>
        </w:rPr>
        <w:t> </w:t>
      </w:r>
      <w:r>
        <w:rPr/>
        <w:t>de</w:t>
      </w:r>
      <w:r>
        <w:rPr>
          <w:spacing w:val="-14"/>
        </w:rPr>
        <w:t> </w:t>
      </w:r>
      <w:r>
        <w:rPr/>
        <w:t>Protección</w:t>
      </w:r>
      <w:r>
        <w:rPr>
          <w:spacing w:val="-14"/>
        </w:rPr>
        <w:t> </w:t>
      </w:r>
      <w:r>
        <w:rPr/>
        <w:t>del</w:t>
      </w:r>
      <w:r>
        <w:rPr>
          <w:spacing w:val="-14"/>
        </w:rPr>
        <w:t> </w:t>
      </w:r>
      <w:r>
        <w:rPr/>
        <w:t>Informante,</w:t>
      </w:r>
      <w:r>
        <w:rPr>
          <w:spacing w:val="-13"/>
        </w:rPr>
        <w:t> </w:t>
      </w:r>
      <w:r>
        <w:rPr/>
        <w:t>A.A.I.</w:t>
      </w:r>
    </w:p>
    <w:p>
      <w:pPr>
        <w:pStyle w:val="ListParagraph"/>
        <w:numPr>
          <w:ilvl w:val="1"/>
          <w:numId w:val="16"/>
        </w:numPr>
        <w:tabs>
          <w:tab w:pos="2264" w:val="left" w:leader="none"/>
        </w:tabs>
        <w:spacing w:line="249" w:lineRule="auto" w:before="3" w:after="0"/>
        <w:ind w:left="1559" w:right="1557" w:firstLine="340"/>
        <w:jc w:val="both"/>
        <w:rPr>
          <w:sz w:val="20"/>
        </w:rPr>
      </w:pPr>
      <w:r>
        <w:rPr>
          <w:sz w:val="20"/>
        </w:rPr>
        <w:t>Remitir con carácter inmediato la información al Ministerio Fiscal cuando los hechos pudieran ser indiciariamente constitutivos de delito o a la Fiscalía Europea en el caso de que los hechos afecten a los intereses financieros de la Unión Europea.</w:t>
      </w:r>
    </w:p>
    <w:p>
      <w:pPr>
        <w:pStyle w:val="ListParagraph"/>
        <w:numPr>
          <w:ilvl w:val="1"/>
          <w:numId w:val="16"/>
        </w:numPr>
        <w:tabs>
          <w:tab w:pos="2276" w:val="left" w:leader="none"/>
        </w:tabs>
        <w:spacing w:line="249" w:lineRule="auto" w:before="2" w:after="0"/>
        <w:ind w:left="1559" w:right="1558" w:firstLine="340"/>
        <w:jc w:val="both"/>
        <w:rPr>
          <w:sz w:val="20"/>
        </w:rPr>
      </w:pPr>
      <w:r>
        <w:rPr>
          <w:sz w:val="20"/>
        </w:rPr>
        <w:t>Remitir la comunicación a la autoridad, entidad u organismo que se considere competente para su tramitación.</w:t>
      </w:r>
    </w:p>
    <w:p>
      <w:pPr>
        <w:tabs>
          <w:tab w:pos="2770" w:val="left" w:leader="none"/>
        </w:tabs>
        <w:spacing w:before="228"/>
        <w:ind w:left="1559" w:right="0" w:firstLine="0"/>
        <w:jc w:val="left"/>
        <w:rPr>
          <w:rFonts w:ascii="Arial" w:hAnsi="Arial"/>
          <w:i/>
          <w:sz w:val="20"/>
        </w:rPr>
      </w:pPr>
      <w:r>
        <w:rPr>
          <w:sz w:val="20"/>
        </w:rPr>
        <w:t>Artículo</w:t>
      </w:r>
      <w:r>
        <w:rPr>
          <w:spacing w:val="-7"/>
          <w:sz w:val="20"/>
        </w:rPr>
        <w:t> </w:t>
      </w:r>
      <w:r>
        <w:rPr>
          <w:spacing w:val="-5"/>
          <w:sz w:val="20"/>
        </w:rPr>
        <w:t>19.</w:t>
      </w:r>
      <w:r>
        <w:rPr>
          <w:sz w:val="20"/>
        </w:rPr>
        <w:tab/>
      </w:r>
      <w:r>
        <w:rPr>
          <w:rFonts w:ascii="Arial" w:hAnsi="Arial"/>
          <w:i/>
          <w:spacing w:val="-2"/>
          <w:sz w:val="20"/>
        </w:rPr>
        <w:t>Instrucción.</w:t>
      </w:r>
    </w:p>
    <w:p>
      <w:pPr>
        <w:pStyle w:val="ListParagraph"/>
        <w:numPr>
          <w:ilvl w:val="0"/>
          <w:numId w:val="17"/>
        </w:numPr>
        <w:tabs>
          <w:tab w:pos="2265" w:val="left" w:leader="none"/>
        </w:tabs>
        <w:spacing w:line="249" w:lineRule="auto" w:before="181" w:after="0"/>
        <w:ind w:left="1559" w:right="1557" w:firstLine="340"/>
        <w:jc w:val="both"/>
        <w:rPr>
          <w:sz w:val="20"/>
        </w:rPr>
      </w:pPr>
      <w:r>
        <w:rPr>
          <w:sz w:val="20"/>
        </w:rPr>
        <w:t>La instrucción comprenderá todas aquellas actuaciones encaminadas a comprobar la verosimilitud de los hechos relatados.</w:t>
      </w:r>
    </w:p>
    <w:p>
      <w:pPr>
        <w:pStyle w:val="ListParagraph"/>
        <w:numPr>
          <w:ilvl w:val="0"/>
          <w:numId w:val="17"/>
        </w:numPr>
        <w:tabs>
          <w:tab w:pos="2265" w:val="left" w:leader="none"/>
        </w:tabs>
        <w:spacing w:line="249" w:lineRule="auto" w:before="1" w:after="0"/>
        <w:ind w:left="1559" w:right="1557" w:firstLine="340"/>
        <w:jc w:val="both"/>
        <w:rPr>
          <w:sz w:val="20"/>
        </w:rPr>
      </w:pPr>
      <w:r>
        <w:rPr>
          <w:sz w:val="20"/>
        </w:rPr>
        <mc:AlternateContent>
          <mc:Choice Requires="wps">
            <w:drawing>
              <wp:anchor distT="0" distB="0" distL="0" distR="0" allowOverlap="1" layoutInCell="1" locked="0" behindDoc="0" simplePos="0" relativeHeight="15766528">
                <wp:simplePos x="0" y="0"/>
                <wp:positionH relativeFrom="page">
                  <wp:posOffset>7144181</wp:posOffset>
                </wp:positionH>
                <wp:positionV relativeFrom="paragraph">
                  <wp:posOffset>855977</wp:posOffset>
                </wp:positionV>
                <wp:extent cx="231775" cy="1330325"/>
                <wp:effectExtent l="0" t="0" r="0" b="0"/>
                <wp:wrapNone/>
                <wp:docPr id="206" name="Textbox 206"/>
                <wp:cNvGraphicFramePr>
                  <a:graphicFrameLocks/>
                </wp:cNvGraphicFramePr>
                <a:graphic>
                  <a:graphicData uri="http://schemas.microsoft.com/office/word/2010/wordprocessingShape">
                    <wps:wsp>
                      <wps:cNvPr id="206" name="Textbox 206"/>
                      <wps:cNvSpPr txBox="1"/>
                      <wps:spPr>
                        <a:xfrm>
                          <a:off x="0" y="0"/>
                          <a:ext cx="231775" cy="1330325"/>
                        </a:xfrm>
                        <a:prstGeom prst="rect">
                          <a:avLst/>
                        </a:prstGeom>
                      </wps:spPr>
                      <wps:txbx>
                        <w:txbxContent>
                          <w:p>
                            <w:pPr>
                              <w:spacing w:before="15"/>
                              <w:ind w:left="20" w:right="0" w:firstLine="0"/>
                              <w:jc w:val="left"/>
                              <w:rPr>
                                <w:sz w:val="14"/>
                              </w:rPr>
                            </w:pPr>
                            <w:r>
                              <w:rPr>
                                <w:spacing w:val="-2"/>
                                <w:sz w:val="14"/>
                              </w:rPr>
                              <w:t>cve:</w:t>
                            </w:r>
                            <w:r>
                              <w:rPr>
                                <w:spacing w:val="19"/>
                                <w:sz w:val="14"/>
                              </w:rPr>
                              <w:t> </w:t>
                            </w:r>
                            <w:r>
                              <w:rPr>
                                <w:spacing w:val="-2"/>
                                <w:sz w:val="14"/>
                              </w:rPr>
                              <w:t>BOE-A-2023-</w:t>
                            </w:r>
                            <w:r>
                              <w:rPr>
                                <w:spacing w:val="-4"/>
                                <w:sz w:val="14"/>
                              </w:rPr>
                              <w:t>4513</w:t>
                            </w:r>
                          </w:p>
                          <w:p>
                            <w:pPr>
                              <w:spacing w:before="7"/>
                              <w:ind w:left="20" w:right="0" w:firstLine="0"/>
                              <w:jc w:val="left"/>
                              <w:rPr>
                                <w:sz w:val="14"/>
                              </w:rPr>
                            </w:pPr>
                            <w:r>
                              <w:rPr>
                                <w:sz w:val="14"/>
                              </w:rPr>
                              <w:t>Verificable</w:t>
                            </w:r>
                            <w:r>
                              <w:rPr>
                                <w:spacing w:val="-9"/>
                                <w:sz w:val="14"/>
                              </w:rPr>
                              <w:t> </w:t>
                            </w:r>
                            <w:r>
                              <w:rPr>
                                <w:sz w:val="14"/>
                              </w:rPr>
                              <w:t>en</w:t>
                            </w:r>
                            <w:r>
                              <w:rPr>
                                <w:spacing w:val="-9"/>
                                <w:sz w:val="14"/>
                              </w:rPr>
                              <w:t> </w:t>
                            </w:r>
                            <w:hyperlink r:id="rId7">
                              <w:r>
                                <w:rPr>
                                  <w:spacing w:val="-2"/>
                                  <w:sz w:val="14"/>
                                </w:rPr>
                                <w:t>https://www.boe.es</w:t>
                              </w:r>
                            </w:hyperlink>
                          </w:p>
                        </w:txbxContent>
                      </wps:txbx>
                      <wps:bodyPr wrap="square" lIns="0" tIns="0" rIns="0" bIns="0" rtlCol="0" vert="vert270">
                        <a:noAutofit/>
                      </wps:bodyPr>
                    </wps:wsp>
                  </a:graphicData>
                </a:graphic>
              </wp:anchor>
            </w:drawing>
          </mc:Choice>
          <mc:Fallback>
            <w:pict>
              <v:shape style="position:absolute;margin-left:562.533997pt;margin-top:67.399773pt;width:18.25pt;height:104.75pt;mso-position-horizontal-relative:page;mso-position-vertical-relative:paragraph;z-index:15766528" type="#_x0000_t202" id="docshape129" filled="false" stroked="false">
                <v:textbox inset="0,0,0,0" style="layout-flow:vertical;mso-layout-flow-alt:bottom-to-top">
                  <w:txbxContent>
                    <w:p>
                      <w:pPr>
                        <w:spacing w:before="15"/>
                        <w:ind w:left="20" w:right="0" w:firstLine="0"/>
                        <w:jc w:val="left"/>
                        <w:rPr>
                          <w:sz w:val="14"/>
                        </w:rPr>
                      </w:pPr>
                      <w:r>
                        <w:rPr>
                          <w:spacing w:val="-2"/>
                          <w:sz w:val="14"/>
                        </w:rPr>
                        <w:t>cve:</w:t>
                      </w:r>
                      <w:r>
                        <w:rPr>
                          <w:spacing w:val="19"/>
                          <w:sz w:val="14"/>
                        </w:rPr>
                        <w:t> </w:t>
                      </w:r>
                      <w:r>
                        <w:rPr>
                          <w:spacing w:val="-2"/>
                          <w:sz w:val="14"/>
                        </w:rPr>
                        <w:t>BOE-A-2023-</w:t>
                      </w:r>
                      <w:r>
                        <w:rPr>
                          <w:spacing w:val="-4"/>
                          <w:sz w:val="14"/>
                        </w:rPr>
                        <w:t>4513</w:t>
                      </w:r>
                    </w:p>
                    <w:p>
                      <w:pPr>
                        <w:spacing w:before="7"/>
                        <w:ind w:left="20" w:right="0" w:firstLine="0"/>
                        <w:jc w:val="left"/>
                        <w:rPr>
                          <w:sz w:val="14"/>
                        </w:rPr>
                      </w:pPr>
                      <w:r>
                        <w:rPr>
                          <w:sz w:val="14"/>
                        </w:rPr>
                        <w:t>Verificable</w:t>
                      </w:r>
                      <w:r>
                        <w:rPr>
                          <w:spacing w:val="-9"/>
                          <w:sz w:val="14"/>
                        </w:rPr>
                        <w:t> </w:t>
                      </w:r>
                      <w:r>
                        <w:rPr>
                          <w:sz w:val="14"/>
                        </w:rPr>
                        <w:t>en</w:t>
                      </w:r>
                      <w:r>
                        <w:rPr>
                          <w:spacing w:val="-9"/>
                          <w:sz w:val="14"/>
                        </w:rPr>
                        <w:t> </w:t>
                      </w:r>
                      <w:hyperlink r:id="rId7">
                        <w:r>
                          <w:rPr>
                            <w:spacing w:val="-2"/>
                            <w:sz w:val="14"/>
                          </w:rPr>
                          <w:t>https://www.boe.es</w:t>
                        </w:r>
                      </w:hyperlink>
                    </w:p>
                  </w:txbxContent>
                </v:textbox>
                <w10:wrap type="none"/>
              </v:shape>
            </w:pict>
          </mc:Fallback>
        </mc:AlternateContent>
      </w:r>
      <w:r>
        <w:rPr>
          <w:sz w:val="20"/>
        </w:rPr>
        <w:t>Se garantizará que la persona afectada por la información tenga noticia de la misma, así como de los hechos relatados de manera sucinta. Adicionalmente se le informará del derecho que tiene a presentar alegaciones por escrito y del tratamiento de sus datos personales. No obstante, esta información podrá efectuarse en el trámite de audiencia si se considerara que su aportación con anterioridad pudiera facilitar la ocultación, destrucción o alteración de las pruebas.</w:t>
      </w:r>
    </w:p>
    <w:p>
      <w:pPr>
        <w:pStyle w:val="BodyText"/>
        <w:spacing w:line="249" w:lineRule="auto" w:before="5"/>
        <w:ind w:right="1558"/>
      </w:pPr>
      <w:r>
        <w:rPr/>
        <w:t>En ningún caso se comunicará a los sujetos afectados la identidad del informante ni se dará acceso a la comunicación. Durante la instrucción se dará noticia de la comunicación con sucinta relación de hechos al investigado. Esta información podrá efectuarse en el trámite de audiencia si se considera que su aportación con anterioridad pudiera facilitar la ocultación, destrucción o alteración de las pruebas.</w:t>
      </w:r>
    </w:p>
    <w:p>
      <w:pPr>
        <w:pStyle w:val="ListParagraph"/>
        <w:numPr>
          <w:ilvl w:val="0"/>
          <w:numId w:val="17"/>
        </w:numPr>
        <w:tabs>
          <w:tab w:pos="2265" w:val="left" w:leader="none"/>
        </w:tabs>
        <w:spacing w:line="249" w:lineRule="auto" w:before="4" w:after="0"/>
        <w:ind w:left="1559" w:right="1557" w:firstLine="340"/>
        <w:jc w:val="both"/>
        <w:rPr>
          <w:sz w:val="20"/>
        </w:rPr>
      </w:pPr>
      <w:r>
        <w:rPr>
          <w:sz w:val="20"/>
        </w:rPr>
        <w:t>Sin perjuicio del derecho a formular alegaciones por escrito, la instrucción comprenderá, siempre que sea posible, una entrevista con la persona afectada en la</w:t>
      </w:r>
      <w:r>
        <w:rPr>
          <w:spacing w:val="40"/>
          <w:sz w:val="20"/>
        </w:rPr>
        <w:t> </w:t>
      </w:r>
      <w:r>
        <w:rPr>
          <w:sz w:val="20"/>
        </w:rPr>
        <w:t>que, siempre con absoluto respeto a la presunción de inocencia, se le invitará a exponer</w:t>
      </w:r>
    </w:p>
    <w:p>
      <w:pPr>
        <w:pStyle w:val="ListParagraph"/>
        <w:spacing w:after="0" w:line="249" w:lineRule="auto"/>
        <w:jc w:val="both"/>
        <w:rPr>
          <w:sz w:val="20"/>
        </w:rPr>
        <w:sectPr>
          <w:headerReference w:type="even" r:id="rId30"/>
          <w:headerReference w:type="default" r:id="rId31"/>
          <w:pgSz w:w="11910" w:h="16840"/>
          <w:pgMar w:header="611" w:footer="0" w:top="1400" w:bottom="280" w:left="425" w:right="425"/>
          <w:pgNumType w:start="26164"/>
        </w:sectPr>
      </w:pPr>
    </w:p>
    <w:p>
      <w:pPr>
        <w:pStyle w:val="BodyText"/>
        <w:spacing w:line="20" w:lineRule="exact"/>
        <w:ind w:left="141" w:firstLine="0"/>
        <w:jc w:val="left"/>
        <w:rPr>
          <w:sz w:val="2"/>
        </w:rPr>
      </w:pPr>
      <w:r>
        <w:rPr>
          <w:sz w:val="2"/>
        </w:rPr>
        <mc:AlternateContent>
          <mc:Choice Requires="wps">
            <w:drawing>
              <wp:inline distT="0" distB="0" distL="0" distR="0">
                <wp:extent cx="6840220" cy="12700"/>
                <wp:effectExtent l="9525" t="0" r="0" b="6350"/>
                <wp:docPr id="207" name="Group 207"/>
                <wp:cNvGraphicFramePr>
                  <a:graphicFrameLocks/>
                </wp:cNvGraphicFramePr>
                <a:graphic>
                  <a:graphicData uri="http://schemas.microsoft.com/office/word/2010/wordprocessingGroup">
                    <wpg:wgp>
                      <wpg:cNvPr id="207" name="Group 207"/>
                      <wpg:cNvGrpSpPr/>
                      <wpg:grpSpPr>
                        <a:xfrm>
                          <a:off x="0" y="0"/>
                          <a:ext cx="6840220" cy="12700"/>
                          <a:chExt cx="6840220" cy="12700"/>
                        </a:xfrm>
                      </wpg:grpSpPr>
                      <wps:wsp>
                        <wps:cNvPr id="208" name="Graphic 208"/>
                        <wps:cNvSpPr/>
                        <wps:spPr>
                          <a:xfrm>
                            <a:off x="0" y="6350"/>
                            <a:ext cx="6840220" cy="1270"/>
                          </a:xfrm>
                          <a:custGeom>
                            <a:avLst/>
                            <a:gdLst/>
                            <a:ahLst/>
                            <a:cxnLst/>
                            <a:rect l="l" t="t" r="r" b="b"/>
                            <a:pathLst>
                              <a:path w="6840220" h="0">
                                <a:moveTo>
                                  <a:pt x="0" y="0"/>
                                </a:moveTo>
                                <a:lnTo>
                                  <a:pt x="6840001" y="0"/>
                                </a:lnTo>
                              </a:path>
                            </a:pathLst>
                          </a:custGeom>
                          <a:ln w="12700">
                            <a:solidFill>
                              <a:srgbClr val="004479"/>
                            </a:solidFill>
                            <a:prstDash val="solid"/>
                          </a:ln>
                        </wps:spPr>
                        <wps:bodyPr wrap="square" lIns="0" tIns="0" rIns="0" bIns="0" rtlCol="0">
                          <a:prstTxWarp prst="textNoShape">
                            <a:avLst/>
                          </a:prstTxWarp>
                          <a:noAutofit/>
                        </wps:bodyPr>
                      </wps:wsp>
                    </wpg:wgp>
                  </a:graphicData>
                </a:graphic>
              </wp:inline>
            </w:drawing>
          </mc:Choice>
          <mc:Fallback>
            <w:pict>
              <v:group style="width:538.6pt;height:1pt;mso-position-horizontal-relative:char;mso-position-vertical-relative:line" id="docshapegroup130" coordorigin="0,0" coordsize="10772,20">
                <v:line style="position:absolute" from="0,10" to="10772,10" stroked="true" strokeweight="1pt" strokecolor="#004479">
                  <v:stroke dashstyle="solid"/>
                </v:line>
              </v:group>
            </w:pict>
          </mc:Fallback>
        </mc:AlternateContent>
      </w:r>
      <w:r>
        <w:rPr>
          <w:sz w:val="2"/>
        </w:rPr>
      </w:r>
    </w:p>
    <w:p>
      <w:pPr>
        <w:pStyle w:val="BodyText"/>
        <w:spacing w:before="72"/>
        <w:ind w:left="0" w:firstLine="0"/>
        <w:jc w:val="left"/>
      </w:pPr>
      <w:r>
        <w:rPr/>
        <mc:AlternateContent>
          <mc:Choice Requires="wps">
            <w:drawing>
              <wp:anchor distT="0" distB="0" distL="0" distR="0" allowOverlap="1" layoutInCell="1" locked="0" behindDoc="1" simplePos="0" relativeHeight="487626752">
                <wp:simplePos x="0" y="0"/>
                <wp:positionH relativeFrom="page">
                  <wp:posOffset>360000</wp:posOffset>
                </wp:positionH>
                <wp:positionV relativeFrom="paragraph">
                  <wp:posOffset>207010</wp:posOffset>
                </wp:positionV>
                <wp:extent cx="6840220" cy="1270"/>
                <wp:effectExtent l="0" t="0" r="0" b="0"/>
                <wp:wrapTopAndBottom/>
                <wp:docPr id="209" name="Graphic 209"/>
                <wp:cNvGraphicFramePr>
                  <a:graphicFrameLocks/>
                </wp:cNvGraphicFramePr>
                <a:graphic>
                  <a:graphicData uri="http://schemas.microsoft.com/office/word/2010/wordprocessingShape">
                    <wps:wsp>
                      <wps:cNvPr id="209" name="Graphic 209"/>
                      <wps:cNvSpPr/>
                      <wps:spPr>
                        <a:xfrm>
                          <a:off x="0" y="0"/>
                          <a:ext cx="6840220" cy="1270"/>
                        </a:xfrm>
                        <a:custGeom>
                          <a:avLst/>
                          <a:gdLst/>
                          <a:ahLst/>
                          <a:cxnLst/>
                          <a:rect l="l" t="t" r="r" b="b"/>
                          <a:pathLst>
                            <a:path w="6840220" h="0">
                              <a:moveTo>
                                <a:pt x="6840001" y="0"/>
                              </a:moveTo>
                              <a:lnTo>
                                <a:pt x="0" y="0"/>
                              </a:lnTo>
                            </a:path>
                          </a:pathLst>
                        </a:custGeom>
                        <a:ln w="12700">
                          <a:solidFill>
                            <a:srgbClr val="004479"/>
                          </a:solidFill>
                          <a:prstDash val="solid"/>
                        </a:ln>
                      </wps:spPr>
                      <wps:bodyPr wrap="square" lIns="0" tIns="0" rIns="0" bIns="0" rtlCol="0">
                        <a:prstTxWarp prst="textNoShape">
                          <a:avLst/>
                        </a:prstTxWarp>
                        <a:noAutofit/>
                      </wps:bodyPr>
                    </wps:wsp>
                  </a:graphicData>
                </a:graphic>
              </wp:anchor>
            </w:drawing>
          </mc:Choice>
          <mc:Fallback>
            <w:pict>
              <v:shape style="position:absolute;margin-left:28.34646pt;margin-top:16.300011pt;width:538.6pt;height:.1pt;mso-position-horizontal-relative:page;mso-position-vertical-relative:paragraph;z-index:-15689728;mso-wrap-distance-left:0;mso-wrap-distance-right:0" id="docshape131" coordorigin="567,326" coordsize="10772,0" path="m11339,326l567,326e" filled="false" stroked="true" strokeweight="1pt" strokecolor="#004479">
                <v:path arrowok="t"/>
                <v:stroke dashstyle="solid"/>
                <w10:wrap type="topAndBottom"/>
              </v:shape>
            </w:pict>
          </mc:Fallback>
        </mc:AlternateContent>
      </w:r>
    </w:p>
    <w:p>
      <w:pPr>
        <w:pStyle w:val="BodyText"/>
        <w:spacing w:before="221"/>
        <w:ind w:left="0" w:firstLine="0"/>
        <w:jc w:val="left"/>
      </w:pPr>
    </w:p>
    <w:p>
      <w:pPr>
        <w:pStyle w:val="BodyText"/>
        <w:spacing w:line="249" w:lineRule="auto" w:before="1"/>
        <w:ind w:right="1558" w:firstLine="0"/>
      </w:pPr>
      <w:r>
        <w:rPr/>
        <w:t>su versión de los hechos y a aportar aquellos medios de prueba que considere adecuados y pertinentes.</w:t>
      </w:r>
    </w:p>
    <w:p>
      <w:pPr>
        <w:pStyle w:val="BodyText"/>
        <w:spacing w:line="249" w:lineRule="auto" w:before="1"/>
        <w:ind w:right="1558"/>
      </w:pPr>
      <w:r>
        <w:rPr/>
        <w:t>A fin de garantizar el derecho de defensa de la persona afectada, la misma tendrá acceso al expediente sin revelar información que pudiera identificar a la persona informante, pudiendo ser oída en cualquier momento, y se le advertirá de la posibilidad</w:t>
      </w:r>
      <w:r>
        <w:rPr>
          <w:spacing w:val="40"/>
        </w:rPr>
        <w:t> </w:t>
      </w:r>
      <w:r>
        <w:rPr/>
        <w:t>de comparecer asistida de abogado.</w:t>
      </w:r>
    </w:p>
    <w:p>
      <w:pPr>
        <w:pStyle w:val="ListParagraph"/>
        <w:numPr>
          <w:ilvl w:val="0"/>
          <w:numId w:val="17"/>
        </w:numPr>
        <w:tabs>
          <w:tab w:pos="2255" w:val="left" w:leader="none"/>
        </w:tabs>
        <w:spacing w:line="249" w:lineRule="auto" w:before="4" w:after="0"/>
        <w:ind w:left="1559" w:right="1557" w:firstLine="340"/>
        <w:jc w:val="both"/>
        <w:rPr>
          <w:sz w:val="20"/>
        </w:rPr>
      </w:pPr>
      <w:r>
        <w:rPr>
          <w:spacing w:val="-2"/>
          <w:sz w:val="20"/>
        </w:rPr>
        <w:t>Los</w:t>
      </w:r>
      <w:r>
        <w:rPr>
          <w:spacing w:val="-4"/>
          <w:sz w:val="20"/>
        </w:rPr>
        <w:t> </w:t>
      </w:r>
      <w:r>
        <w:rPr>
          <w:spacing w:val="-2"/>
          <w:sz w:val="20"/>
        </w:rPr>
        <w:t>funcionarios</w:t>
      </w:r>
      <w:r>
        <w:rPr>
          <w:spacing w:val="-4"/>
          <w:sz w:val="20"/>
        </w:rPr>
        <w:t> </w:t>
      </w:r>
      <w:r>
        <w:rPr>
          <w:spacing w:val="-2"/>
          <w:sz w:val="20"/>
        </w:rPr>
        <w:t>de</w:t>
      </w:r>
      <w:r>
        <w:rPr>
          <w:spacing w:val="-4"/>
          <w:sz w:val="20"/>
        </w:rPr>
        <w:t> </w:t>
      </w:r>
      <w:r>
        <w:rPr>
          <w:spacing w:val="-2"/>
          <w:sz w:val="20"/>
        </w:rPr>
        <w:t>la</w:t>
      </w:r>
      <w:r>
        <w:rPr>
          <w:spacing w:val="-4"/>
          <w:sz w:val="20"/>
        </w:rPr>
        <w:t> </w:t>
      </w:r>
      <w:r>
        <w:rPr>
          <w:spacing w:val="-2"/>
          <w:sz w:val="20"/>
        </w:rPr>
        <w:t>Autoridad</w:t>
      </w:r>
      <w:r>
        <w:rPr>
          <w:spacing w:val="-4"/>
          <w:sz w:val="20"/>
        </w:rPr>
        <w:t> </w:t>
      </w:r>
      <w:r>
        <w:rPr>
          <w:spacing w:val="-2"/>
          <w:sz w:val="20"/>
        </w:rPr>
        <w:t>Independiente</w:t>
      </w:r>
      <w:r>
        <w:rPr>
          <w:spacing w:val="-4"/>
          <w:sz w:val="20"/>
        </w:rPr>
        <w:t> </w:t>
      </w:r>
      <w:r>
        <w:rPr>
          <w:spacing w:val="-2"/>
          <w:sz w:val="20"/>
        </w:rPr>
        <w:t>de</w:t>
      </w:r>
      <w:r>
        <w:rPr>
          <w:spacing w:val="-4"/>
          <w:sz w:val="20"/>
        </w:rPr>
        <w:t> </w:t>
      </w:r>
      <w:r>
        <w:rPr>
          <w:spacing w:val="-2"/>
          <w:sz w:val="20"/>
        </w:rPr>
        <w:t>Protección</w:t>
      </w:r>
      <w:r>
        <w:rPr>
          <w:spacing w:val="-4"/>
          <w:sz w:val="20"/>
        </w:rPr>
        <w:t> </w:t>
      </w:r>
      <w:r>
        <w:rPr>
          <w:spacing w:val="-2"/>
          <w:sz w:val="20"/>
        </w:rPr>
        <w:t>del</w:t>
      </w:r>
      <w:r>
        <w:rPr>
          <w:spacing w:val="-4"/>
          <w:sz w:val="20"/>
        </w:rPr>
        <w:t> </w:t>
      </w:r>
      <w:r>
        <w:rPr>
          <w:spacing w:val="-2"/>
          <w:sz w:val="20"/>
        </w:rPr>
        <w:t>Informante,</w:t>
      </w:r>
      <w:r>
        <w:rPr>
          <w:spacing w:val="-4"/>
          <w:sz w:val="20"/>
        </w:rPr>
        <w:t> </w:t>
      </w:r>
      <w:r>
        <w:rPr>
          <w:spacing w:val="-2"/>
          <w:sz w:val="20"/>
        </w:rPr>
        <w:t>A.A.I. </w:t>
      </w:r>
      <w:r>
        <w:rPr>
          <w:sz w:val="20"/>
        </w:rPr>
        <w:t>que desarrollen actividades de investigación tendrán la consideración de agentes de la autoridad</w:t>
      </w:r>
      <w:r>
        <w:rPr>
          <w:spacing w:val="-4"/>
          <w:sz w:val="20"/>
        </w:rPr>
        <w:t> </w:t>
      </w:r>
      <w:r>
        <w:rPr>
          <w:sz w:val="20"/>
        </w:rPr>
        <w:t>en</w:t>
      </w:r>
      <w:r>
        <w:rPr>
          <w:spacing w:val="-4"/>
          <w:sz w:val="20"/>
        </w:rPr>
        <w:t> </w:t>
      </w:r>
      <w:r>
        <w:rPr>
          <w:sz w:val="20"/>
        </w:rPr>
        <w:t>el</w:t>
      </w:r>
      <w:r>
        <w:rPr>
          <w:spacing w:val="-4"/>
          <w:sz w:val="20"/>
        </w:rPr>
        <w:t> </w:t>
      </w:r>
      <w:r>
        <w:rPr>
          <w:sz w:val="20"/>
        </w:rPr>
        <w:t>ejercicio</w:t>
      </w:r>
      <w:r>
        <w:rPr>
          <w:spacing w:val="-4"/>
          <w:sz w:val="20"/>
        </w:rPr>
        <w:t> </w:t>
      </w:r>
      <w:r>
        <w:rPr>
          <w:sz w:val="20"/>
        </w:rPr>
        <w:t>de</w:t>
      </w:r>
      <w:r>
        <w:rPr>
          <w:spacing w:val="-4"/>
          <w:sz w:val="20"/>
        </w:rPr>
        <w:t> </w:t>
      </w:r>
      <w:r>
        <w:rPr>
          <w:sz w:val="20"/>
        </w:rPr>
        <w:t>sus</w:t>
      </w:r>
      <w:r>
        <w:rPr>
          <w:spacing w:val="-4"/>
          <w:sz w:val="20"/>
        </w:rPr>
        <w:t> </w:t>
      </w:r>
      <w:r>
        <w:rPr>
          <w:sz w:val="20"/>
        </w:rPr>
        <w:t>funciones</w:t>
      </w:r>
      <w:r>
        <w:rPr>
          <w:spacing w:val="-4"/>
          <w:sz w:val="20"/>
        </w:rPr>
        <w:t> </w:t>
      </w:r>
      <w:r>
        <w:rPr>
          <w:sz w:val="20"/>
        </w:rPr>
        <w:t>y</w:t>
      </w:r>
      <w:r>
        <w:rPr>
          <w:spacing w:val="-4"/>
          <w:sz w:val="20"/>
        </w:rPr>
        <w:t> </w:t>
      </w:r>
      <w:r>
        <w:rPr>
          <w:sz w:val="20"/>
        </w:rPr>
        <w:t>estarán</w:t>
      </w:r>
      <w:r>
        <w:rPr>
          <w:spacing w:val="-4"/>
          <w:sz w:val="20"/>
        </w:rPr>
        <w:t> </w:t>
      </w:r>
      <w:r>
        <w:rPr>
          <w:sz w:val="20"/>
        </w:rPr>
        <w:t>obligados</w:t>
      </w:r>
      <w:r>
        <w:rPr>
          <w:spacing w:val="-4"/>
          <w:sz w:val="20"/>
        </w:rPr>
        <w:t> </w:t>
      </w:r>
      <w:r>
        <w:rPr>
          <w:sz w:val="20"/>
        </w:rPr>
        <w:t>a</w:t>
      </w:r>
      <w:r>
        <w:rPr>
          <w:spacing w:val="-4"/>
          <w:sz w:val="20"/>
        </w:rPr>
        <w:t> </w:t>
      </w:r>
      <w:r>
        <w:rPr>
          <w:sz w:val="20"/>
        </w:rPr>
        <w:t>guardar</w:t>
      </w:r>
      <w:r>
        <w:rPr>
          <w:spacing w:val="-4"/>
          <w:sz w:val="20"/>
        </w:rPr>
        <w:t> </w:t>
      </w:r>
      <w:r>
        <w:rPr>
          <w:sz w:val="20"/>
        </w:rPr>
        <w:t>secreto</w:t>
      </w:r>
      <w:r>
        <w:rPr>
          <w:spacing w:val="-4"/>
          <w:sz w:val="20"/>
        </w:rPr>
        <w:t> </w:t>
      </w:r>
      <w:r>
        <w:rPr>
          <w:sz w:val="20"/>
        </w:rPr>
        <w:t>sobre</w:t>
      </w:r>
      <w:r>
        <w:rPr>
          <w:spacing w:val="-4"/>
          <w:sz w:val="20"/>
        </w:rPr>
        <w:t> </w:t>
      </w:r>
      <w:r>
        <w:rPr>
          <w:sz w:val="20"/>
        </w:rPr>
        <w:t>las informaciones</w:t>
      </w:r>
      <w:r>
        <w:rPr>
          <w:spacing w:val="-6"/>
          <w:sz w:val="20"/>
        </w:rPr>
        <w:t> </w:t>
      </w:r>
      <w:r>
        <w:rPr>
          <w:sz w:val="20"/>
        </w:rPr>
        <w:t>que</w:t>
      </w:r>
      <w:r>
        <w:rPr>
          <w:spacing w:val="-6"/>
          <w:sz w:val="20"/>
        </w:rPr>
        <w:t> </w:t>
      </w:r>
      <w:r>
        <w:rPr>
          <w:sz w:val="20"/>
        </w:rPr>
        <w:t>conozcan</w:t>
      </w:r>
      <w:r>
        <w:rPr>
          <w:spacing w:val="-6"/>
          <w:sz w:val="20"/>
        </w:rPr>
        <w:t> </w:t>
      </w:r>
      <w:r>
        <w:rPr>
          <w:sz w:val="20"/>
        </w:rPr>
        <w:t>con</w:t>
      </w:r>
      <w:r>
        <w:rPr>
          <w:spacing w:val="-6"/>
          <w:sz w:val="20"/>
        </w:rPr>
        <w:t> </w:t>
      </w:r>
      <w:r>
        <w:rPr>
          <w:sz w:val="20"/>
        </w:rPr>
        <w:t>ocasión</w:t>
      </w:r>
      <w:r>
        <w:rPr>
          <w:spacing w:val="-6"/>
          <w:sz w:val="20"/>
        </w:rPr>
        <w:t> </w:t>
      </w:r>
      <w:r>
        <w:rPr>
          <w:sz w:val="20"/>
        </w:rPr>
        <w:t>de</w:t>
      </w:r>
      <w:r>
        <w:rPr>
          <w:spacing w:val="-6"/>
          <w:sz w:val="20"/>
        </w:rPr>
        <w:t> </w:t>
      </w:r>
      <w:r>
        <w:rPr>
          <w:sz w:val="20"/>
        </w:rPr>
        <w:t>dicho</w:t>
      </w:r>
      <w:r>
        <w:rPr>
          <w:spacing w:val="-6"/>
          <w:sz w:val="20"/>
        </w:rPr>
        <w:t> </w:t>
      </w:r>
      <w:r>
        <w:rPr>
          <w:sz w:val="20"/>
        </w:rPr>
        <w:t>ejercicio.</w:t>
      </w:r>
    </w:p>
    <w:p>
      <w:pPr>
        <w:pStyle w:val="ListParagraph"/>
        <w:numPr>
          <w:ilvl w:val="0"/>
          <w:numId w:val="17"/>
        </w:numPr>
        <w:tabs>
          <w:tab w:pos="2265" w:val="left" w:leader="none"/>
        </w:tabs>
        <w:spacing w:line="249" w:lineRule="auto" w:before="3" w:after="0"/>
        <w:ind w:left="1559" w:right="1556" w:firstLine="340"/>
        <w:jc w:val="both"/>
        <w:rPr>
          <w:sz w:val="20"/>
        </w:rPr>
      </w:pPr>
      <w:r>
        <w:rPr>
          <w:sz w:val="20"/>
        </w:rPr>
        <w:t>Todas las personas naturales o jurídicas, privadas o públicas, deberán colaborar con las autoridades competentes y estarán obligadas a atender los requerimientos que</w:t>
      </w:r>
      <w:r>
        <w:rPr>
          <w:spacing w:val="40"/>
          <w:sz w:val="20"/>
        </w:rPr>
        <w:t> </w:t>
      </w:r>
      <w:r>
        <w:rPr>
          <w:sz w:val="20"/>
        </w:rPr>
        <w:t>se les dirijan para aportar documentación, datos o cualquier información relacionada con los procedimientos que se estén tramitando, incluso los datos personales que le fueran </w:t>
      </w:r>
      <w:r>
        <w:rPr>
          <w:spacing w:val="-2"/>
          <w:sz w:val="20"/>
        </w:rPr>
        <w:t>requeridos.</w:t>
      </w:r>
    </w:p>
    <w:p>
      <w:pPr>
        <w:pStyle w:val="BodyText"/>
        <w:spacing w:before="1"/>
        <w:ind w:left="0" w:firstLine="0"/>
        <w:jc w:val="left"/>
      </w:pPr>
    </w:p>
    <w:p>
      <w:pPr>
        <w:spacing w:before="0"/>
        <w:ind w:left="1559" w:right="0" w:firstLine="0"/>
        <w:jc w:val="both"/>
        <w:rPr>
          <w:rFonts w:ascii="Arial" w:hAnsi="Arial"/>
          <w:i/>
          <w:sz w:val="20"/>
        </w:rPr>
      </w:pPr>
      <w:r>
        <w:rPr>
          <w:sz w:val="20"/>
        </w:rPr>
        <w:t>Artículo</w:t>
      </w:r>
      <w:r>
        <w:rPr>
          <w:spacing w:val="-5"/>
          <w:sz w:val="20"/>
        </w:rPr>
        <w:t> </w:t>
      </w:r>
      <w:r>
        <w:rPr>
          <w:sz w:val="20"/>
        </w:rPr>
        <w:t>20.</w:t>
      </w:r>
      <w:r>
        <w:rPr>
          <w:spacing w:val="35"/>
          <w:sz w:val="20"/>
        </w:rPr>
        <w:t>  </w:t>
      </w:r>
      <w:r>
        <w:rPr>
          <w:rFonts w:ascii="Arial" w:hAnsi="Arial"/>
          <w:i/>
          <w:sz w:val="20"/>
        </w:rPr>
        <w:t>Terminación</w:t>
      </w:r>
      <w:r>
        <w:rPr>
          <w:rFonts w:ascii="Arial" w:hAnsi="Arial"/>
          <w:i/>
          <w:spacing w:val="-5"/>
          <w:sz w:val="20"/>
        </w:rPr>
        <w:t> </w:t>
      </w:r>
      <w:r>
        <w:rPr>
          <w:rFonts w:ascii="Arial" w:hAnsi="Arial"/>
          <w:i/>
          <w:sz w:val="20"/>
        </w:rPr>
        <w:t>de</w:t>
      </w:r>
      <w:r>
        <w:rPr>
          <w:rFonts w:ascii="Arial" w:hAnsi="Arial"/>
          <w:i/>
          <w:spacing w:val="-4"/>
          <w:sz w:val="20"/>
        </w:rPr>
        <w:t> </w:t>
      </w:r>
      <w:r>
        <w:rPr>
          <w:rFonts w:ascii="Arial" w:hAnsi="Arial"/>
          <w:i/>
          <w:sz w:val="20"/>
        </w:rPr>
        <w:t>las</w:t>
      </w:r>
      <w:r>
        <w:rPr>
          <w:rFonts w:ascii="Arial" w:hAnsi="Arial"/>
          <w:i/>
          <w:spacing w:val="-5"/>
          <w:sz w:val="20"/>
        </w:rPr>
        <w:t> </w:t>
      </w:r>
      <w:r>
        <w:rPr>
          <w:rFonts w:ascii="Arial" w:hAnsi="Arial"/>
          <w:i/>
          <w:spacing w:val="-2"/>
          <w:sz w:val="20"/>
        </w:rPr>
        <w:t>actuaciones.</w:t>
      </w:r>
    </w:p>
    <w:p>
      <w:pPr>
        <w:pStyle w:val="ListParagraph"/>
        <w:numPr>
          <w:ilvl w:val="0"/>
          <w:numId w:val="18"/>
        </w:numPr>
        <w:tabs>
          <w:tab w:pos="2265" w:val="left" w:leader="none"/>
        </w:tabs>
        <w:spacing w:line="249" w:lineRule="auto" w:before="180" w:after="0"/>
        <w:ind w:left="1559" w:right="1557" w:firstLine="340"/>
        <w:jc w:val="both"/>
        <w:rPr>
          <w:sz w:val="20"/>
        </w:rPr>
      </w:pPr>
      <w:r>
        <w:rPr>
          <w:sz w:val="20"/>
        </w:rPr>
        <w:t>Concluidas todas las actuaciones, la Autoridad Independiente de Protección del Informante, A.A.I. emitirá un informe que contendrá al menos:</w:t>
      </w:r>
    </w:p>
    <w:p>
      <w:pPr>
        <w:pStyle w:val="ListParagraph"/>
        <w:numPr>
          <w:ilvl w:val="1"/>
          <w:numId w:val="18"/>
        </w:numPr>
        <w:tabs>
          <w:tab w:pos="2276" w:val="left" w:leader="none"/>
        </w:tabs>
        <w:spacing w:line="249" w:lineRule="auto" w:before="172" w:after="0"/>
        <w:ind w:left="1559" w:right="1558" w:firstLine="340"/>
        <w:jc w:val="left"/>
        <w:rPr>
          <w:sz w:val="20"/>
        </w:rPr>
      </w:pPr>
      <w:r>
        <w:rPr>
          <w:sz w:val="20"/>
        </w:rPr>
        <w:t>Una exposición de los hechos relatados junto con el código de identificación de</w:t>
      </w:r>
      <w:r>
        <w:rPr>
          <w:spacing w:val="40"/>
          <w:sz w:val="20"/>
        </w:rPr>
        <w:t> </w:t>
      </w:r>
      <w:r>
        <w:rPr>
          <w:sz w:val="20"/>
        </w:rPr>
        <w:t>la comunicación y la fecha de registro.</w:t>
      </w:r>
    </w:p>
    <w:p>
      <w:pPr>
        <w:pStyle w:val="ListParagraph"/>
        <w:numPr>
          <w:ilvl w:val="1"/>
          <w:numId w:val="18"/>
        </w:numPr>
        <w:tabs>
          <w:tab w:pos="2277" w:val="left" w:leader="none"/>
        </w:tabs>
        <w:spacing w:line="249" w:lineRule="auto" w:before="1" w:after="0"/>
        <w:ind w:left="1559" w:right="1558" w:firstLine="340"/>
        <w:jc w:val="left"/>
        <w:rPr>
          <w:sz w:val="20"/>
        </w:rPr>
      </w:pPr>
      <w:r>
        <w:rPr>
          <w:sz w:val="20"/>
        </w:rPr>
        <w:t>La clasificación de la comunicación a efectos de conocer su prioridad o no en su </w:t>
      </w:r>
      <w:r>
        <w:rPr>
          <w:spacing w:val="-2"/>
          <w:sz w:val="20"/>
        </w:rPr>
        <w:t>tramitación.</w:t>
      </w:r>
    </w:p>
    <w:p>
      <w:pPr>
        <w:pStyle w:val="ListParagraph"/>
        <w:numPr>
          <w:ilvl w:val="1"/>
          <w:numId w:val="18"/>
        </w:numPr>
        <w:tabs>
          <w:tab w:pos="2264" w:val="left" w:leader="none"/>
        </w:tabs>
        <w:spacing w:line="249" w:lineRule="auto" w:before="2" w:after="0"/>
        <w:ind w:left="1559" w:right="1558" w:firstLine="340"/>
        <w:jc w:val="left"/>
        <w:rPr>
          <w:sz w:val="20"/>
        </w:rPr>
      </w:pPr>
      <w:r>
        <w:rPr>
          <w:sz w:val="20"/>
        </w:rPr>
        <w:t>Las</w:t>
      </w:r>
      <w:r>
        <w:rPr>
          <w:spacing w:val="40"/>
          <w:sz w:val="20"/>
        </w:rPr>
        <w:t> </w:t>
      </w:r>
      <w:r>
        <w:rPr>
          <w:sz w:val="20"/>
        </w:rPr>
        <w:t>actuaciones</w:t>
      </w:r>
      <w:r>
        <w:rPr>
          <w:spacing w:val="40"/>
          <w:sz w:val="20"/>
        </w:rPr>
        <w:t> </w:t>
      </w:r>
      <w:r>
        <w:rPr>
          <w:sz w:val="20"/>
        </w:rPr>
        <w:t>realizadas</w:t>
      </w:r>
      <w:r>
        <w:rPr>
          <w:spacing w:val="40"/>
          <w:sz w:val="20"/>
        </w:rPr>
        <w:t> </w:t>
      </w:r>
      <w:r>
        <w:rPr>
          <w:sz w:val="20"/>
        </w:rPr>
        <w:t>con</w:t>
      </w:r>
      <w:r>
        <w:rPr>
          <w:spacing w:val="40"/>
          <w:sz w:val="20"/>
        </w:rPr>
        <w:t> </w:t>
      </w:r>
      <w:r>
        <w:rPr>
          <w:sz w:val="20"/>
        </w:rPr>
        <w:t>el</w:t>
      </w:r>
      <w:r>
        <w:rPr>
          <w:spacing w:val="40"/>
          <w:sz w:val="20"/>
        </w:rPr>
        <w:t> </w:t>
      </w:r>
      <w:r>
        <w:rPr>
          <w:sz w:val="20"/>
        </w:rPr>
        <w:t>fin</w:t>
      </w:r>
      <w:r>
        <w:rPr>
          <w:spacing w:val="40"/>
          <w:sz w:val="20"/>
        </w:rPr>
        <w:t> </w:t>
      </w:r>
      <w:r>
        <w:rPr>
          <w:sz w:val="20"/>
        </w:rPr>
        <w:t>de</w:t>
      </w:r>
      <w:r>
        <w:rPr>
          <w:spacing w:val="40"/>
          <w:sz w:val="20"/>
        </w:rPr>
        <w:t> </w:t>
      </w:r>
      <w:r>
        <w:rPr>
          <w:sz w:val="20"/>
        </w:rPr>
        <w:t>comprobar</w:t>
      </w:r>
      <w:r>
        <w:rPr>
          <w:spacing w:val="40"/>
          <w:sz w:val="20"/>
        </w:rPr>
        <w:t> </w:t>
      </w:r>
      <w:r>
        <w:rPr>
          <w:sz w:val="20"/>
        </w:rPr>
        <w:t>la</w:t>
      </w:r>
      <w:r>
        <w:rPr>
          <w:spacing w:val="40"/>
          <w:sz w:val="20"/>
        </w:rPr>
        <w:t> </w:t>
      </w:r>
      <w:r>
        <w:rPr>
          <w:sz w:val="20"/>
        </w:rPr>
        <w:t>verosimilitud</w:t>
      </w:r>
      <w:r>
        <w:rPr>
          <w:spacing w:val="40"/>
          <w:sz w:val="20"/>
        </w:rPr>
        <w:t> </w:t>
      </w:r>
      <w:r>
        <w:rPr>
          <w:sz w:val="20"/>
        </w:rPr>
        <w:t>de</w:t>
      </w:r>
      <w:r>
        <w:rPr>
          <w:spacing w:val="40"/>
          <w:sz w:val="20"/>
        </w:rPr>
        <w:t> </w:t>
      </w:r>
      <w:r>
        <w:rPr>
          <w:sz w:val="20"/>
        </w:rPr>
        <w:t>los</w:t>
      </w:r>
      <w:r>
        <w:rPr>
          <w:spacing w:val="40"/>
          <w:sz w:val="20"/>
        </w:rPr>
        <w:t> </w:t>
      </w:r>
      <w:r>
        <w:rPr>
          <w:spacing w:val="-2"/>
          <w:sz w:val="20"/>
        </w:rPr>
        <w:t>hechos.</w:t>
      </w:r>
    </w:p>
    <w:p>
      <w:pPr>
        <w:pStyle w:val="ListParagraph"/>
        <w:numPr>
          <w:ilvl w:val="1"/>
          <w:numId w:val="18"/>
        </w:numPr>
        <w:tabs>
          <w:tab w:pos="2277" w:val="left" w:leader="none"/>
        </w:tabs>
        <w:spacing w:line="249" w:lineRule="auto" w:before="1" w:after="0"/>
        <w:ind w:left="1559" w:right="1557" w:firstLine="340"/>
        <w:jc w:val="left"/>
        <w:rPr>
          <w:sz w:val="20"/>
        </w:rPr>
      </w:pPr>
      <w:r>
        <w:rPr>
          <w:sz w:val="20"/>
        </w:rPr>
        <w:t>Las conclusiones alcanzadas en la instrucción y la valoración de las diligencias y de los indicios que las sustentan.</w:t>
      </w:r>
    </w:p>
    <w:p>
      <w:pPr>
        <w:pStyle w:val="ListParagraph"/>
        <w:numPr>
          <w:ilvl w:val="0"/>
          <w:numId w:val="18"/>
        </w:numPr>
        <w:tabs>
          <w:tab w:pos="2255" w:val="left" w:leader="none"/>
        </w:tabs>
        <w:spacing w:line="249" w:lineRule="auto" w:before="172" w:after="0"/>
        <w:ind w:left="1559" w:right="1557" w:firstLine="340"/>
        <w:jc w:val="left"/>
        <w:rPr>
          <w:sz w:val="20"/>
        </w:rPr>
      </w:pPr>
      <w:r>
        <w:rPr>
          <w:sz w:val="20"/>
        </w:rPr>
        <w:t>Emitido</w:t>
      </w:r>
      <w:r>
        <w:rPr>
          <w:spacing w:val="-14"/>
          <w:sz w:val="20"/>
        </w:rPr>
        <w:t> </w:t>
      </w:r>
      <w:r>
        <w:rPr>
          <w:sz w:val="20"/>
        </w:rPr>
        <w:t>el</w:t>
      </w:r>
      <w:r>
        <w:rPr>
          <w:spacing w:val="-14"/>
          <w:sz w:val="20"/>
        </w:rPr>
        <w:t> </w:t>
      </w:r>
      <w:r>
        <w:rPr>
          <w:sz w:val="20"/>
        </w:rPr>
        <w:t>informe,</w:t>
      </w:r>
      <w:r>
        <w:rPr>
          <w:spacing w:val="-14"/>
          <w:sz w:val="20"/>
        </w:rPr>
        <w:t> </w:t>
      </w:r>
      <w:r>
        <w:rPr>
          <w:sz w:val="20"/>
        </w:rPr>
        <w:t>la</w:t>
      </w:r>
      <w:r>
        <w:rPr>
          <w:spacing w:val="-14"/>
          <w:sz w:val="20"/>
        </w:rPr>
        <w:t> </w:t>
      </w:r>
      <w:r>
        <w:rPr>
          <w:sz w:val="20"/>
        </w:rPr>
        <w:t>Autoridad</w:t>
      </w:r>
      <w:r>
        <w:rPr>
          <w:spacing w:val="-14"/>
          <w:sz w:val="20"/>
        </w:rPr>
        <w:t> </w:t>
      </w:r>
      <w:r>
        <w:rPr>
          <w:sz w:val="20"/>
        </w:rPr>
        <w:t>Independiente</w:t>
      </w:r>
      <w:r>
        <w:rPr>
          <w:spacing w:val="-14"/>
          <w:sz w:val="20"/>
        </w:rPr>
        <w:t> </w:t>
      </w:r>
      <w:r>
        <w:rPr>
          <w:sz w:val="20"/>
        </w:rPr>
        <w:t>de</w:t>
      </w:r>
      <w:r>
        <w:rPr>
          <w:spacing w:val="-14"/>
          <w:sz w:val="20"/>
        </w:rPr>
        <w:t> </w:t>
      </w:r>
      <w:r>
        <w:rPr>
          <w:sz w:val="20"/>
        </w:rPr>
        <w:t>Protección</w:t>
      </w:r>
      <w:r>
        <w:rPr>
          <w:spacing w:val="-14"/>
          <w:sz w:val="20"/>
        </w:rPr>
        <w:t> </w:t>
      </w:r>
      <w:r>
        <w:rPr>
          <w:sz w:val="20"/>
        </w:rPr>
        <w:t>del</w:t>
      </w:r>
      <w:r>
        <w:rPr>
          <w:spacing w:val="-14"/>
          <w:sz w:val="20"/>
        </w:rPr>
        <w:t> </w:t>
      </w:r>
      <w:r>
        <w:rPr>
          <w:sz w:val="20"/>
        </w:rPr>
        <w:t>Informante,</w:t>
      </w:r>
      <w:r>
        <w:rPr>
          <w:spacing w:val="-13"/>
          <w:sz w:val="20"/>
        </w:rPr>
        <w:t> </w:t>
      </w:r>
      <w:r>
        <w:rPr>
          <w:sz w:val="20"/>
        </w:rPr>
        <w:t>A.A.I., adoptará alguna de las siguientes decisiones:</w:t>
      </w:r>
    </w:p>
    <w:p>
      <w:pPr>
        <w:pStyle w:val="ListParagraph"/>
        <w:numPr>
          <w:ilvl w:val="1"/>
          <w:numId w:val="18"/>
        </w:numPr>
        <w:tabs>
          <w:tab w:pos="2276" w:val="left" w:leader="none"/>
        </w:tabs>
        <w:spacing w:line="249" w:lineRule="auto" w:before="172" w:after="0"/>
        <w:ind w:left="1559" w:right="1556" w:firstLine="340"/>
        <w:jc w:val="both"/>
        <w:rPr>
          <w:sz w:val="20"/>
        </w:rPr>
      </w:pPr>
      <w:r>
        <w:rPr>
          <w:sz w:val="20"/>
        </w:rPr>
        <w:t>Archivo del expediente, que será notificado al informante y, en su caso, a la persona afectada. En estos supuestos, el informante tendrá derecho a la protección prevista en esta ley, salvo que, como consecuencia de las actuaciones llevadas a cabo en fase de instrucción, se concluyera que la información a la vista de la información recabada, debía haber sido inadmitida por concurrir alguna de las causas previstas en el artículo 18.2.a).</w:t>
      </w:r>
    </w:p>
    <w:p>
      <w:pPr>
        <w:pStyle w:val="ListParagraph"/>
        <w:numPr>
          <w:ilvl w:val="1"/>
          <w:numId w:val="18"/>
        </w:numPr>
        <w:tabs>
          <w:tab w:pos="2276" w:val="left" w:leader="none"/>
        </w:tabs>
        <w:spacing w:line="249" w:lineRule="auto" w:before="5" w:after="0"/>
        <w:ind w:left="1559" w:right="1556" w:firstLine="340"/>
        <w:jc w:val="both"/>
        <w:rPr>
          <w:sz w:val="20"/>
        </w:rPr>
      </w:pPr>
      <w:r>
        <w:rPr>
          <w:sz w:val="20"/>
        </w:rPr>
        <w:t>Remisión al Ministerio Fiscal si, pese a no apreciar inicialmente indicios de que los hechos pudieran revestir el carácter de delito, así resultase del curso de la</w:t>
      </w:r>
      <w:r>
        <w:rPr>
          <w:spacing w:val="40"/>
          <w:sz w:val="20"/>
        </w:rPr>
        <w:t> </w:t>
      </w:r>
      <w:r>
        <w:rPr>
          <w:sz w:val="20"/>
        </w:rPr>
        <w:t>instrucción. Si el delito afectase a los intereses financieros de la Unión Europea, se remitirá a la Fiscalía Europea.</w:t>
      </w:r>
    </w:p>
    <w:p>
      <w:pPr>
        <w:pStyle w:val="ListParagraph"/>
        <w:numPr>
          <w:ilvl w:val="1"/>
          <w:numId w:val="18"/>
        </w:numPr>
        <w:tabs>
          <w:tab w:pos="2264" w:val="left" w:leader="none"/>
        </w:tabs>
        <w:spacing w:line="249" w:lineRule="auto" w:before="3" w:after="0"/>
        <w:ind w:left="1559" w:right="1556" w:firstLine="340"/>
        <w:jc w:val="both"/>
        <w:rPr>
          <w:sz w:val="20"/>
        </w:rPr>
      </w:pPr>
      <w:r>
        <w:rPr>
          <w:sz w:val="20"/>
        </w:rPr>
        <w:t>Traslado de todo lo actuado a la autoridad competente, de conformidad con lo dispuesto en el artículo 18.2.d).</w:t>
      </w:r>
    </w:p>
    <w:p>
      <w:pPr>
        <w:pStyle w:val="ListParagraph"/>
        <w:numPr>
          <w:ilvl w:val="1"/>
          <w:numId w:val="18"/>
        </w:numPr>
        <w:tabs>
          <w:tab w:pos="2276" w:val="left" w:leader="none"/>
        </w:tabs>
        <w:spacing w:line="249" w:lineRule="auto" w:before="2" w:after="0"/>
        <w:ind w:left="1559" w:right="1558" w:firstLine="340"/>
        <w:jc w:val="both"/>
        <w:rPr>
          <w:sz w:val="20"/>
        </w:rPr>
      </w:pPr>
      <w:r>
        <w:rPr>
          <w:sz w:val="20"/>
        </w:rPr>
        <w:t>Adopción de acuerdo de inicio de un procedimiento sancionador en los términos previstos en el título IX.</w:t>
      </w:r>
    </w:p>
    <w:p>
      <w:pPr>
        <w:pStyle w:val="ListParagraph"/>
        <w:numPr>
          <w:ilvl w:val="0"/>
          <w:numId w:val="18"/>
        </w:numPr>
        <w:tabs>
          <w:tab w:pos="2265" w:val="left" w:leader="none"/>
        </w:tabs>
        <w:spacing w:line="249" w:lineRule="auto" w:before="171" w:after="0"/>
        <w:ind w:left="1559" w:right="1557" w:firstLine="340"/>
        <w:jc w:val="both"/>
        <w:rPr>
          <w:sz w:val="20"/>
        </w:rPr>
      </w:pPr>
      <w:r>
        <w:rPr>
          <w:sz w:val="20"/>
        </w:rPr>
        <mc:AlternateContent>
          <mc:Choice Requires="wps">
            <w:drawing>
              <wp:anchor distT="0" distB="0" distL="0" distR="0" allowOverlap="1" layoutInCell="1" locked="0" behindDoc="0" simplePos="0" relativeHeight="15768064">
                <wp:simplePos x="0" y="0"/>
                <wp:positionH relativeFrom="page">
                  <wp:posOffset>7144181</wp:posOffset>
                </wp:positionH>
                <wp:positionV relativeFrom="paragraph">
                  <wp:posOffset>202132</wp:posOffset>
                </wp:positionV>
                <wp:extent cx="231775" cy="1330325"/>
                <wp:effectExtent l="0" t="0" r="0" b="0"/>
                <wp:wrapNone/>
                <wp:docPr id="210" name="Textbox 210"/>
                <wp:cNvGraphicFramePr>
                  <a:graphicFrameLocks/>
                </wp:cNvGraphicFramePr>
                <a:graphic>
                  <a:graphicData uri="http://schemas.microsoft.com/office/word/2010/wordprocessingShape">
                    <wps:wsp>
                      <wps:cNvPr id="210" name="Textbox 210"/>
                      <wps:cNvSpPr txBox="1"/>
                      <wps:spPr>
                        <a:xfrm>
                          <a:off x="0" y="0"/>
                          <a:ext cx="231775" cy="1330325"/>
                        </a:xfrm>
                        <a:prstGeom prst="rect">
                          <a:avLst/>
                        </a:prstGeom>
                      </wps:spPr>
                      <wps:txbx>
                        <w:txbxContent>
                          <w:p>
                            <w:pPr>
                              <w:spacing w:before="15"/>
                              <w:ind w:left="20" w:right="0" w:firstLine="0"/>
                              <w:jc w:val="left"/>
                              <w:rPr>
                                <w:sz w:val="14"/>
                              </w:rPr>
                            </w:pPr>
                            <w:r>
                              <w:rPr>
                                <w:spacing w:val="-2"/>
                                <w:sz w:val="14"/>
                              </w:rPr>
                              <w:t>cve:</w:t>
                            </w:r>
                            <w:r>
                              <w:rPr>
                                <w:spacing w:val="19"/>
                                <w:sz w:val="14"/>
                              </w:rPr>
                              <w:t> </w:t>
                            </w:r>
                            <w:r>
                              <w:rPr>
                                <w:spacing w:val="-2"/>
                                <w:sz w:val="14"/>
                              </w:rPr>
                              <w:t>BOE-A-2023-</w:t>
                            </w:r>
                            <w:r>
                              <w:rPr>
                                <w:spacing w:val="-4"/>
                                <w:sz w:val="14"/>
                              </w:rPr>
                              <w:t>4513</w:t>
                            </w:r>
                          </w:p>
                          <w:p>
                            <w:pPr>
                              <w:spacing w:before="7"/>
                              <w:ind w:left="20" w:right="0" w:firstLine="0"/>
                              <w:jc w:val="left"/>
                              <w:rPr>
                                <w:sz w:val="14"/>
                              </w:rPr>
                            </w:pPr>
                            <w:r>
                              <w:rPr>
                                <w:sz w:val="14"/>
                              </w:rPr>
                              <w:t>Verificable</w:t>
                            </w:r>
                            <w:r>
                              <w:rPr>
                                <w:spacing w:val="-9"/>
                                <w:sz w:val="14"/>
                              </w:rPr>
                              <w:t> </w:t>
                            </w:r>
                            <w:r>
                              <w:rPr>
                                <w:sz w:val="14"/>
                              </w:rPr>
                              <w:t>en</w:t>
                            </w:r>
                            <w:r>
                              <w:rPr>
                                <w:spacing w:val="-9"/>
                                <w:sz w:val="14"/>
                              </w:rPr>
                              <w:t> </w:t>
                            </w:r>
                            <w:hyperlink r:id="rId7">
                              <w:r>
                                <w:rPr>
                                  <w:spacing w:val="-2"/>
                                  <w:sz w:val="14"/>
                                </w:rPr>
                                <w:t>https://www.boe.es</w:t>
                              </w:r>
                            </w:hyperlink>
                          </w:p>
                        </w:txbxContent>
                      </wps:txbx>
                      <wps:bodyPr wrap="square" lIns="0" tIns="0" rIns="0" bIns="0" rtlCol="0" vert="vert270">
                        <a:noAutofit/>
                      </wps:bodyPr>
                    </wps:wsp>
                  </a:graphicData>
                </a:graphic>
              </wp:anchor>
            </w:drawing>
          </mc:Choice>
          <mc:Fallback>
            <w:pict>
              <v:shape style="position:absolute;margin-left:562.533997pt;margin-top:15.91598pt;width:18.25pt;height:104.75pt;mso-position-horizontal-relative:page;mso-position-vertical-relative:paragraph;z-index:15768064" type="#_x0000_t202" id="docshape132" filled="false" stroked="false">
                <v:textbox inset="0,0,0,0" style="layout-flow:vertical;mso-layout-flow-alt:bottom-to-top">
                  <w:txbxContent>
                    <w:p>
                      <w:pPr>
                        <w:spacing w:before="15"/>
                        <w:ind w:left="20" w:right="0" w:firstLine="0"/>
                        <w:jc w:val="left"/>
                        <w:rPr>
                          <w:sz w:val="14"/>
                        </w:rPr>
                      </w:pPr>
                      <w:r>
                        <w:rPr>
                          <w:spacing w:val="-2"/>
                          <w:sz w:val="14"/>
                        </w:rPr>
                        <w:t>cve:</w:t>
                      </w:r>
                      <w:r>
                        <w:rPr>
                          <w:spacing w:val="19"/>
                          <w:sz w:val="14"/>
                        </w:rPr>
                        <w:t> </w:t>
                      </w:r>
                      <w:r>
                        <w:rPr>
                          <w:spacing w:val="-2"/>
                          <w:sz w:val="14"/>
                        </w:rPr>
                        <w:t>BOE-A-2023-</w:t>
                      </w:r>
                      <w:r>
                        <w:rPr>
                          <w:spacing w:val="-4"/>
                          <w:sz w:val="14"/>
                        </w:rPr>
                        <w:t>4513</w:t>
                      </w:r>
                    </w:p>
                    <w:p>
                      <w:pPr>
                        <w:spacing w:before="7"/>
                        <w:ind w:left="20" w:right="0" w:firstLine="0"/>
                        <w:jc w:val="left"/>
                        <w:rPr>
                          <w:sz w:val="14"/>
                        </w:rPr>
                      </w:pPr>
                      <w:r>
                        <w:rPr>
                          <w:sz w:val="14"/>
                        </w:rPr>
                        <w:t>Verificable</w:t>
                      </w:r>
                      <w:r>
                        <w:rPr>
                          <w:spacing w:val="-9"/>
                          <w:sz w:val="14"/>
                        </w:rPr>
                        <w:t> </w:t>
                      </w:r>
                      <w:r>
                        <w:rPr>
                          <w:sz w:val="14"/>
                        </w:rPr>
                        <w:t>en</w:t>
                      </w:r>
                      <w:r>
                        <w:rPr>
                          <w:spacing w:val="-9"/>
                          <w:sz w:val="14"/>
                        </w:rPr>
                        <w:t> </w:t>
                      </w:r>
                      <w:hyperlink r:id="rId7">
                        <w:r>
                          <w:rPr>
                            <w:spacing w:val="-2"/>
                            <w:sz w:val="14"/>
                          </w:rPr>
                          <w:t>https://www.boe.es</w:t>
                        </w:r>
                      </w:hyperlink>
                    </w:p>
                  </w:txbxContent>
                </v:textbox>
                <w10:wrap type="none"/>
              </v:shape>
            </w:pict>
          </mc:Fallback>
        </mc:AlternateContent>
      </w:r>
      <w:r>
        <w:rPr>
          <w:sz w:val="20"/>
        </w:rPr>
        <w:t>El plazo para finalizar las actuaciones y dar respuesta al informante, en su caso, no podrá ser superior a tres meses desde la entrada en registro de la información. Cualquiera que sea la decisión, se comunicará al informante, salvo que haya renunciado a ello o que la comunicación sea anónima.</w:t>
      </w:r>
    </w:p>
    <w:p>
      <w:pPr>
        <w:pStyle w:val="ListParagraph"/>
        <w:numPr>
          <w:ilvl w:val="0"/>
          <w:numId w:val="18"/>
        </w:numPr>
        <w:tabs>
          <w:tab w:pos="2265" w:val="left" w:leader="none"/>
        </w:tabs>
        <w:spacing w:line="249" w:lineRule="auto" w:before="4" w:after="0"/>
        <w:ind w:left="1559" w:right="1556" w:firstLine="340"/>
        <w:jc w:val="both"/>
        <w:rPr>
          <w:sz w:val="20"/>
        </w:rPr>
      </w:pPr>
      <w:r>
        <w:rPr>
          <w:sz w:val="20"/>
        </w:rPr>
        <w:t>Las decisiones adoptadas por la Autoridad Independiente de Protección del Informante, A.A.I., en las presentes actuaciones no serán recurribles en vía</w:t>
      </w:r>
      <w:r>
        <w:rPr>
          <w:spacing w:val="40"/>
          <w:sz w:val="20"/>
        </w:rPr>
        <w:t> </w:t>
      </w:r>
      <w:r>
        <w:rPr>
          <w:sz w:val="20"/>
        </w:rPr>
        <w:t>administrativa ni en vía contencioso administrativa, sin perjuicio del recurso</w:t>
      </w:r>
      <w:r>
        <w:rPr>
          <w:spacing w:val="40"/>
          <w:sz w:val="20"/>
        </w:rPr>
        <w:t> </w:t>
      </w:r>
      <w:r>
        <w:rPr>
          <w:sz w:val="20"/>
        </w:rPr>
        <w:t>administrativo o contencioso administrativo que pudiera interponerse frente a la eventual</w:t>
      </w:r>
    </w:p>
    <w:p>
      <w:pPr>
        <w:pStyle w:val="ListParagraph"/>
        <w:spacing w:after="0" w:line="249" w:lineRule="auto"/>
        <w:jc w:val="both"/>
        <w:rPr>
          <w:sz w:val="20"/>
        </w:rPr>
        <w:sectPr>
          <w:pgSz w:w="11910" w:h="16840"/>
          <w:pgMar w:header="611" w:footer="0" w:top="1400" w:bottom="280" w:left="425" w:right="425"/>
        </w:sectPr>
      </w:pPr>
    </w:p>
    <w:p>
      <w:pPr>
        <w:pStyle w:val="BodyText"/>
        <w:spacing w:before="4"/>
        <w:ind w:left="0" w:firstLine="0"/>
        <w:jc w:val="left"/>
        <w:rPr>
          <w:sz w:val="13"/>
        </w:rPr>
      </w:pPr>
    </w:p>
    <w:p>
      <w:pPr>
        <w:pStyle w:val="BodyText"/>
        <w:spacing w:line="20" w:lineRule="exact"/>
        <w:ind w:left="141" w:firstLine="0"/>
        <w:jc w:val="left"/>
        <w:rPr>
          <w:sz w:val="2"/>
        </w:rPr>
      </w:pPr>
      <w:r>
        <w:rPr>
          <w:sz w:val="2"/>
        </w:rPr>
        <mc:AlternateContent>
          <mc:Choice Requires="wps">
            <w:drawing>
              <wp:inline distT="0" distB="0" distL="0" distR="0">
                <wp:extent cx="6840220" cy="12700"/>
                <wp:effectExtent l="9525" t="0" r="0" b="6350"/>
                <wp:docPr id="217" name="Group 217"/>
                <wp:cNvGraphicFramePr>
                  <a:graphicFrameLocks/>
                </wp:cNvGraphicFramePr>
                <a:graphic>
                  <a:graphicData uri="http://schemas.microsoft.com/office/word/2010/wordprocessingGroup">
                    <wpg:wgp>
                      <wpg:cNvPr id="217" name="Group 217"/>
                      <wpg:cNvGrpSpPr/>
                      <wpg:grpSpPr>
                        <a:xfrm>
                          <a:off x="0" y="0"/>
                          <a:ext cx="6840220" cy="12700"/>
                          <a:chExt cx="6840220" cy="12700"/>
                        </a:xfrm>
                      </wpg:grpSpPr>
                      <wps:wsp>
                        <wps:cNvPr id="218" name="Graphic 218"/>
                        <wps:cNvSpPr/>
                        <wps:spPr>
                          <a:xfrm>
                            <a:off x="0" y="6350"/>
                            <a:ext cx="6840220" cy="1270"/>
                          </a:xfrm>
                          <a:custGeom>
                            <a:avLst/>
                            <a:gdLst/>
                            <a:ahLst/>
                            <a:cxnLst/>
                            <a:rect l="l" t="t" r="r" b="b"/>
                            <a:pathLst>
                              <a:path w="6840220" h="0">
                                <a:moveTo>
                                  <a:pt x="0" y="0"/>
                                </a:moveTo>
                                <a:lnTo>
                                  <a:pt x="6840001" y="0"/>
                                </a:lnTo>
                              </a:path>
                            </a:pathLst>
                          </a:custGeom>
                          <a:ln w="12700">
                            <a:solidFill>
                              <a:srgbClr val="004479"/>
                            </a:solidFill>
                            <a:prstDash val="solid"/>
                          </a:ln>
                        </wps:spPr>
                        <wps:bodyPr wrap="square" lIns="0" tIns="0" rIns="0" bIns="0" rtlCol="0">
                          <a:prstTxWarp prst="textNoShape">
                            <a:avLst/>
                          </a:prstTxWarp>
                          <a:noAutofit/>
                        </wps:bodyPr>
                      </wps:wsp>
                    </wpg:wgp>
                  </a:graphicData>
                </a:graphic>
              </wp:inline>
            </w:drawing>
          </mc:Choice>
          <mc:Fallback>
            <w:pict>
              <v:group style="width:538.6pt;height:1pt;mso-position-horizontal-relative:char;mso-position-vertical-relative:line" id="docshapegroup135" coordorigin="0,0" coordsize="10772,20">
                <v:line style="position:absolute" from="0,10" to="10772,10" stroked="true" strokeweight="1pt" strokecolor="#004479">
                  <v:stroke dashstyle="solid"/>
                </v:line>
              </v:group>
            </w:pict>
          </mc:Fallback>
        </mc:AlternateContent>
      </w:r>
      <w:r>
        <w:rPr>
          <w:sz w:val="2"/>
        </w:rPr>
      </w:r>
    </w:p>
    <w:p>
      <w:pPr>
        <w:pStyle w:val="Heading1"/>
        <w:tabs>
          <w:tab w:pos="4154" w:val="left" w:leader="none"/>
          <w:tab w:pos="9134" w:val="left" w:leader="none"/>
        </w:tabs>
        <w:spacing w:before="39"/>
        <w:ind w:left="141"/>
      </w:pPr>
      <w:r>
        <w:rPr>
          <w:color w:val="004479"/>
        </w:rPr>
        <w:t>Núm. </w:t>
      </w:r>
      <w:r>
        <w:rPr>
          <w:color w:val="004479"/>
          <w:spacing w:val="-5"/>
        </w:rPr>
        <w:t>44</w:t>
      </w:r>
      <w:r>
        <w:rPr>
          <w:color w:val="004479"/>
        </w:rPr>
        <w:tab/>
        <w:t>Martes</w:t>
      </w:r>
      <w:r>
        <w:rPr>
          <w:color w:val="004479"/>
          <w:spacing w:val="-4"/>
        </w:rPr>
        <w:t> </w:t>
      </w:r>
      <w:r>
        <w:rPr>
          <w:color w:val="004479"/>
        </w:rPr>
        <w:t>21</w:t>
      </w:r>
      <w:r>
        <w:rPr>
          <w:color w:val="004479"/>
          <w:spacing w:val="-2"/>
        </w:rPr>
        <w:t> </w:t>
      </w:r>
      <w:r>
        <w:rPr>
          <w:color w:val="004479"/>
        </w:rPr>
        <w:t>de</w:t>
      </w:r>
      <w:r>
        <w:rPr>
          <w:color w:val="004479"/>
          <w:spacing w:val="-1"/>
        </w:rPr>
        <w:t> </w:t>
      </w:r>
      <w:r>
        <w:rPr>
          <w:color w:val="004479"/>
        </w:rPr>
        <w:t>febrero</w:t>
      </w:r>
      <w:r>
        <w:rPr>
          <w:color w:val="004479"/>
          <w:spacing w:val="-2"/>
        </w:rPr>
        <w:t> </w:t>
      </w:r>
      <w:r>
        <w:rPr>
          <w:color w:val="004479"/>
        </w:rPr>
        <w:t>de</w:t>
      </w:r>
      <w:r>
        <w:rPr>
          <w:color w:val="004479"/>
          <w:spacing w:val="-1"/>
        </w:rPr>
        <w:t> </w:t>
      </w:r>
      <w:r>
        <w:rPr>
          <w:color w:val="004479"/>
          <w:spacing w:val="-4"/>
        </w:rPr>
        <w:t>2023</w:t>
      </w:r>
      <w:r>
        <w:rPr>
          <w:color w:val="004479"/>
        </w:rPr>
        <w:tab/>
        <w:t>Sec. I.</w:t>
      </w:r>
      <w:r>
        <w:rPr>
          <w:color w:val="004479"/>
          <w:spacing w:val="27"/>
        </w:rPr>
        <w:t>  </w:t>
      </w:r>
      <w:r>
        <w:rPr>
          <w:color w:val="004479"/>
        </w:rPr>
        <w:t>Pág. </w:t>
      </w:r>
      <w:r>
        <w:rPr>
          <w:color w:val="004479"/>
          <w:spacing w:val="-2"/>
        </w:rPr>
        <w:t>26166</w:t>
      </w:r>
    </w:p>
    <w:p>
      <w:pPr>
        <w:pStyle w:val="BodyText"/>
        <w:spacing w:before="8"/>
        <w:ind w:left="0" w:firstLine="0"/>
        <w:jc w:val="left"/>
        <w:rPr>
          <w:rFonts w:ascii="Arial"/>
          <w:b/>
          <w:sz w:val="3"/>
        </w:rPr>
      </w:pPr>
      <w:r>
        <w:rPr>
          <w:rFonts w:ascii="Arial"/>
          <w:b/>
          <w:sz w:val="3"/>
        </w:rPr>
        <mc:AlternateContent>
          <mc:Choice Requires="wps">
            <w:drawing>
              <wp:anchor distT="0" distB="0" distL="0" distR="0" allowOverlap="1" layoutInCell="1" locked="0" behindDoc="1" simplePos="0" relativeHeight="487628288">
                <wp:simplePos x="0" y="0"/>
                <wp:positionH relativeFrom="page">
                  <wp:posOffset>360000</wp:posOffset>
                </wp:positionH>
                <wp:positionV relativeFrom="paragraph">
                  <wp:posOffset>42557</wp:posOffset>
                </wp:positionV>
                <wp:extent cx="6840220" cy="1270"/>
                <wp:effectExtent l="0" t="0" r="0" b="0"/>
                <wp:wrapTopAndBottom/>
                <wp:docPr id="219" name="Graphic 219"/>
                <wp:cNvGraphicFramePr>
                  <a:graphicFrameLocks/>
                </wp:cNvGraphicFramePr>
                <a:graphic>
                  <a:graphicData uri="http://schemas.microsoft.com/office/word/2010/wordprocessingShape">
                    <wps:wsp>
                      <wps:cNvPr id="219" name="Graphic 219"/>
                      <wps:cNvSpPr/>
                      <wps:spPr>
                        <a:xfrm>
                          <a:off x="0" y="0"/>
                          <a:ext cx="6840220" cy="1270"/>
                        </a:xfrm>
                        <a:custGeom>
                          <a:avLst/>
                          <a:gdLst/>
                          <a:ahLst/>
                          <a:cxnLst/>
                          <a:rect l="l" t="t" r="r" b="b"/>
                          <a:pathLst>
                            <a:path w="6840220" h="0">
                              <a:moveTo>
                                <a:pt x="6840001" y="0"/>
                              </a:moveTo>
                              <a:lnTo>
                                <a:pt x="0" y="0"/>
                              </a:lnTo>
                            </a:path>
                          </a:pathLst>
                        </a:custGeom>
                        <a:ln w="12700">
                          <a:solidFill>
                            <a:srgbClr val="004479"/>
                          </a:solidFill>
                          <a:prstDash val="solid"/>
                        </a:ln>
                      </wps:spPr>
                      <wps:bodyPr wrap="square" lIns="0" tIns="0" rIns="0" bIns="0" rtlCol="0">
                        <a:prstTxWarp prst="textNoShape">
                          <a:avLst/>
                        </a:prstTxWarp>
                        <a:noAutofit/>
                      </wps:bodyPr>
                    </wps:wsp>
                  </a:graphicData>
                </a:graphic>
              </wp:anchor>
            </w:drawing>
          </mc:Choice>
          <mc:Fallback>
            <w:pict>
              <v:shape style="position:absolute;margin-left:28.34646pt;margin-top:3.350987pt;width:538.6pt;height:.1pt;mso-position-horizontal-relative:page;mso-position-vertical-relative:paragraph;z-index:-15688192;mso-wrap-distance-left:0;mso-wrap-distance-right:0" id="docshape136" coordorigin="567,67" coordsize="10772,0" path="m11339,67l567,67e" filled="false" stroked="true" strokeweight="1pt" strokecolor="#004479">
                <v:path arrowok="t"/>
                <v:stroke dashstyle="solid"/>
                <w10:wrap type="topAndBottom"/>
              </v:shape>
            </w:pict>
          </mc:Fallback>
        </mc:AlternateContent>
      </w:r>
    </w:p>
    <w:p>
      <w:pPr>
        <w:pStyle w:val="BodyText"/>
        <w:spacing w:before="221"/>
        <w:ind w:left="0" w:firstLine="0"/>
        <w:jc w:val="left"/>
        <w:rPr>
          <w:rFonts w:ascii="Arial"/>
          <w:b/>
        </w:rPr>
      </w:pPr>
    </w:p>
    <w:p>
      <w:pPr>
        <w:pStyle w:val="BodyText"/>
        <w:spacing w:line="249" w:lineRule="auto" w:before="1"/>
        <w:ind w:right="1557" w:firstLine="0"/>
        <w:jc w:val="left"/>
      </w:pPr>
      <w:r>
        <w:rPr/>
        <w:t>resolución que ponga fin al procedimiento sancionador que pudiera incoarse con ocasión de los hechos relatados.</w:t>
      </w:r>
    </w:p>
    <w:p>
      <w:pPr>
        <w:pStyle w:val="ListParagraph"/>
        <w:numPr>
          <w:ilvl w:val="0"/>
          <w:numId w:val="18"/>
        </w:numPr>
        <w:tabs>
          <w:tab w:pos="2265" w:val="left" w:leader="none"/>
        </w:tabs>
        <w:spacing w:line="249" w:lineRule="auto" w:before="1" w:after="0"/>
        <w:ind w:left="1559" w:right="1557" w:firstLine="340"/>
        <w:jc w:val="left"/>
        <w:rPr>
          <w:sz w:val="20"/>
        </w:rPr>
      </w:pPr>
      <w:r>
        <w:rPr>
          <w:sz w:val="20"/>
        </w:rPr>
        <w:t>La</w:t>
      </w:r>
      <w:r>
        <w:rPr>
          <w:spacing w:val="34"/>
          <w:sz w:val="20"/>
        </w:rPr>
        <w:t> </w:t>
      </w:r>
      <w:r>
        <w:rPr>
          <w:sz w:val="20"/>
        </w:rPr>
        <w:t>presentación</w:t>
      </w:r>
      <w:r>
        <w:rPr>
          <w:spacing w:val="34"/>
          <w:sz w:val="20"/>
        </w:rPr>
        <w:t> </w:t>
      </w:r>
      <w:r>
        <w:rPr>
          <w:sz w:val="20"/>
        </w:rPr>
        <w:t>de</w:t>
      </w:r>
      <w:r>
        <w:rPr>
          <w:spacing w:val="34"/>
          <w:sz w:val="20"/>
        </w:rPr>
        <w:t> </w:t>
      </w:r>
      <w:r>
        <w:rPr>
          <w:sz w:val="20"/>
        </w:rPr>
        <w:t>una</w:t>
      </w:r>
      <w:r>
        <w:rPr>
          <w:spacing w:val="34"/>
          <w:sz w:val="20"/>
        </w:rPr>
        <w:t> </w:t>
      </w:r>
      <w:r>
        <w:rPr>
          <w:sz w:val="20"/>
        </w:rPr>
        <w:t>comunicación</w:t>
      </w:r>
      <w:r>
        <w:rPr>
          <w:spacing w:val="34"/>
          <w:sz w:val="20"/>
        </w:rPr>
        <w:t> </w:t>
      </w:r>
      <w:r>
        <w:rPr>
          <w:sz w:val="20"/>
        </w:rPr>
        <w:t>por</w:t>
      </w:r>
      <w:r>
        <w:rPr>
          <w:spacing w:val="34"/>
          <w:sz w:val="20"/>
        </w:rPr>
        <w:t> </w:t>
      </w:r>
      <w:r>
        <w:rPr>
          <w:sz w:val="20"/>
        </w:rPr>
        <w:t>el</w:t>
      </w:r>
      <w:r>
        <w:rPr>
          <w:spacing w:val="34"/>
          <w:sz w:val="20"/>
        </w:rPr>
        <w:t> </w:t>
      </w:r>
      <w:r>
        <w:rPr>
          <w:sz w:val="20"/>
        </w:rPr>
        <w:t>informante</w:t>
      </w:r>
      <w:r>
        <w:rPr>
          <w:spacing w:val="34"/>
          <w:sz w:val="20"/>
        </w:rPr>
        <w:t> </w:t>
      </w:r>
      <w:r>
        <w:rPr>
          <w:sz w:val="20"/>
        </w:rPr>
        <w:t>no</w:t>
      </w:r>
      <w:r>
        <w:rPr>
          <w:spacing w:val="34"/>
          <w:sz w:val="20"/>
        </w:rPr>
        <w:t> </w:t>
      </w:r>
      <w:r>
        <w:rPr>
          <w:sz w:val="20"/>
        </w:rPr>
        <w:t>le</w:t>
      </w:r>
      <w:r>
        <w:rPr>
          <w:spacing w:val="34"/>
          <w:sz w:val="20"/>
        </w:rPr>
        <w:t> </w:t>
      </w:r>
      <w:r>
        <w:rPr>
          <w:sz w:val="20"/>
        </w:rPr>
        <w:t>confiere,</w:t>
      </w:r>
      <w:r>
        <w:rPr>
          <w:spacing w:val="34"/>
          <w:sz w:val="20"/>
        </w:rPr>
        <w:t> </w:t>
      </w:r>
      <w:r>
        <w:rPr>
          <w:sz w:val="20"/>
        </w:rPr>
        <w:t>por</w:t>
      </w:r>
      <w:r>
        <w:rPr>
          <w:spacing w:val="34"/>
          <w:sz w:val="20"/>
        </w:rPr>
        <w:t> </w:t>
      </w:r>
      <w:r>
        <w:rPr>
          <w:sz w:val="20"/>
        </w:rPr>
        <w:t>si sola, la condición de interesado.</w:t>
      </w:r>
    </w:p>
    <w:p>
      <w:pPr>
        <w:tabs>
          <w:tab w:pos="2803" w:val="left" w:leader="none"/>
        </w:tabs>
        <w:spacing w:line="249" w:lineRule="auto" w:before="229"/>
        <w:ind w:left="1899" w:right="1558" w:hanging="341"/>
        <w:jc w:val="left"/>
        <w:rPr>
          <w:rFonts w:ascii="Arial" w:hAnsi="Arial"/>
          <w:i/>
          <w:sz w:val="20"/>
        </w:rPr>
      </w:pPr>
      <w:r>
        <w:rPr>
          <w:sz w:val="20"/>
        </w:rPr>
        <w:t>Artículo</w:t>
      </w:r>
      <w:r>
        <w:rPr>
          <w:spacing w:val="40"/>
          <w:sz w:val="20"/>
        </w:rPr>
        <w:t> </w:t>
      </w:r>
      <w:r>
        <w:rPr>
          <w:sz w:val="20"/>
        </w:rPr>
        <w:t>21.</w:t>
        <w:tab/>
      </w:r>
      <w:r>
        <w:rPr>
          <w:rFonts w:ascii="Arial" w:hAnsi="Arial"/>
          <w:i/>
          <w:sz w:val="20"/>
        </w:rPr>
        <w:t>Derechos</w:t>
      </w:r>
      <w:r>
        <w:rPr>
          <w:rFonts w:ascii="Arial" w:hAnsi="Arial"/>
          <w:i/>
          <w:spacing w:val="29"/>
          <w:sz w:val="20"/>
        </w:rPr>
        <w:t> </w:t>
      </w:r>
      <w:r>
        <w:rPr>
          <w:rFonts w:ascii="Arial" w:hAnsi="Arial"/>
          <w:i/>
          <w:sz w:val="20"/>
        </w:rPr>
        <w:t>y</w:t>
      </w:r>
      <w:r>
        <w:rPr>
          <w:rFonts w:ascii="Arial" w:hAnsi="Arial"/>
          <w:i/>
          <w:spacing w:val="29"/>
          <w:sz w:val="20"/>
        </w:rPr>
        <w:t> </w:t>
      </w:r>
      <w:r>
        <w:rPr>
          <w:rFonts w:ascii="Arial" w:hAnsi="Arial"/>
          <w:i/>
          <w:sz w:val="20"/>
        </w:rPr>
        <w:t>garantías</w:t>
      </w:r>
      <w:r>
        <w:rPr>
          <w:rFonts w:ascii="Arial" w:hAnsi="Arial"/>
          <w:i/>
          <w:spacing w:val="29"/>
          <w:sz w:val="20"/>
        </w:rPr>
        <w:t> </w:t>
      </w:r>
      <w:r>
        <w:rPr>
          <w:rFonts w:ascii="Arial" w:hAnsi="Arial"/>
          <w:i/>
          <w:sz w:val="20"/>
        </w:rPr>
        <w:t>del</w:t>
      </w:r>
      <w:r>
        <w:rPr>
          <w:rFonts w:ascii="Arial" w:hAnsi="Arial"/>
          <w:i/>
          <w:spacing w:val="29"/>
          <w:sz w:val="20"/>
        </w:rPr>
        <w:t> </w:t>
      </w:r>
      <w:r>
        <w:rPr>
          <w:rFonts w:ascii="Arial" w:hAnsi="Arial"/>
          <w:i/>
          <w:sz w:val="20"/>
        </w:rPr>
        <w:t>informante</w:t>
      </w:r>
      <w:r>
        <w:rPr>
          <w:rFonts w:ascii="Arial" w:hAnsi="Arial"/>
          <w:i/>
          <w:spacing w:val="29"/>
          <w:sz w:val="20"/>
        </w:rPr>
        <w:t> </w:t>
      </w:r>
      <w:r>
        <w:rPr>
          <w:rFonts w:ascii="Arial" w:hAnsi="Arial"/>
          <w:i/>
          <w:sz w:val="20"/>
        </w:rPr>
        <w:t>ante</w:t>
      </w:r>
      <w:r>
        <w:rPr>
          <w:rFonts w:ascii="Arial" w:hAnsi="Arial"/>
          <w:i/>
          <w:spacing w:val="29"/>
          <w:sz w:val="20"/>
        </w:rPr>
        <w:t> </w:t>
      </w:r>
      <w:r>
        <w:rPr>
          <w:rFonts w:ascii="Arial" w:hAnsi="Arial"/>
          <w:i/>
          <w:sz w:val="20"/>
        </w:rPr>
        <w:t>la</w:t>
      </w:r>
      <w:r>
        <w:rPr>
          <w:rFonts w:ascii="Arial" w:hAnsi="Arial"/>
          <w:i/>
          <w:spacing w:val="29"/>
          <w:sz w:val="20"/>
        </w:rPr>
        <w:t> </w:t>
      </w:r>
      <w:r>
        <w:rPr>
          <w:rFonts w:ascii="Arial" w:hAnsi="Arial"/>
          <w:i/>
          <w:sz w:val="20"/>
        </w:rPr>
        <w:t>Autoridad</w:t>
      </w:r>
      <w:r>
        <w:rPr>
          <w:rFonts w:ascii="Arial" w:hAnsi="Arial"/>
          <w:i/>
          <w:spacing w:val="29"/>
          <w:sz w:val="20"/>
        </w:rPr>
        <w:t> </w:t>
      </w:r>
      <w:r>
        <w:rPr>
          <w:rFonts w:ascii="Arial" w:hAnsi="Arial"/>
          <w:i/>
          <w:sz w:val="20"/>
        </w:rPr>
        <w:t>Independiente</w:t>
      </w:r>
      <w:r>
        <w:rPr>
          <w:rFonts w:ascii="Arial" w:hAnsi="Arial"/>
          <w:i/>
          <w:spacing w:val="29"/>
          <w:sz w:val="20"/>
        </w:rPr>
        <w:t> </w:t>
      </w:r>
      <w:r>
        <w:rPr>
          <w:rFonts w:ascii="Arial" w:hAnsi="Arial"/>
          <w:i/>
          <w:sz w:val="20"/>
        </w:rPr>
        <w:t>de Protección del Informante, A.A.I.</w:t>
      </w:r>
    </w:p>
    <w:p>
      <w:pPr>
        <w:pStyle w:val="BodyText"/>
        <w:spacing w:line="249" w:lineRule="auto" w:before="171"/>
        <w:ind w:right="1557"/>
      </w:pPr>
      <w:r>
        <w:rPr/>
        <w:t>El informante tendrá las siguientes garantías en sus actuaciones ante la Autoridad Independiente de Protección del Informante, A.A.I.:</w:t>
      </w:r>
    </w:p>
    <w:p>
      <w:pPr>
        <w:pStyle w:val="ListParagraph"/>
        <w:numPr>
          <w:ilvl w:val="0"/>
          <w:numId w:val="19"/>
        </w:numPr>
        <w:tabs>
          <w:tab w:pos="2063" w:val="left" w:leader="none"/>
        </w:tabs>
        <w:spacing w:line="249" w:lineRule="auto" w:before="172" w:after="0"/>
        <w:ind w:left="1559" w:right="1557" w:firstLine="340"/>
        <w:jc w:val="both"/>
        <w:rPr>
          <w:sz w:val="20"/>
        </w:rPr>
      </w:pPr>
      <w:r>
        <w:rPr>
          <w:sz w:val="20"/>
        </w:rPr>
        <w:t>º</w:t>
      </w:r>
      <w:r>
        <w:rPr>
          <w:spacing w:val="80"/>
          <w:sz w:val="20"/>
        </w:rPr>
        <w:t> </w:t>
      </w:r>
      <w:r>
        <w:rPr>
          <w:sz w:val="20"/>
        </w:rPr>
        <w:t>Decidir si desea formular la comunicación de forma anónima o no anónima; en este segundo caso se garantizará la reserva de identidad del informante, de modo que esta no sea revelada a terceras personas.</w:t>
      </w:r>
    </w:p>
    <w:p>
      <w:pPr>
        <w:pStyle w:val="ListParagraph"/>
        <w:numPr>
          <w:ilvl w:val="0"/>
          <w:numId w:val="19"/>
        </w:numPr>
        <w:tabs>
          <w:tab w:pos="2063" w:val="left" w:leader="none"/>
        </w:tabs>
        <w:spacing w:line="240" w:lineRule="auto" w:before="3" w:after="0"/>
        <w:ind w:left="2063" w:right="0" w:hanging="164"/>
        <w:jc w:val="both"/>
        <w:rPr>
          <w:sz w:val="20"/>
        </w:rPr>
      </w:pPr>
      <w:r>
        <w:rPr>
          <w:sz w:val="20"/>
        </w:rPr>
        <w:t>º</w:t>
      </w:r>
      <w:r>
        <w:rPr>
          <w:spacing w:val="39"/>
          <w:sz w:val="20"/>
        </w:rPr>
        <w:t>  </w:t>
      </w:r>
      <w:r>
        <w:rPr>
          <w:sz w:val="20"/>
        </w:rPr>
        <w:t>Formular</w:t>
      </w:r>
      <w:r>
        <w:rPr>
          <w:spacing w:val="-2"/>
          <w:sz w:val="20"/>
        </w:rPr>
        <w:t> </w:t>
      </w:r>
      <w:r>
        <w:rPr>
          <w:sz w:val="20"/>
        </w:rPr>
        <w:t>la</w:t>
      </w:r>
      <w:r>
        <w:rPr>
          <w:spacing w:val="-2"/>
          <w:sz w:val="20"/>
        </w:rPr>
        <w:t> </w:t>
      </w:r>
      <w:r>
        <w:rPr>
          <w:sz w:val="20"/>
        </w:rPr>
        <w:t>comunicación</w:t>
      </w:r>
      <w:r>
        <w:rPr>
          <w:spacing w:val="-2"/>
          <w:sz w:val="20"/>
        </w:rPr>
        <w:t> </w:t>
      </w:r>
      <w:r>
        <w:rPr>
          <w:sz w:val="20"/>
        </w:rPr>
        <w:t>verbalmente</w:t>
      </w:r>
      <w:r>
        <w:rPr>
          <w:spacing w:val="-2"/>
          <w:sz w:val="20"/>
        </w:rPr>
        <w:t> </w:t>
      </w:r>
      <w:r>
        <w:rPr>
          <w:sz w:val="20"/>
        </w:rPr>
        <w:t>o</w:t>
      </w:r>
      <w:r>
        <w:rPr>
          <w:spacing w:val="-3"/>
          <w:sz w:val="20"/>
        </w:rPr>
        <w:t> </w:t>
      </w:r>
      <w:r>
        <w:rPr>
          <w:sz w:val="20"/>
        </w:rPr>
        <w:t>por</w:t>
      </w:r>
      <w:r>
        <w:rPr>
          <w:spacing w:val="-2"/>
          <w:sz w:val="20"/>
        </w:rPr>
        <w:t> escrito.</w:t>
      </w:r>
    </w:p>
    <w:p>
      <w:pPr>
        <w:pStyle w:val="ListParagraph"/>
        <w:numPr>
          <w:ilvl w:val="0"/>
          <w:numId w:val="19"/>
        </w:numPr>
        <w:tabs>
          <w:tab w:pos="2055" w:val="left" w:leader="none"/>
        </w:tabs>
        <w:spacing w:line="249" w:lineRule="auto" w:before="10" w:after="0"/>
        <w:ind w:left="1559" w:right="1557" w:firstLine="340"/>
        <w:jc w:val="both"/>
        <w:rPr>
          <w:sz w:val="20"/>
        </w:rPr>
      </w:pPr>
      <w:r>
        <w:rPr>
          <w:sz w:val="20"/>
        </w:rPr>
        <w:t>º Indicar un domicilio, correo electrónico o lugar seguro donde recibir las </w:t>
      </w:r>
      <w:r>
        <w:rPr>
          <w:spacing w:val="-4"/>
          <w:sz w:val="20"/>
        </w:rPr>
        <w:t>comunicaciones</w:t>
      </w:r>
      <w:r>
        <w:rPr>
          <w:spacing w:val="-7"/>
          <w:sz w:val="20"/>
        </w:rPr>
        <w:t> </w:t>
      </w:r>
      <w:r>
        <w:rPr>
          <w:spacing w:val="-4"/>
          <w:sz w:val="20"/>
        </w:rPr>
        <w:t>que</w:t>
      </w:r>
      <w:r>
        <w:rPr>
          <w:spacing w:val="-7"/>
          <w:sz w:val="20"/>
        </w:rPr>
        <w:t> </w:t>
      </w:r>
      <w:r>
        <w:rPr>
          <w:spacing w:val="-4"/>
          <w:sz w:val="20"/>
        </w:rPr>
        <w:t>realice</w:t>
      </w:r>
      <w:r>
        <w:rPr>
          <w:spacing w:val="-7"/>
          <w:sz w:val="20"/>
        </w:rPr>
        <w:t> </w:t>
      </w:r>
      <w:r>
        <w:rPr>
          <w:spacing w:val="-4"/>
          <w:sz w:val="20"/>
        </w:rPr>
        <w:t>la</w:t>
      </w:r>
      <w:r>
        <w:rPr>
          <w:spacing w:val="-7"/>
          <w:sz w:val="20"/>
        </w:rPr>
        <w:t> </w:t>
      </w:r>
      <w:r>
        <w:rPr>
          <w:spacing w:val="-4"/>
          <w:sz w:val="20"/>
        </w:rPr>
        <w:t>Autoridad</w:t>
      </w:r>
      <w:r>
        <w:rPr>
          <w:spacing w:val="-7"/>
          <w:sz w:val="20"/>
        </w:rPr>
        <w:t> </w:t>
      </w:r>
      <w:r>
        <w:rPr>
          <w:spacing w:val="-4"/>
          <w:sz w:val="20"/>
        </w:rPr>
        <w:t>Independiente</w:t>
      </w:r>
      <w:r>
        <w:rPr>
          <w:spacing w:val="-7"/>
          <w:sz w:val="20"/>
        </w:rPr>
        <w:t> </w:t>
      </w:r>
      <w:r>
        <w:rPr>
          <w:spacing w:val="-4"/>
          <w:sz w:val="20"/>
        </w:rPr>
        <w:t>de</w:t>
      </w:r>
      <w:r>
        <w:rPr>
          <w:spacing w:val="-7"/>
          <w:sz w:val="20"/>
        </w:rPr>
        <w:t> </w:t>
      </w:r>
      <w:r>
        <w:rPr>
          <w:spacing w:val="-4"/>
          <w:sz w:val="20"/>
        </w:rPr>
        <w:t>Protección</w:t>
      </w:r>
      <w:r>
        <w:rPr>
          <w:spacing w:val="-7"/>
          <w:sz w:val="20"/>
        </w:rPr>
        <w:t> </w:t>
      </w:r>
      <w:r>
        <w:rPr>
          <w:spacing w:val="-4"/>
          <w:sz w:val="20"/>
        </w:rPr>
        <w:t>del</w:t>
      </w:r>
      <w:r>
        <w:rPr>
          <w:spacing w:val="-7"/>
          <w:sz w:val="20"/>
        </w:rPr>
        <w:t> </w:t>
      </w:r>
      <w:r>
        <w:rPr>
          <w:spacing w:val="-4"/>
          <w:sz w:val="20"/>
        </w:rPr>
        <w:t>Informante,</w:t>
      </w:r>
      <w:r>
        <w:rPr>
          <w:spacing w:val="-7"/>
          <w:sz w:val="20"/>
        </w:rPr>
        <w:t> </w:t>
      </w:r>
      <w:r>
        <w:rPr>
          <w:spacing w:val="-4"/>
          <w:sz w:val="20"/>
        </w:rPr>
        <w:t>A.A.I.</w:t>
      </w:r>
      <w:r>
        <w:rPr>
          <w:spacing w:val="-7"/>
          <w:sz w:val="20"/>
        </w:rPr>
        <w:t> </w:t>
      </w:r>
      <w:r>
        <w:rPr>
          <w:spacing w:val="-4"/>
          <w:sz w:val="20"/>
        </w:rPr>
        <w:t>a </w:t>
      </w:r>
      <w:r>
        <w:rPr>
          <w:sz w:val="20"/>
        </w:rPr>
        <w:t>propósito de la investigación.</w:t>
      </w:r>
    </w:p>
    <w:p>
      <w:pPr>
        <w:pStyle w:val="ListParagraph"/>
        <w:numPr>
          <w:ilvl w:val="0"/>
          <w:numId w:val="19"/>
        </w:numPr>
        <w:tabs>
          <w:tab w:pos="2063" w:val="left" w:leader="none"/>
        </w:tabs>
        <w:spacing w:line="249" w:lineRule="auto" w:before="2" w:after="0"/>
        <w:ind w:left="1559" w:right="1557" w:firstLine="340"/>
        <w:jc w:val="both"/>
        <w:rPr>
          <w:sz w:val="20"/>
        </w:rPr>
      </w:pPr>
      <w:r>
        <w:rPr>
          <w:sz w:val="20"/>
        </w:rPr>
        <w:t>º</w:t>
      </w:r>
      <w:r>
        <w:rPr>
          <w:spacing w:val="80"/>
          <w:sz w:val="20"/>
        </w:rPr>
        <w:t> </w:t>
      </w:r>
      <w:r>
        <w:rPr>
          <w:sz w:val="20"/>
        </w:rPr>
        <w:t>Renunciar, en su caso, a recibir comunicaciones de la Autoridad Independiente de Protección del Informante, A.A.I.</w:t>
      </w:r>
    </w:p>
    <w:p>
      <w:pPr>
        <w:pStyle w:val="ListParagraph"/>
        <w:numPr>
          <w:ilvl w:val="0"/>
          <w:numId w:val="19"/>
        </w:numPr>
        <w:tabs>
          <w:tab w:pos="2055" w:val="left" w:leader="none"/>
        </w:tabs>
        <w:spacing w:line="249" w:lineRule="auto" w:before="2" w:after="0"/>
        <w:ind w:left="1559" w:right="1557" w:firstLine="340"/>
        <w:jc w:val="both"/>
        <w:rPr>
          <w:sz w:val="20"/>
        </w:rPr>
      </w:pPr>
      <w:r>
        <w:rPr>
          <w:sz w:val="20"/>
        </w:rPr>
        <w:t>º</w:t>
      </w:r>
      <w:r>
        <w:rPr>
          <w:spacing w:val="40"/>
          <w:sz w:val="20"/>
        </w:rPr>
        <w:t> </w:t>
      </w:r>
      <w:r>
        <w:rPr>
          <w:sz w:val="20"/>
        </w:rPr>
        <w:t>Comparecer</w:t>
      </w:r>
      <w:r>
        <w:rPr>
          <w:spacing w:val="-6"/>
          <w:sz w:val="20"/>
        </w:rPr>
        <w:t> </w:t>
      </w:r>
      <w:r>
        <w:rPr>
          <w:sz w:val="20"/>
        </w:rPr>
        <w:t>ante</w:t>
      </w:r>
      <w:r>
        <w:rPr>
          <w:spacing w:val="-6"/>
          <w:sz w:val="20"/>
        </w:rPr>
        <w:t> </w:t>
      </w:r>
      <w:r>
        <w:rPr>
          <w:sz w:val="20"/>
        </w:rPr>
        <w:t>la</w:t>
      </w:r>
      <w:r>
        <w:rPr>
          <w:spacing w:val="-6"/>
          <w:sz w:val="20"/>
        </w:rPr>
        <w:t> </w:t>
      </w:r>
      <w:r>
        <w:rPr>
          <w:sz w:val="20"/>
        </w:rPr>
        <w:t>Autoridad</w:t>
      </w:r>
      <w:r>
        <w:rPr>
          <w:spacing w:val="-6"/>
          <w:sz w:val="20"/>
        </w:rPr>
        <w:t> </w:t>
      </w:r>
      <w:r>
        <w:rPr>
          <w:sz w:val="20"/>
        </w:rPr>
        <w:t>Independiente</w:t>
      </w:r>
      <w:r>
        <w:rPr>
          <w:spacing w:val="-6"/>
          <w:sz w:val="20"/>
        </w:rPr>
        <w:t> </w:t>
      </w:r>
      <w:r>
        <w:rPr>
          <w:sz w:val="20"/>
        </w:rPr>
        <w:t>de</w:t>
      </w:r>
      <w:r>
        <w:rPr>
          <w:spacing w:val="-6"/>
          <w:sz w:val="20"/>
        </w:rPr>
        <w:t> </w:t>
      </w:r>
      <w:r>
        <w:rPr>
          <w:sz w:val="20"/>
        </w:rPr>
        <w:t>Protección</w:t>
      </w:r>
      <w:r>
        <w:rPr>
          <w:spacing w:val="-6"/>
          <w:sz w:val="20"/>
        </w:rPr>
        <w:t> </w:t>
      </w:r>
      <w:r>
        <w:rPr>
          <w:sz w:val="20"/>
        </w:rPr>
        <w:t>del</w:t>
      </w:r>
      <w:r>
        <w:rPr>
          <w:spacing w:val="-6"/>
          <w:sz w:val="20"/>
        </w:rPr>
        <w:t> </w:t>
      </w:r>
      <w:r>
        <w:rPr>
          <w:sz w:val="20"/>
        </w:rPr>
        <w:t>Informante,</w:t>
      </w:r>
      <w:r>
        <w:rPr>
          <w:spacing w:val="-6"/>
          <w:sz w:val="20"/>
        </w:rPr>
        <w:t> </w:t>
      </w:r>
      <w:r>
        <w:rPr>
          <w:sz w:val="20"/>
        </w:rPr>
        <w:t>A.A.I., por propia iniciativa o cuando sea requerido por esta, siendo asistido, en su caso y si lo considera oportuno, por abogado.</w:t>
      </w:r>
    </w:p>
    <w:p>
      <w:pPr>
        <w:pStyle w:val="ListParagraph"/>
        <w:numPr>
          <w:ilvl w:val="0"/>
          <w:numId w:val="19"/>
        </w:numPr>
        <w:tabs>
          <w:tab w:pos="2063" w:val="left" w:leader="none"/>
        </w:tabs>
        <w:spacing w:line="249" w:lineRule="auto" w:before="2" w:after="0"/>
        <w:ind w:left="1559" w:right="1557" w:firstLine="340"/>
        <w:jc w:val="both"/>
        <w:rPr>
          <w:sz w:val="20"/>
        </w:rPr>
      </w:pPr>
      <w:r>
        <w:rPr>
          <w:sz w:val="20"/>
        </w:rPr>
        <w:t>º</w:t>
      </w:r>
      <w:r>
        <w:rPr>
          <w:spacing w:val="80"/>
          <w:sz w:val="20"/>
        </w:rPr>
        <w:t> </w:t>
      </w:r>
      <w:r>
        <w:rPr>
          <w:sz w:val="20"/>
        </w:rPr>
        <w:t>Solicitar</w:t>
      </w:r>
      <w:r>
        <w:rPr>
          <w:spacing w:val="-1"/>
          <w:sz w:val="20"/>
        </w:rPr>
        <w:t> </w:t>
      </w:r>
      <w:r>
        <w:rPr>
          <w:sz w:val="20"/>
        </w:rPr>
        <w:t>a</w:t>
      </w:r>
      <w:r>
        <w:rPr>
          <w:spacing w:val="-1"/>
          <w:sz w:val="20"/>
        </w:rPr>
        <w:t> </w:t>
      </w:r>
      <w:r>
        <w:rPr>
          <w:sz w:val="20"/>
        </w:rPr>
        <w:t>la</w:t>
      </w:r>
      <w:r>
        <w:rPr>
          <w:spacing w:val="-1"/>
          <w:sz w:val="20"/>
        </w:rPr>
        <w:t> </w:t>
      </w:r>
      <w:r>
        <w:rPr>
          <w:sz w:val="20"/>
        </w:rPr>
        <w:t>Autoridad</w:t>
      </w:r>
      <w:r>
        <w:rPr>
          <w:spacing w:val="-1"/>
          <w:sz w:val="20"/>
        </w:rPr>
        <w:t> </w:t>
      </w:r>
      <w:r>
        <w:rPr>
          <w:sz w:val="20"/>
        </w:rPr>
        <w:t>Independiente</w:t>
      </w:r>
      <w:r>
        <w:rPr>
          <w:spacing w:val="-1"/>
          <w:sz w:val="20"/>
        </w:rPr>
        <w:t> </w:t>
      </w:r>
      <w:r>
        <w:rPr>
          <w:sz w:val="20"/>
        </w:rPr>
        <w:t>de</w:t>
      </w:r>
      <w:r>
        <w:rPr>
          <w:spacing w:val="-1"/>
          <w:sz w:val="20"/>
        </w:rPr>
        <w:t> </w:t>
      </w:r>
      <w:r>
        <w:rPr>
          <w:sz w:val="20"/>
        </w:rPr>
        <w:t>Protección</w:t>
      </w:r>
      <w:r>
        <w:rPr>
          <w:spacing w:val="-1"/>
          <w:sz w:val="20"/>
        </w:rPr>
        <w:t> </w:t>
      </w:r>
      <w:r>
        <w:rPr>
          <w:sz w:val="20"/>
        </w:rPr>
        <w:t>del</w:t>
      </w:r>
      <w:r>
        <w:rPr>
          <w:spacing w:val="-1"/>
          <w:sz w:val="20"/>
        </w:rPr>
        <w:t> </w:t>
      </w:r>
      <w:r>
        <w:rPr>
          <w:sz w:val="20"/>
        </w:rPr>
        <w:t>Informante,</w:t>
      </w:r>
      <w:r>
        <w:rPr>
          <w:spacing w:val="-1"/>
          <w:sz w:val="20"/>
        </w:rPr>
        <w:t> </w:t>
      </w:r>
      <w:r>
        <w:rPr>
          <w:sz w:val="20"/>
        </w:rPr>
        <w:t>A.A.I.</w:t>
      </w:r>
      <w:r>
        <w:rPr>
          <w:spacing w:val="-1"/>
          <w:sz w:val="20"/>
        </w:rPr>
        <w:t> </w:t>
      </w:r>
      <w:r>
        <w:rPr>
          <w:sz w:val="20"/>
        </w:rPr>
        <w:t>que</w:t>
      </w:r>
      <w:r>
        <w:rPr>
          <w:spacing w:val="-1"/>
          <w:sz w:val="20"/>
        </w:rPr>
        <w:t> </w:t>
      </w:r>
      <w:r>
        <w:rPr>
          <w:sz w:val="20"/>
        </w:rPr>
        <w:t>la comparecencia ante la misma sea realizada por videoconferencia u otros medios telemáticos seguros que garanticen la identidad del informante, y la seguridad y fidelidad de la comunicación.</w:t>
      </w:r>
    </w:p>
    <w:p>
      <w:pPr>
        <w:pStyle w:val="ListParagraph"/>
        <w:numPr>
          <w:ilvl w:val="0"/>
          <w:numId w:val="19"/>
        </w:numPr>
        <w:tabs>
          <w:tab w:pos="2063" w:val="left" w:leader="none"/>
        </w:tabs>
        <w:spacing w:line="249" w:lineRule="auto" w:before="3" w:after="0"/>
        <w:ind w:left="1559" w:right="1558" w:firstLine="340"/>
        <w:jc w:val="both"/>
        <w:rPr>
          <w:sz w:val="20"/>
        </w:rPr>
      </w:pPr>
      <w:r>
        <w:rPr>
          <w:sz w:val="20"/>
        </w:rPr>
        <w:t>º</w:t>
      </w:r>
      <w:r>
        <w:rPr>
          <w:spacing w:val="40"/>
          <w:sz w:val="20"/>
        </w:rPr>
        <w:t> </w:t>
      </w:r>
      <w:r>
        <w:rPr>
          <w:sz w:val="20"/>
        </w:rPr>
        <w:t>Ejercer los derechos que le confiere la legislación de protección de datos de carácter personal.</w:t>
      </w:r>
    </w:p>
    <w:p>
      <w:pPr>
        <w:pStyle w:val="ListParagraph"/>
        <w:numPr>
          <w:ilvl w:val="0"/>
          <w:numId w:val="19"/>
        </w:numPr>
        <w:tabs>
          <w:tab w:pos="2063" w:val="left" w:leader="none"/>
        </w:tabs>
        <w:spacing w:line="249" w:lineRule="auto" w:before="2" w:after="0"/>
        <w:ind w:left="1559" w:right="1559" w:firstLine="340"/>
        <w:jc w:val="both"/>
        <w:rPr>
          <w:sz w:val="20"/>
        </w:rPr>
      </w:pPr>
      <w:r>
        <w:rPr>
          <w:sz w:val="20"/>
        </w:rPr>
        <w:t>º</w:t>
      </w:r>
      <w:r>
        <w:rPr>
          <w:spacing w:val="40"/>
          <w:sz w:val="20"/>
        </w:rPr>
        <w:t> </w:t>
      </w:r>
      <w:r>
        <w:rPr>
          <w:sz w:val="20"/>
        </w:rPr>
        <w:t>Conocer el estado de la tramitación de su denuncia y los resultados de la </w:t>
      </w:r>
      <w:r>
        <w:rPr>
          <w:spacing w:val="-2"/>
          <w:sz w:val="20"/>
        </w:rPr>
        <w:t>investigación.</w:t>
      </w:r>
    </w:p>
    <w:p>
      <w:pPr>
        <w:tabs>
          <w:tab w:pos="2770" w:val="left" w:leader="none"/>
        </w:tabs>
        <w:spacing w:before="228"/>
        <w:ind w:left="1559" w:right="0" w:firstLine="0"/>
        <w:jc w:val="left"/>
        <w:rPr>
          <w:rFonts w:ascii="Arial" w:hAnsi="Arial"/>
          <w:i/>
          <w:sz w:val="20"/>
        </w:rPr>
      </w:pPr>
      <w:r>
        <w:rPr>
          <w:sz w:val="20"/>
        </w:rPr>
        <w:t>Artículo</w:t>
      </w:r>
      <w:r>
        <w:rPr>
          <w:spacing w:val="-7"/>
          <w:sz w:val="20"/>
        </w:rPr>
        <w:t> </w:t>
      </w:r>
      <w:r>
        <w:rPr>
          <w:spacing w:val="-5"/>
          <w:sz w:val="20"/>
        </w:rPr>
        <w:t>22.</w:t>
      </w:r>
      <w:r>
        <w:rPr>
          <w:sz w:val="20"/>
        </w:rPr>
        <w:tab/>
      </w:r>
      <w:r>
        <w:rPr>
          <w:rFonts w:ascii="Arial" w:hAnsi="Arial"/>
          <w:i/>
          <w:sz w:val="20"/>
        </w:rPr>
        <w:t>Publicación</w:t>
      </w:r>
      <w:r>
        <w:rPr>
          <w:rFonts w:ascii="Arial" w:hAnsi="Arial"/>
          <w:i/>
          <w:spacing w:val="-5"/>
          <w:sz w:val="20"/>
        </w:rPr>
        <w:t> </w:t>
      </w:r>
      <w:r>
        <w:rPr>
          <w:rFonts w:ascii="Arial" w:hAnsi="Arial"/>
          <w:i/>
          <w:sz w:val="20"/>
        </w:rPr>
        <w:t>y</w:t>
      </w:r>
      <w:r>
        <w:rPr>
          <w:rFonts w:ascii="Arial" w:hAnsi="Arial"/>
          <w:i/>
          <w:spacing w:val="-5"/>
          <w:sz w:val="20"/>
        </w:rPr>
        <w:t> </w:t>
      </w:r>
      <w:r>
        <w:rPr>
          <w:rFonts w:ascii="Arial" w:hAnsi="Arial"/>
          <w:i/>
          <w:sz w:val="20"/>
        </w:rPr>
        <w:t>revisión</w:t>
      </w:r>
      <w:r>
        <w:rPr>
          <w:rFonts w:ascii="Arial" w:hAnsi="Arial"/>
          <w:i/>
          <w:spacing w:val="-5"/>
          <w:sz w:val="20"/>
        </w:rPr>
        <w:t> </w:t>
      </w:r>
      <w:r>
        <w:rPr>
          <w:rFonts w:ascii="Arial" w:hAnsi="Arial"/>
          <w:i/>
          <w:sz w:val="20"/>
        </w:rPr>
        <w:t>del</w:t>
      </w:r>
      <w:r>
        <w:rPr>
          <w:rFonts w:ascii="Arial" w:hAnsi="Arial"/>
          <w:i/>
          <w:spacing w:val="-5"/>
          <w:sz w:val="20"/>
        </w:rPr>
        <w:t> </w:t>
      </w:r>
      <w:r>
        <w:rPr>
          <w:rFonts w:ascii="Arial" w:hAnsi="Arial"/>
          <w:i/>
          <w:sz w:val="20"/>
        </w:rPr>
        <w:t>procedimiento</w:t>
      </w:r>
      <w:r>
        <w:rPr>
          <w:rFonts w:ascii="Arial" w:hAnsi="Arial"/>
          <w:i/>
          <w:spacing w:val="-5"/>
          <w:sz w:val="20"/>
        </w:rPr>
        <w:t> </w:t>
      </w:r>
      <w:r>
        <w:rPr>
          <w:rFonts w:ascii="Arial" w:hAnsi="Arial"/>
          <w:i/>
          <w:sz w:val="20"/>
        </w:rPr>
        <w:t>de</w:t>
      </w:r>
      <w:r>
        <w:rPr>
          <w:rFonts w:ascii="Arial" w:hAnsi="Arial"/>
          <w:i/>
          <w:spacing w:val="-5"/>
          <w:sz w:val="20"/>
        </w:rPr>
        <w:t> </w:t>
      </w:r>
      <w:r>
        <w:rPr>
          <w:rFonts w:ascii="Arial" w:hAnsi="Arial"/>
          <w:i/>
          <w:sz w:val="20"/>
        </w:rPr>
        <w:t>gestión</w:t>
      </w:r>
      <w:r>
        <w:rPr>
          <w:rFonts w:ascii="Arial" w:hAnsi="Arial"/>
          <w:i/>
          <w:spacing w:val="-5"/>
          <w:sz w:val="20"/>
        </w:rPr>
        <w:t> </w:t>
      </w:r>
      <w:r>
        <w:rPr>
          <w:rFonts w:ascii="Arial" w:hAnsi="Arial"/>
          <w:i/>
          <w:sz w:val="20"/>
        </w:rPr>
        <w:t>de</w:t>
      </w:r>
      <w:r>
        <w:rPr>
          <w:rFonts w:ascii="Arial" w:hAnsi="Arial"/>
          <w:i/>
          <w:spacing w:val="-4"/>
          <w:sz w:val="20"/>
        </w:rPr>
        <w:t> </w:t>
      </w:r>
      <w:r>
        <w:rPr>
          <w:rFonts w:ascii="Arial" w:hAnsi="Arial"/>
          <w:i/>
          <w:spacing w:val="-2"/>
          <w:sz w:val="20"/>
        </w:rPr>
        <w:t>informaciones.</w:t>
      </w:r>
    </w:p>
    <w:p>
      <w:pPr>
        <w:pStyle w:val="BodyText"/>
        <w:spacing w:line="249" w:lineRule="auto" w:before="181"/>
        <w:ind w:right="1557"/>
      </w:pPr>
      <w:r>
        <w:rPr/>
        <w:t>La Autoridad Independiente de Protección del Informante, A.A.I. deberá publicar su procedimiento de gestión de informaciones.</w:t>
      </w:r>
    </w:p>
    <w:p>
      <w:pPr>
        <w:pStyle w:val="BodyText"/>
        <w:spacing w:line="249" w:lineRule="auto" w:before="1"/>
        <w:ind w:right="1558"/>
      </w:pPr>
      <w:r>
        <w:rPr/>
        <w:t>Cada tres años revisará y, en su caso, modificará dicho procedimiento teniendo en cuenta su experiencia y la de otras autoridades competentes. La modificación será asimismo objeto de publicación.</w:t>
      </w:r>
    </w:p>
    <w:p>
      <w:pPr>
        <w:spacing w:line="249" w:lineRule="auto" w:before="229"/>
        <w:ind w:left="1899" w:right="1557" w:hanging="341"/>
        <w:jc w:val="left"/>
        <w:rPr>
          <w:rFonts w:ascii="Arial" w:hAnsi="Arial"/>
          <w:i/>
          <w:sz w:val="20"/>
        </w:rPr>
      </w:pPr>
      <w:r>
        <w:rPr>
          <w:sz w:val="20"/>
        </w:rPr>
        <w:t>Artículo</w:t>
      </w:r>
      <w:r>
        <w:rPr>
          <w:spacing w:val="80"/>
          <w:sz w:val="20"/>
        </w:rPr>
        <w:t> </w:t>
      </w:r>
      <w:r>
        <w:rPr>
          <w:sz w:val="20"/>
        </w:rPr>
        <w:t>23.</w:t>
      </w:r>
      <w:r>
        <w:rPr>
          <w:spacing w:val="80"/>
          <w:w w:val="150"/>
          <w:sz w:val="20"/>
        </w:rPr>
        <w:t> </w:t>
      </w:r>
      <w:r>
        <w:rPr>
          <w:rFonts w:ascii="Arial" w:hAnsi="Arial"/>
          <w:i/>
          <w:sz w:val="20"/>
        </w:rPr>
        <w:t>Traslado</w:t>
      </w:r>
      <w:r>
        <w:rPr>
          <w:rFonts w:ascii="Arial" w:hAnsi="Arial"/>
          <w:i/>
          <w:spacing w:val="80"/>
          <w:sz w:val="20"/>
        </w:rPr>
        <w:t> </w:t>
      </w:r>
      <w:r>
        <w:rPr>
          <w:rFonts w:ascii="Arial" w:hAnsi="Arial"/>
          <w:i/>
          <w:sz w:val="20"/>
        </w:rPr>
        <w:t>de</w:t>
      </w:r>
      <w:r>
        <w:rPr>
          <w:rFonts w:ascii="Arial" w:hAnsi="Arial"/>
          <w:i/>
          <w:spacing w:val="80"/>
          <w:sz w:val="20"/>
        </w:rPr>
        <w:t> </w:t>
      </w:r>
      <w:r>
        <w:rPr>
          <w:rFonts w:ascii="Arial" w:hAnsi="Arial"/>
          <w:i/>
          <w:sz w:val="20"/>
        </w:rPr>
        <w:t>la</w:t>
      </w:r>
      <w:r>
        <w:rPr>
          <w:rFonts w:ascii="Arial" w:hAnsi="Arial"/>
          <w:i/>
          <w:spacing w:val="80"/>
          <w:sz w:val="20"/>
        </w:rPr>
        <w:t> </w:t>
      </w:r>
      <w:r>
        <w:rPr>
          <w:rFonts w:ascii="Arial" w:hAnsi="Arial"/>
          <w:i/>
          <w:sz w:val="20"/>
        </w:rPr>
        <w:t>comunicación</w:t>
      </w:r>
      <w:r>
        <w:rPr>
          <w:rFonts w:ascii="Arial" w:hAnsi="Arial"/>
          <w:i/>
          <w:spacing w:val="80"/>
          <w:sz w:val="20"/>
        </w:rPr>
        <w:t> </w:t>
      </w:r>
      <w:r>
        <w:rPr>
          <w:rFonts w:ascii="Arial" w:hAnsi="Arial"/>
          <w:i/>
          <w:sz w:val="20"/>
        </w:rPr>
        <w:t>por</w:t>
      </w:r>
      <w:r>
        <w:rPr>
          <w:rFonts w:ascii="Arial" w:hAnsi="Arial"/>
          <w:i/>
          <w:spacing w:val="80"/>
          <w:sz w:val="20"/>
        </w:rPr>
        <w:t> </w:t>
      </w:r>
      <w:r>
        <w:rPr>
          <w:rFonts w:ascii="Arial" w:hAnsi="Arial"/>
          <w:i/>
          <w:sz w:val="20"/>
        </w:rPr>
        <w:t>otras</w:t>
      </w:r>
      <w:r>
        <w:rPr>
          <w:rFonts w:ascii="Arial" w:hAnsi="Arial"/>
          <w:i/>
          <w:spacing w:val="80"/>
          <w:sz w:val="20"/>
        </w:rPr>
        <w:t> </w:t>
      </w:r>
      <w:r>
        <w:rPr>
          <w:rFonts w:ascii="Arial" w:hAnsi="Arial"/>
          <w:i/>
          <w:sz w:val="20"/>
        </w:rPr>
        <w:t>autoridades</w:t>
      </w:r>
      <w:r>
        <w:rPr>
          <w:rFonts w:ascii="Arial" w:hAnsi="Arial"/>
          <w:i/>
          <w:spacing w:val="80"/>
          <w:sz w:val="20"/>
        </w:rPr>
        <w:t> </w:t>
      </w:r>
      <w:r>
        <w:rPr>
          <w:rFonts w:ascii="Arial" w:hAnsi="Arial"/>
          <w:i/>
          <w:sz w:val="20"/>
        </w:rPr>
        <w:t>a</w:t>
      </w:r>
      <w:r>
        <w:rPr>
          <w:rFonts w:ascii="Arial" w:hAnsi="Arial"/>
          <w:i/>
          <w:spacing w:val="80"/>
          <w:sz w:val="20"/>
        </w:rPr>
        <w:t> </w:t>
      </w:r>
      <w:r>
        <w:rPr>
          <w:rFonts w:ascii="Arial" w:hAnsi="Arial"/>
          <w:i/>
          <w:sz w:val="20"/>
        </w:rPr>
        <w:t>la</w:t>
      </w:r>
      <w:r>
        <w:rPr>
          <w:rFonts w:ascii="Arial" w:hAnsi="Arial"/>
          <w:i/>
          <w:spacing w:val="80"/>
          <w:sz w:val="20"/>
        </w:rPr>
        <w:t> </w:t>
      </w:r>
      <w:r>
        <w:rPr>
          <w:rFonts w:ascii="Arial" w:hAnsi="Arial"/>
          <w:i/>
          <w:sz w:val="20"/>
        </w:rPr>
        <w:t>Autoridad Independiente de Protección del Informante, A.A.I.</w:t>
      </w:r>
    </w:p>
    <w:p>
      <w:pPr>
        <w:pStyle w:val="BodyText"/>
        <w:spacing w:line="249" w:lineRule="auto" w:before="172"/>
        <w:ind w:right="1557"/>
      </w:pPr>
      <w:r>
        <w:rPr/>
        <mc:AlternateContent>
          <mc:Choice Requires="wps">
            <w:drawing>
              <wp:anchor distT="0" distB="0" distL="0" distR="0" allowOverlap="1" layoutInCell="1" locked="0" behindDoc="0" simplePos="0" relativeHeight="15769600">
                <wp:simplePos x="0" y="0"/>
                <wp:positionH relativeFrom="page">
                  <wp:posOffset>7144181</wp:posOffset>
                </wp:positionH>
                <wp:positionV relativeFrom="paragraph">
                  <wp:posOffset>936991</wp:posOffset>
                </wp:positionV>
                <wp:extent cx="231775" cy="1330325"/>
                <wp:effectExtent l="0" t="0" r="0" b="0"/>
                <wp:wrapNone/>
                <wp:docPr id="220" name="Textbox 220"/>
                <wp:cNvGraphicFramePr>
                  <a:graphicFrameLocks/>
                </wp:cNvGraphicFramePr>
                <a:graphic>
                  <a:graphicData uri="http://schemas.microsoft.com/office/word/2010/wordprocessingShape">
                    <wps:wsp>
                      <wps:cNvPr id="220" name="Textbox 220"/>
                      <wps:cNvSpPr txBox="1"/>
                      <wps:spPr>
                        <a:xfrm>
                          <a:off x="0" y="0"/>
                          <a:ext cx="231775" cy="1330325"/>
                        </a:xfrm>
                        <a:prstGeom prst="rect">
                          <a:avLst/>
                        </a:prstGeom>
                      </wps:spPr>
                      <wps:txbx>
                        <w:txbxContent>
                          <w:p>
                            <w:pPr>
                              <w:spacing w:before="15"/>
                              <w:ind w:left="20" w:right="0" w:firstLine="0"/>
                              <w:jc w:val="left"/>
                              <w:rPr>
                                <w:sz w:val="14"/>
                              </w:rPr>
                            </w:pPr>
                            <w:r>
                              <w:rPr>
                                <w:spacing w:val="-2"/>
                                <w:sz w:val="14"/>
                              </w:rPr>
                              <w:t>cve:</w:t>
                            </w:r>
                            <w:r>
                              <w:rPr>
                                <w:spacing w:val="19"/>
                                <w:sz w:val="14"/>
                              </w:rPr>
                              <w:t> </w:t>
                            </w:r>
                            <w:r>
                              <w:rPr>
                                <w:spacing w:val="-2"/>
                                <w:sz w:val="14"/>
                              </w:rPr>
                              <w:t>BOE-A-2023-</w:t>
                            </w:r>
                            <w:r>
                              <w:rPr>
                                <w:spacing w:val="-4"/>
                                <w:sz w:val="14"/>
                              </w:rPr>
                              <w:t>4513</w:t>
                            </w:r>
                          </w:p>
                          <w:p>
                            <w:pPr>
                              <w:spacing w:before="7"/>
                              <w:ind w:left="20" w:right="0" w:firstLine="0"/>
                              <w:jc w:val="left"/>
                              <w:rPr>
                                <w:sz w:val="14"/>
                              </w:rPr>
                            </w:pPr>
                            <w:r>
                              <w:rPr>
                                <w:sz w:val="14"/>
                              </w:rPr>
                              <w:t>Verificable</w:t>
                            </w:r>
                            <w:r>
                              <w:rPr>
                                <w:spacing w:val="-9"/>
                                <w:sz w:val="14"/>
                              </w:rPr>
                              <w:t> </w:t>
                            </w:r>
                            <w:r>
                              <w:rPr>
                                <w:sz w:val="14"/>
                              </w:rPr>
                              <w:t>en</w:t>
                            </w:r>
                            <w:r>
                              <w:rPr>
                                <w:spacing w:val="-9"/>
                                <w:sz w:val="14"/>
                              </w:rPr>
                              <w:t> </w:t>
                            </w:r>
                            <w:hyperlink r:id="rId7">
                              <w:r>
                                <w:rPr>
                                  <w:spacing w:val="-2"/>
                                  <w:sz w:val="14"/>
                                </w:rPr>
                                <w:t>https://www.boe.es</w:t>
                              </w:r>
                            </w:hyperlink>
                          </w:p>
                        </w:txbxContent>
                      </wps:txbx>
                      <wps:bodyPr wrap="square" lIns="0" tIns="0" rIns="0" bIns="0" rtlCol="0" vert="vert270">
                        <a:noAutofit/>
                      </wps:bodyPr>
                    </wps:wsp>
                  </a:graphicData>
                </a:graphic>
              </wp:anchor>
            </w:drawing>
          </mc:Choice>
          <mc:Fallback>
            <w:pict>
              <v:shape style="position:absolute;margin-left:562.533997pt;margin-top:73.77887pt;width:18.25pt;height:104.75pt;mso-position-horizontal-relative:page;mso-position-vertical-relative:paragraph;z-index:15769600" type="#_x0000_t202" id="docshape137" filled="false" stroked="false">
                <v:textbox inset="0,0,0,0" style="layout-flow:vertical;mso-layout-flow-alt:bottom-to-top">
                  <w:txbxContent>
                    <w:p>
                      <w:pPr>
                        <w:spacing w:before="15"/>
                        <w:ind w:left="20" w:right="0" w:firstLine="0"/>
                        <w:jc w:val="left"/>
                        <w:rPr>
                          <w:sz w:val="14"/>
                        </w:rPr>
                      </w:pPr>
                      <w:r>
                        <w:rPr>
                          <w:spacing w:val="-2"/>
                          <w:sz w:val="14"/>
                        </w:rPr>
                        <w:t>cve:</w:t>
                      </w:r>
                      <w:r>
                        <w:rPr>
                          <w:spacing w:val="19"/>
                          <w:sz w:val="14"/>
                        </w:rPr>
                        <w:t> </w:t>
                      </w:r>
                      <w:r>
                        <w:rPr>
                          <w:spacing w:val="-2"/>
                          <w:sz w:val="14"/>
                        </w:rPr>
                        <w:t>BOE-A-2023-</w:t>
                      </w:r>
                      <w:r>
                        <w:rPr>
                          <w:spacing w:val="-4"/>
                          <w:sz w:val="14"/>
                        </w:rPr>
                        <w:t>4513</w:t>
                      </w:r>
                    </w:p>
                    <w:p>
                      <w:pPr>
                        <w:spacing w:before="7"/>
                        <w:ind w:left="20" w:right="0" w:firstLine="0"/>
                        <w:jc w:val="left"/>
                        <w:rPr>
                          <w:sz w:val="14"/>
                        </w:rPr>
                      </w:pPr>
                      <w:r>
                        <w:rPr>
                          <w:sz w:val="14"/>
                        </w:rPr>
                        <w:t>Verificable</w:t>
                      </w:r>
                      <w:r>
                        <w:rPr>
                          <w:spacing w:val="-9"/>
                          <w:sz w:val="14"/>
                        </w:rPr>
                        <w:t> </w:t>
                      </w:r>
                      <w:r>
                        <w:rPr>
                          <w:sz w:val="14"/>
                        </w:rPr>
                        <w:t>en</w:t>
                      </w:r>
                      <w:r>
                        <w:rPr>
                          <w:spacing w:val="-9"/>
                          <w:sz w:val="14"/>
                        </w:rPr>
                        <w:t> </w:t>
                      </w:r>
                      <w:hyperlink r:id="rId7">
                        <w:r>
                          <w:rPr>
                            <w:spacing w:val="-2"/>
                            <w:sz w:val="14"/>
                          </w:rPr>
                          <w:t>https://www.boe.es</w:t>
                        </w:r>
                      </w:hyperlink>
                    </w:p>
                  </w:txbxContent>
                </v:textbox>
                <w10:wrap type="none"/>
              </v:shape>
            </w:pict>
          </mc:Fallback>
        </mc:AlternateContent>
      </w:r>
      <w:r>
        <w:rPr/>
        <w:t>Cualquier autoridad que reciba una comunicación y no tenga competencias para investigar los hechos relatados por tratarse de alguna de las infracciones previstas en el título</w:t>
      </w:r>
      <w:r>
        <w:rPr>
          <w:spacing w:val="-6"/>
        </w:rPr>
        <w:t> </w:t>
      </w:r>
      <w:r>
        <w:rPr/>
        <w:t>IX,</w:t>
      </w:r>
      <w:r>
        <w:rPr>
          <w:spacing w:val="-9"/>
        </w:rPr>
        <w:t> </w:t>
      </w:r>
      <w:r>
        <w:rPr/>
        <w:t>deberá</w:t>
      </w:r>
      <w:r>
        <w:rPr>
          <w:spacing w:val="-9"/>
        </w:rPr>
        <w:t> </w:t>
      </w:r>
      <w:r>
        <w:rPr/>
        <w:t>remitirla</w:t>
      </w:r>
      <w:r>
        <w:rPr>
          <w:spacing w:val="-9"/>
        </w:rPr>
        <w:t> </w:t>
      </w:r>
      <w:r>
        <w:rPr/>
        <w:t>a</w:t>
      </w:r>
      <w:r>
        <w:rPr>
          <w:spacing w:val="-9"/>
        </w:rPr>
        <w:t> </w:t>
      </w:r>
      <w:r>
        <w:rPr/>
        <w:t>la</w:t>
      </w:r>
      <w:r>
        <w:rPr>
          <w:spacing w:val="-9"/>
        </w:rPr>
        <w:t> </w:t>
      </w:r>
      <w:r>
        <w:rPr/>
        <w:t>Autoridad</w:t>
      </w:r>
      <w:r>
        <w:rPr>
          <w:spacing w:val="-9"/>
        </w:rPr>
        <w:t> </w:t>
      </w:r>
      <w:r>
        <w:rPr/>
        <w:t>Independiente</w:t>
      </w:r>
      <w:r>
        <w:rPr>
          <w:spacing w:val="-9"/>
        </w:rPr>
        <w:t> </w:t>
      </w:r>
      <w:r>
        <w:rPr/>
        <w:t>de</w:t>
      </w:r>
      <w:r>
        <w:rPr>
          <w:spacing w:val="-9"/>
        </w:rPr>
        <w:t> </w:t>
      </w:r>
      <w:r>
        <w:rPr/>
        <w:t>Protección</w:t>
      </w:r>
      <w:r>
        <w:rPr>
          <w:spacing w:val="-9"/>
        </w:rPr>
        <w:t> </w:t>
      </w:r>
      <w:r>
        <w:rPr/>
        <w:t>del</w:t>
      </w:r>
      <w:r>
        <w:rPr>
          <w:spacing w:val="-9"/>
        </w:rPr>
        <w:t> </w:t>
      </w:r>
      <w:r>
        <w:rPr/>
        <w:t>Informante,</w:t>
      </w:r>
      <w:r>
        <w:rPr>
          <w:spacing w:val="-9"/>
        </w:rPr>
        <w:t> </w:t>
      </w:r>
      <w:r>
        <w:rPr/>
        <w:t>A.A.I. dentro de los diez días siguientes a aquel en el que la hubiera recibido. La remisión se comunicará</w:t>
      </w:r>
      <w:r>
        <w:rPr>
          <w:spacing w:val="-11"/>
        </w:rPr>
        <w:t> </w:t>
      </w:r>
      <w:r>
        <w:rPr/>
        <w:t>al</w:t>
      </w:r>
      <w:r>
        <w:rPr>
          <w:spacing w:val="-11"/>
        </w:rPr>
        <w:t> </w:t>
      </w:r>
      <w:r>
        <w:rPr/>
        <w:t>informante</w:t>
      </w:r>
      <w:r>
        <w:rPr>
          <w:spacing w:val="-11"/>
        </w:rPr>
        <w:t> </w:t>
      </w:r>
      <w:r>
        <w:rPr/>
        <w:t>dentro</w:t>
      </w:r>
      <w:r>
        <w:rPr>
          <w:spacing w:val="-11"/>
        </w:rPr>
        <w:t> </w:t>
      </w:r>
      <w:r>
        <w:rPr/>
        <w:t>de</w:t>
      </w:r>
      <w:r>
        <w:rPr>
          <w:spacing w:val="-11"/>
        </w:rPr>
        <w:t> </w:t>
      </w:r>
      <w:r>
        <w:rPr/>
        <w:t>dicho</w:t>
      </w:r>
      <w:r>
        <w:rPr>
          <w:spacing w:val="-11"/>
        </w:rPr>
        <w:t> </w:t>
      </w:r>
      <w:r>
        <w:rPr/>
        <w:t>plazo.</w:t>
      </w:r>
    </w:p>
    <w:p>
      <w:pPr>
        <w:pStyle w:val="BodyText"/>
        <w:spacing w:after="0" w:line="249" w:lineRule="auto"/>
        <w:sectPr>
          <w:headerReference w:type="even" r:id="rId32"/>
          <w:headerReference w:type="default" r:id="rId33"/>
          <w:pgSz w:w="11910" w:h="16840"/>
          <w:pgMar w:header="611" w:footer="0" w:top="1240" w:bottom="280" w:left="425" w:right="425"/>
        </w:sectPr>
      </w:pPr>
    </w:p>
    <w:p>
      <w:pPr>
        <w:pStyle w:val="BodyText"/>
        <w:spacing w:before="4"/>
        <w:ind w:left="0" w:firstLine="0"/>
        <w:jc w:val="left"/>
        <w:rPr>
          <w:sz w:val="13"/>
        </w:rPr>
      </w:pPr>
    </w:p>
    <w:p>
      <w:pPr>
        <w:pStyle w:val="BodyText"/>
        <w:spacing w:line="20" w:lineRule="exact"/>
        <w:ind w:left="141" w:firstLine="0"/>
        <w:jc w:val="left"/>
        <w:rPr>
          <w:sz w:val="2"/>
        </w:rPr>
      </w:pPr>
      <w:r>
        <w:rPr>
          <w:sz w:val="2"/>
        </w:rPr>
        <mc:AlternateContent>
          <mc:Choice Requires="wps">
            <w:drawing>
              <wp:inline distT="0" distB="0" distL="0" distR="0">
                <wp:extent cx="6840220" cy="12700"/>
                <wp:effectExtent l="9525" t="0" r="0" b="6350"/>
                <wp:docPr id="221" name="Group 221"/>
                <wp:cNvGraphicFramePr>
                  <a:graphicFrameLocks/>
                </wp:cNvGraphicFramePr>
                <a:graphic>
                  <a:graphicData uri="http://schemas.microsoft.com/office/word/2010/wordprocessingGroup">
                    <wpg:wgp>
                      <wpg:cNvPr id="221" name="Group 221"/>
                      <wpg:cNvGrpSpPr/>
                      <wpg:grpSpPr>
                        <a:xfrm>
                          <a:off x="0" y="0"/>
                          <a:ext cx="6840220" cy="12700"/>
                          <a:chExt cx="6840220" cy="12700"/>
                        </a:xfrm>
                      </wpg:grpSpPr>
                      <wps:wsp>
                        <wps:cNvPr id="222" name="Graphic 222"/>
                        <wps:cNvSpPr/>
                        <wps:spPr>
                          <a:xfrm>
                            <a:off x="0" y="6350"/>
                            <a:ext cx="6840220" cy="1270"/>
                          </a:xfrm>
                          <a:custGeom>
                            <a:avLst/>
                            <a:gdLst/>
                            <a:ahLst/>
                            <a:cxnLst/>
                            <a:rect l="l" t="t" r="r" b="b"/>
                            <a:pathLst>
                              <a:path w="6840220" h="0">
                                <a:moveTo>
                                  <a:pt x="0" y="0"/>
                                </a:moveTo>
                                <a:lnTo>
                                  <a:pt x="6840001" y="0"/>
                                </a:lnTo>
                              </a:path>
                            </a:pathLst>
                          </a:custGeom>
                          <a:ln w="12700">
                            <a:solidFill>
                              <a:srgbClr val="004479"/>
                            </a:solidFill>
                            <a:prstDash val="solid"/>
                          </a:ln>
                        </wps:spPr>
                        <wps:bodyPr wrap="square" lIns="0" tIns="0" rIns="0" bIns="0" rtlCol="0">
                          <a:prstTxWarp prst="textNoShape">
                            <a:avLst/>
                          </a:prstTxWarp>
                          <a:noAutofit/>
                        </wps:bodyPr>
                      </wps:wsp>
                    </wpg:wgp>
                  </a:graphicData>
                </a:graphic>
              </wp:inline>
            </w:drawing>
          </mc:Choice>
          <mc:Fallback>
            <w:pict>
              <v:group style="width:538.6pt;height:1pt;mso-position-horizontal-relative:char;mso-position-vertical-relative:line" id="docshapegroup138" coordorigin="0,0" coordsize="10772,20">
                <v:line style="position:absolute" from="0,10" to="10772,10" stroked="true" strokeweight="1pt" strokecolor="#004479">
                  <v:stroke dashstyle="solid"/>
                </v:line>
              </v:group>
            </w:pict>
          </mc:Fallback>
        </mc:AlternateContent>
      </w:r>
      <w:r>
        <w:rPr>
          <w:sz w:val="2"/>
        </w:rPr>
      </w:r>
    </w:p>
    <w:p>
      <w:pPr>
        <w:pStyle w:val="Heading1"/>
        <w:tabs>
          <w:tab w:pos="4154" w:val="left" w:leader="none"/>
          <w:tab w:pos="9134" w:val="left" w:leader="none"/>
        </w:tabs>
        <w:spacing w:before="39"/>
        <w:ind w:left="141"/>
      </w:pPr>
      <w:r>
        <w:rPr>
          <w:color w:val="004479"/>
        </w:rPr>
        <w:t>Núm. </w:t>
      </w:r>
      <w:r>
        <w:rPr>
          <w:color w:val="004479"/>
          <w:spacing w:val="-5"/>
        </w:rPr>
        <w:t>44</w:t>
      </w:r>
      <w:r>
        <w:rPr>
          <w:color w:val="004479"/>
        </w:rPr>
        <w:tab/>
        <w:t>Martes</w:t>
      </w:r>
      <w:r>
        <w:rPr>
          <w:color w:val="004479"/>
          <w:spacing w:val="-4"/>
        </w:rPr>
        <w:t> </w:t>
      </w:r>
      <w:r>
        <w:rPr>
          <w:color w:val="004479"/>
        </w:rPr>
        <w:t>21</w:t>
      </w:r>
      <w:r>
        <w:rPr>
          <w:color w:val="004479"/>
          <w:spacing w:val="-2"/>
        </w:rPr>
        <w:t> </w:t>
      </w:r>
      <w:r>
        <w:rPr>
          <w:color w:val="004479"/>
        </w:rPr>
        <w:t>de</w:t>
      </w:r>
      <w:r>
        <w:rPr>
          <w:color w:val="004479"/>
          <w:spacing w:val="-1"/>
        </w:rPr>
        <w:t> </w:t>
      </w:r>
      <w:r>
        <w:rPr>
          <w:color w:val="004479"/>
        </w:rPr>
        <w:t>febrero</w:t>
      </w:r>
      <w:r>
        <w:rPr>
          <w:color w:val="004479"/>
          <w:spacing w:val="-2"/>
        </w:rPr>
        <w:t> </w:t>
      </w:r>
      <w:r>
        <w:rPr>
          <w:color w:val="004479"/>
        </w:rPr>
        <w:t>de</w:t>
      </w:r>
      <w:r>
        <w:rPr>
          <w:color w:val="004479"/>
          <w:spacing w:val="-1"/>
        </w:rPr>
        <w:t> </w:t>
      </w:r>
      <w:r>
        <w:rPr>
          <w:color w:val="004479"/>
          <w:spacing w:val="-4"/>
        </w:rPr>
        <w:t>2023</w:t>
      </w:r>
      <w:r>
        <w:rPr>
          <w:color w:val="004479"/>
        </w:rPr>
        <w:tab/>
        <w:t>Sec. I.</w:t>
      </w:r>
      <w:r>
        <w:rPr>
          <w:color w:val="004479"/>
          <w:spacing w:val="27"/>
        </w:rPr>
        <w:t>  </w:t>
      </w:r>
      <w:r>
        <w:rPr>
          <w:color w:val="004479"/>
        </w:rPr>
        <w:t>Pág. </w:t>
      </w:r>
      <w:r>
        <w:rPr>
          <w:color w:val="004479"/>
          <w:spacing w:val="-2"/>
        </w:rPr>
        <w:t>26167</w:t>
      </w:r>
    </w:p>
    <w:p>
      <w:pPr>
        <w:pStyle w:val="BodyText"/>
        <w:spacing w:before="8"/>
        <w:ind w:left="0" w:firstLine="0"/>
        <w:jc w:val="left"/>
        <w:rPr>
          <w:rFonts w:ascii="Arial"/>
          <w:b/>
          <w:sz w:val="3"/>
        </w:rPr>
      </w:pPr>
      <w:r>
        <w:rPr>
          <w:rFonts w:ascii="Arial"/>
          <w:b/>
          <w:sz w:val="3"/>
        </w:rPr>
        <mc:AlternateContent>
          <mc:Choice Requires="wps">
            <w:drawing>
              <wp:anchor distT="0" distB="0" distL="0" distR="0" allowOverlap="1" layoutInCell="1" locked="0" behindDoc="1" simplePos="0" relativeHeight="487629824">
                <wp:simplePos x="0" y="0"/>
                <wp:positionH relativeFrom="page">
                  <wp:posOffset>360000</wp:posOffset>
                </wp:positionH>
                <wp:positionV relativeFrom="paragraph">
                  <wp:posOffset>42557</wp:posOffset>
                </wp:positionV>
                <wp:extent cx="6840220" cy="1270"/>
                <wp:effectExtent l="0" t="0" r="0" b="0"/>
                <wp:wrapTopAndBottom/>
                <wp:docPr id="223" name="Graphic 223"/>
                <wp:cNvGraphicFramePr>
                  <a:graphicFrameLocks/>
                </wp:cNvGraphicFramePr>
                <a:graphic>
                  <a:graphicData uri="http://schemas.microsoft.com/office/word/2010/wordprocessingShape">
                    <wps:wsp>
                      <wps:cNvPr id="223" name="Graphic 223"/>
                      <wps:cNvSpPr/>
                      <wps:spPr>
                        <a:xfrm>
                          <a:off x="0" y="0"/>
                          <a:ext cx="6840220" cy="1270"/>
                        </a:xfrm>
                        <a:custGeom>
                          <a:avLst/>
                          <a:gdLst/>
                          <a:ahLst/>
                          <a:cxnLst/>
                          <a:rect l="l" t="t" r="r" b="b"/>
                          <a:pathLst>
                            <a:path w="6840220" h="0">
                              <a:moveTo>
                                <a:pt x="6840001" y="0"/>
                              </a:moveTo>
                              <a:lnTo>
                                <a:pt x="0" y="0"/>
                              </a:lnTo>
                            </a:path>
                          </a:pathLst>
                        </a:custGeom>
                        <a:ln w="12700">
                          <a:solidFill>
                            <a:srgbClr val="004479"/>
                          </a:solidFill>
                          <a:prstDash val="solid"/>
                        </a:ln>
                      </wps:spPr>
                      <wps:bodyPr wrap="square" lIns="0" tIns="0" rIns="0" bIns="0" rtlCol="0">
                        <a:prstTxWarp prst="textNoShape">
                          <a:avLst/>
                        </a:prstTxWarp>
                        <a:noAutofit/>
                      </wps:bodyPr>
                    </wps:wsp>
                  </a:graphicData>
                </a:graphic>
              </wp:anchor>
            </w:drawing>
          </mc:Choice>
          <mc:Fallback>
            <w:pict>
              <v:shape style="position:absolute;margin-left:28.34646pt;margin-top:3.350987pt;width:538.6pt;height:.1pt;mso-position-horizontal-relative:page;mso-position-vertical-relative:paragraph;z-index:-15686656;mso-wrap-distance-left:0;mso-wrap-distance-right:0" id="docshape139" coordorigin="567,67" coordsize="10772,0" path="m11339,67l567,67e" filled="false" stroked="true" strokeweight="1pt" strokecolor="#004479">
                <v:path arrowok="t"/>
                <v:stroke dashstyle="solid"/>
                <w10:wrap type="topAndBottom"/>
              </v:shape>
            </w:pict>
          </mc:Fallback>
        </mc:AlternateContent>
      </w:r>
    </w:p>
    <w:p>
      <w:pPr>
        <w:pStyle w:val="BodyText"/>
        <w:spacing w:before="221"/>
        <w:ind w:left="0" w:firstLine="0"/>
        <w:jc w:val="left"/>
        <w:rPr>
          <w:rFonts w:ascii="Arial"/>
          <w:b/>
        </w:rPr>
      </w:pPr>
    </w:p>
    <w:p>
      <w:pPr>
        <w:tabs>
          <w:tab w:pos="2782" w:val="left" w:leader="none"/>
        </w:tabs>
        <w:spacing w:line="249" w:lineRule="auto" w:before="1"/>
        <w:ind w:left="1899" w:right="1557" w:hanging="341"/>
        <w:jc w:val="left"/>
        <w:rPr>
          <w:rFonts w:ascii="Arial" w:hAnsi="Arial"/>
          <w:i/>
          <w:sz w:val="20"/>
        </w:rPr>
      </w:pPr>
      <w:r>
        <w:rPr>
          <w:sz w:val="20"/>
        </w:rPr>
        <w:t>Artículo 24.</w:t>
        <w:tab/>
      </w:r>
      <w:r>
        <w:rPr>
          <w:rFonts w:ascii="Arial" w:hAnsi="Arial"/>
          <w:i/>
          <w:sz w:val="20"/>
        </w:rPr>
        <w:t>Informaciones sujetas a la competencia de las autoridades independientes de protección a informantes.</w:t>
      </w:r>
    </w:p>
    <w:p>
      <w:pPr>
        <w:pStyle w:val="ListParagraph"/>
        <w:numPr>
          <w:ilvl w:val="0"/>
          <w:numId w:val="20"/>
        </w:numPr>
        <w:tabs>
          <w:tab w:pos="2265" w:val="left" w:leader="none"/>
        </w:tabs>
        <w:spacing w:line="249" w:lineRule="auto" w:before="171" w:after="0"/>
        <w:ind w:left="1559" w:right="1556" w:firstLine="340"/>
        <w:jc w:val="both"/>
        <w:rPr>
          <w:sz w:val="20"/>
        </w:rPr>
      </w:pPr>
      <w:r>
        <w:rPr>
          <w:sz w:val="20"/>
        </w:rPr>
        <w:t>La Autoridad Independiente de Protección del Informante, A.A.I. es la autoridad competente para la tramitación, a través del canal externo, de las informaciones que afecten a los siguientes sujetos:</w:t>
      </w:r>
    </w:p>
    <w:p>
      <w:pPr>
        <w:pStyle w:val="ListParagraph"/>
        <w:numPr>
          <w:ilvl w:val="1"/>
          <w:numId w:val="20"/>
        </w:numPr>
        <w:tabs>
          <w:tab w:pos="2276" w:val="left" w:leader="none"/>
        </w:tabs>
        <w:spacing w:line="249" w:lineRule="auto" w:before="173" w:after="0"/>
        <w:ind w:left="1559" w:right="1558" w:firstLine="340"/>
        <w:jc w:val="both"/>
        <w:rPr>
          <w:sz w:val="20"/>
        </w:rPr>
      </w:pPr>
      <w:r>
        <w:rPr>
          <w:sz w:val="20"/>
        </w:rPr>
        <w:t>La Administración General del Estado y entidades que integran el sector público </w:t>
      </w:r>
      <w:r>
        <w:rPr>
          <w:spacing w:val="-2"/>
          <w:sz w:val="20"/>
        </w:rPr>
        <w:t>estatal.</w:t>
      </w:r>
    </w:p>
    <w:p>
      <w:pPr>
        <w:pStyle w:val="ListParagraph"/>
        <w:numPr>
          <w:ilvl w:val="1"/>
          <w:numId w:val="20"/>
        </w:numPr>
        <w:tabs>
          <w:tab w:pos="2276" w:val="left" w:leader="none"/>
        </w:tabs>
        <w:spacing w:line="249" w:lineRule="auto" w:before="2" w:after="0"/>
        <w:ind w:left="1559" w:right="1556" w:firstLine="340"/>
        <w:jc w:val="both"/>
        <w:rPr>
          <w:sz w:val="20"/>
        </w:rPr>
      </w:pPr>
      <w:r>
        <w:rPr>
          <w:sz w:val="20"/>
        </w:rPr>
        <w:t>Resto</w:t>
      </w:r>
      <w:r>
        <w:rPr>
          <w:spacing w:val="-2"/>
          <w:sz w:val="20"/>
        </w:rPr>
        <w:t> </w:t>
      </w:r>
      <w:r>
        <w:rPr>
          <w:sz w:val="20"/>
        </w:rPr>
        <w:t>de</w:t>
      </w:r>
      <w:r>
        <w:rPr>
          <w:spacing w:val="-2"/>
          <w:sz w:val="20"/>
        </w:rPr>
        <w:t> </w:t>
      </w:r>
      <w:r>
        <w:rPr>
          <w:sz w:val="20"/>
        </w:rPr>
        <w:t>entidades</w:t>
      </w:r>
      <w:r>
        <w:rPr>
          <w:spacing w:val="-2"/>
          <w:sz w:val="20"/>
        </w:rPr>
        <w:t> </w:t>
      </w:r>
      <w:r>
        <w:rPr>
          <w:sz w:val="20"/>
        </w:rPr>
        <w:t>del</w:t>
      </w:r>
      <w:r>
        <w:rPr>
          <w:spacing w:val="-2"/>
          <w:sz w:val="20"/>
        </w:rPr>
        <w:t> </w:t>
      </w:r>
      <w:r>
        <w:rPr>
          <w:sz w:val="20"/>
        </w:rPr>
        <w:t>sector</w:t>
      </w:r>
      <w:r>
        <w:rPr>
          <w:spacing w:val="-2"/>
          <w:sz w:val="20"/>
        </w:rPr>
        <w:t> </w:t>
      </w:r>
      <w:r>
        <w:rPr>
          <w:sz w:val="20"/>
        </w:rPr>
        <w:t>público,</w:t>
      </w:r>
      <w:r>
        <w:rPr>
          <w:spacing w:val="-2"/>
          <w:sz w:val="20"/>
        </w:rPr>
        <w:t> </w:t>
      </w:r>
      <w:r>
        <w:rPr>
          <w:sz w:val="20"/>
        </w:rPr>
        <w:t>los</w:t>
      </w:r>
      <w:r>
        <w:rPr>
          <w:spacing w:val="-2"/>
          <w:sz w:val="20"/>
        </w:rPr>
        <w:t> </w:t>
      </w:r>
      <w:r>
        <w:rPr>
          <w:sz w:val="20"/>
        </w:rPr>
        <w:t>órganos</w:t>
      </w:r>
      <w:r>
        <w:rPr>
          <w:spacing w:val="-2"/>
          <w:sz w:val="20"/>
        </w:rPr>
        <w:t> </w:t>
      </w:r>
      <w:r>
        <w:rPr>
          <w:sz w:val="20"/>
        </w:rPr>
        <w:t>constitucionales</w:t>
      </w:r>
      <w:r>
        <w:rPr>
          <w:spacing w:val="-2"/>
          <w:sz w:val="20"/>
        </w:rPr>
        <w:t> </w:t>
      </w:r>
      <w:r>
        <w:rPr>
          <w:sz w:val="20"/>
        </w:rPr>
        <w:t>y</w:t>
      </w:r>
      <w:r>
        <w:rPr>
          <w:spacing w:val="-2"/>
          <w:sz w:val="20"/>
        </w:rPr>
        <w:t> </w:t>
      </w:r>
      <w:r>
        <w:rPr>
          <w:sz w:val="20"/>
        </w:rPr>
        <w:t>los</w:t>
      </w:r>
      <w:r>
        <w:rPr>
          <w:spacing w:val="-2"/>
          <w:sz w:val="20"/>
        </w:rPr>
        <w:t> </w:t>
      </w:r>
      <w:r>
        <w:rPr>
          <w:sz w:val="20"/>
        </w:rPr>
        <w:t>órganos de relevancia constitucional a que se refiere el artículo 13.</w:t>
      </w:r>
    </w:p>
    <w:p>
      <w:pPr>
        <w:pStyle w:val="ListParagraph"/>
        <w:numPr>
          <w:ilvl w:val="1"/>
          <w:numId w:val="20"/>
        </w:numPr>
        <w:tabs>
          <w:tab w:pos="2264" w:val="left" w:leader="none"/>
        </w:tabs>
        <w:spacing w:line="249" w:lineRule="auto" w:before="1" w:after="0"/>
        <w:ind w:left="1559" w:right="1557" w:firstLine="340"/>
        <w:jc w:val="both"/>
        <w:rPr>
          <w:sz w:val="20"/>
        </w:rPr>
      </w:pPr>
      <w:r>
        <w:rPr>
          <w:sz w:val="20"/>
        </w:rPr>
        <w:t>Entidades que integran el sector privado, cuando la infracción o el</w:t>
      </w:r>
      <w:r>
        <w:rPr>
          <w:spacing w:val="80"/>
          <w:sz w:val="20"/>
        </w:rPr>
        <w:t> </w:t>
      </w:r>
      <w:r>
        <w:rPr>
          <w:sz w:val="20"/>
        </w:rPr>
        <w:t>incumplimiento sobre el que se informe afecte o produzca sus efectos en el ámbito territorial de más de una comunidad autónoma.</w:t>
      </w:r>
    </w:p>
    <w:p>
      <w:pPr>
        <w:pStyle w:val="ListParagraph"/>
        <w:numPr>
          <w:ilvl w:val="1"/>
          <w:numId w:val="20"/>
        </w:numPr>
        <w:tabs>
          <w:tab w:pos="2276" w:val="left" w:leader="none"/>
        </w:tabs>
        <w:spacing w:line="249" w:lineRule="auto" w:before="3" w:after="0"/>
        <w:ind w:left="1559" w:right="1556" w:firstLine="340"/>
        <w:jc w:val="both"/>
        <w:rPr>
          <w:sz w:val="20"/>
        </w:rPr>
      </w:pPr>
      <w:r>
        <w:rPr>
          <w:sz w:val="20"/>
        </w:rPr>
        <w:t>Cuando se suscriba el oportuno convenio, las Administraciones de las comunidades</w:t>
      </w:r>
      <w:r>
        <w:rPr>
          <w:spacing w:val="-2"/>
          <w:sz w:val="20"/>
        </w:rPr>
        <w:t> </w:t>
      </w:r>
      <w:r>
        <w:rPr>
          <w:sz w:val="20"/>
        </w:rPr>
        <w:t>autónomas,</w:t>
      </w:r>
      <w:r>
        <w:rPr>
          <w:spacing w:val="-3"/>
          <w:sz w:val="20"/>
        </w:rPr>
        <w:t> </w:t>
      </w:r>
      <w:r>
        <w:rPr>
          <w:sz w:val="20"/>
        </w:rPr>
        <w:t>las</w:t>
      </w:r>
      <w:r>
        <w:rPr>
          <w:spacing w:val="-2"/>
          <w:sz w:val="20"/>
        </w:rPr>
        <w:t> </w:t>
      </w:r>
      <w:r>
        <w:rPr>
          <w:sz w:val="20"/>
        </w:rPr>
        <w:t>entidades</w:t>
      </w:r>
      <w:r>
        <w:rPr>
          <w:spacing w:val="-3"/>
          <w:sz w:val="20"/>
        </w:rPr>
        <w:t> </w:t>
      </w:r>
      <w:r>
        <w:rPr>
          <w:sz w:val="20"/>
        </w:rPr>
        <w:t>que</w:t>
      </w:r>
      <w:r>
        <w:rPr>
          <w:spacing w:val="-2"/>
          <w:sz w:val="20"/>
        </w:rPr>
        <w:t> </w:t>
      </w:r>
      <w:r>
        <w:rPr>
          <w:sz w:val="20"/>
        </w:rPr>
        <w:t>integran</w:t>
      </w:r>
      <w:r>
        <w:rPr>
          <w:spacing w:val="-3"/>
          <w:sz w:val="20"/>
        </w:rPr>
        <w:t> </w:t>
      </w:r>
      <w:r>
        <w:rPr>
          <w:sz w:val="20"/>
        </w:rPr>
        <w:t>la</w:t>
      </w:r>
      <w:r>
        <w:rPr>
          <w:spacing w:val="-2"/>
          <w:sz w:val="20"/>
        </w:rPr>
        <w:t> </w:t>
      </w:r>
      <w:r>
        <w:rPr>
          <w:sz w:val="20"/>
        </w:rPr>
        <w:t>Administración</w:t>
      </w:r>
      <w:r>
        <w:rPr>
          <w:spacing w:val="-3"/>
          <w:sz w:val="20"/>
        </w:rPr>
        <w:t> </w:t>
      </w:r>
      <w:r>
        <w:rPr>
          <w:sz w:val="20"/>
        </w:rPr>
        <w:t>y</w:t>
      </w:r>
      <w:r>
        <w:rPr>
          <w:spacing w:val="-2"/>
          <w:sz w:val="20"/>
        </w:rPr>
        <w:t> </w:t>
      </w:r>
      <w:r>
        <w:rPr>
          <w:sz w:val="20"/>
        </w:rPr>
        <w:t>el</w:t>
      </w:r>
      <w:r>
        <w:rPr>
          <w:spacing w:val="-3"/>
          <w:sz w:val="20"/>
        </w:rPr>
        <w:t> </w:t>
      </w:r>
      <w:r>
        <w:rPr>
          <w:sz w:val="20"/>
        </w:rPr>
        <w:t>sector</w:t>
      </w:r>
      <w:r>
        <w:rPr>
          <w:spacing w:val="-2"/>
          <w:sz w:val="20"/>
        </w:rPr>
        <w:t> </w:t>
      </w:r>
      <w:r>
        <w:rPr>
          <w:sz w:val="20"/>
        </w:rPr>
        <w:t>público institucional autonómico o local.</w:t>
      </w:r>
    </w:p>
    <w:p>
      <w:pPr>
        <w:pStyle w:val="ListParagraph"/>
        <w:numPr>
          <w:ilvl w:val="0"/>
          <w:numId w:val="20"/>
        </w:numPr>
        <w:tabs>
          <w:tab w:pos="2265" w:val="left" w:leader="none"/>
        </w:tabs>
        <w:spacing w:line="249" w:lineRule="auto" w:before="172" w:after="0"/>
        <w:ind w:left="1559" w:right="1559" w:firstLine="340"/>
        <w:jc w:val="both"/>
        <w:rPr>
          <w:sz w:val="20"/>
        </w:rPr>
      </w:pPr>
      <w:r>
        <w:rPr>
          <w:sz w:val="20"/>
        </w:rPr>
        <w:t>La autoridad independiente o entidad que pueda señalarse en cada comunidad autónoma, lo será respecto de las informaciones que afecten:</w:t>
      </w:r>
    </w:p>
    <w:p>
      <w:pPr>
        <w:pStyle w:val="ListParagraph"/>
        <w:numPr>
          <w:ilvl w:val="1"/>
          <w:numId w:val="20"/>
        </w:numPr>
        <w:tabs>
          <w:tab w:pos="2276" w:val="left" w:leader="none"/>
        </w:tabs>
        <w:spacing w:line="240" w:lineRule="auto" w:before="172" w:after="0"/>
        <w:ind w:left="2276" w:right="0" w:hanging="377"/>
        <w:jc w:val="both"/>
        <w:rPr>
          <w:sz w:val="20"/>
        </w:rPr>
      </w:pPr>
      <w:r>
        <w:rPr>
          <w:sz w:val="20"/>
        </w:rPr>
        <w:t>al</w:t>
      </w:r>
      <w:r>
        <w:rPr>
          <w:spacing w:val="-4"/>
          <w:sz w:val="20"/>
        </w:rPr>
        <w:t> </w:t>
      </w:r>
      <w:r>
        <w:rPr>
          <w:sz w:val="20"/>
        </w:rPr>
        <w:t>sector</w:t>
      </w:r>
      <w:r>
        <w:rPr>
          <w:spacing w:val="-3"/>
          <w:sz w:val="20"/>
        </w:rPr>
        <w:t> </w:t>
      </w:r>
      <w:r>
        <w:rPr>
          <w:sz w:val="20"/>
        </w:rPr>
        <w:t>público</w:t>
      </w:r>
      <w:r>
        <w:rPr>
          <w:spacing w:val="-4"/>
          <w:sz w:val="20"/>
        </w:rPr>
        <w:t> </w:t>
      </w:r>
      <w:r>
        <w:rPr>
          <w:sz w:val="20"/>
        </w:rPr>
        <w:t>autonómico</w:t>
      </w:r>
      <w:r>
        <w:rPr>
          <w:spacing w:val="-3"/>
          <w:sz w:val="20"/>
        </w:rPr>
        <w:t> </w:t>
      </w:r>
      <w:r>
        <w:rPr>
          <w:sz w:val="20"/>
        </w:rPr>
        <w:t>y</w:t>
      </w:r>
      <w:r>
        <w:rPr>
          <w:spacing w:val="-4"/>
          <w:sz w:val="20"/>
        </w:rPr>
        <w:t> </w:t>
      </w:r>
      <w:r>
        <w:rPr>
          <w:sz w:val="20"/>
        </w:rPr>
        <w:t>local</w:t>
      </w:r>
      <w:r>
        <w:rPr>
          <w:spacing w:val="-3"/>
          <w:sz w:val="20"/>
        </w:rPr>
        <w:t> </w:t>
      </w:r>
      <w:r>
        <w:rPr>
          <w:sz w:val="20"/>
        </w:rPr>
        <w:t>de</w:t>
      </w:r>
      <w:r>
        <w:rPr>
          <w:spacing w:val="-4"/>
          <w:sz w:val="20"/>
        </w:rPr>
        <w:t> </w:t>
      </w:r>
      <w:r>
        <w:rPr>
          <w:sz w:val="20"/>
        </w:rPr>
        <w:t>su</w:t>
      </w:r>
      <w:r>
        <w:rPr>
          <w:spacing w:val="-3"/>
          <w:sz w:val="20"/>
        </w:rPr>
        <w:t> </w:t>
      </w:r>
      <w:r>
        <w:rPr>
          <w:sz w:val="20"/>
        </w:rPr>
        <w:t>respectivo</w:t>
      </w:r>
      <w:r>
        <w:rPr>
          <w:spacing w:val="-3"/>
          <w:sz w:val="20"/>
        </w:rPr>
        <w:t> </w:t>
      </w:r>
      <w:r>
        <w:rPr>
          <w:spacing w:val="-2"/>
          <w:sz w:val="20"/>
        </w:rPr>
        <w:t>territorio,</w:t>
      </w:r>
    </w:p>
    <w:p>
      <w:pPr>
        <w:pStyle w:val="ListParagraph"/>
        <w:numPr>
          <w:ilvl w:val="1"/>
          <w:numId w:val="20"/>
        </w:numPr>
        <w:tabs>
          <w:tab w:pos="2276" w:val="left" w:leader="none"/>
        </w:tabs>
        <w:spacing w:line="240" w:lineRule="auto" w:before="10" w:after="0"/>
        <w:ind w:left="2276" w:right="0" w:hanging="377"/>
        <w:jc w:val="both"/>
        <w:rPr>
          <w:sz w:val="20"/>
        </w:rPr>
      </w:pPr>
      <w:r>
        <w:rPr>
          <w:sz w:val="20"/>
        </w:rPr>
        <w:t>a</w:t>
      </w:r>
      <w:r>
        <w:rPr>
          <w:spacing w:val="-2"/>
          <w:sz w:val="20"/>
        </w:rPr>
        <w:t> </w:t>
      </w:r>
      <w:r>
        <w:rPr>
          <w:sz w:val="20"/>
        </w:rPr>
        <w:t>las</w:t>
      </w:r>
      <w:r>
        <w:rPr>
          <w:spacing w:val="-2"/>
          <w:sz w:val="20"/>
        </w:rPr>
        <w:t> </w:t>
      </w:r>
      <w:r>
        <w:rPr>
          <w:sz w:val="20"/>
        </w:rPr>
        <w:t>instituciones</w:t>
      </w:r>
      <w:r>
        <w:rPr>
          <w:spacing w:val="-1"/>
          <w:sz w:val="20"/>
        </w:rPr>
        <w:t> </w:t>
      </w:r>
      <w:r>
        <w:rPr>
          <w:sz w:val="20"/>
        </w:rPr>
        <w:t>autonómicas</w:t>
      </w:r>
      <w:r>
        <w:rPr>
          <w:spacing w:val="-2"/>
          <w:sz w:val="20"/>
        </w:rPr>
        <w:t> </w:t>
      </w:r>
      <w:r>
        <w:rPr>
          <w:sz w:val="20"/>
        </w:rPr>
        <w:t>a</w:t>
      </w:r>
      <w:r>
        <w:rPr>
          <w:spacing w:val="-1"/>
          <w:sz w:val="20"/>
        </w:rPr>
        <w:t> </w:t>
      </w:r>
      <w:r>
        <w:rPr>
          <w:sz w:val="20"/>
        </w:rPr>
        <w:t>que</w:t>
      </w:r>
      <w:r>
        <w:rPr>
          <w:spacing w:val="-2"/>
          <w:sz w:val="20"/>
        </w:rPr>
        <w:t> </w:t>
      </w:r>
      <w:r>
        <w:rPr>
          <w:sz w:val="20"/>
        </w:rPr>
        <w:t>se</w:t>
      </w:r>
      <w:r>
        <w:rPr>
          <w:spacing w:val="-1"/>
          <w:sz w:val="20"/>
        </w:rPr>
        <w:t> </w:t>
      </w:r>
      <w:r>
        <w:rPr>
          <w:sz w:val="20"/>
        </w:rPr>
        <w:t>refiere</w:t>
      </w:r>
      <w:r>
        <w:rPr>
          <w:spacing w:val="-2"/>
          <w:sz w:val="20"/>
        </w:rPr>
        <w:t> </w:t>
      </w:r>
      <w:r>
        <w:rPr>
          <w:sz w:val="20"/>
        </w:rPr>
        <w:t>el</w:t>
      </w:r>
      <w:r>
        <w:rPr>
          <w:spacing w:val="-1"/>
          <w:sz w:val="20"/>
        </w:rPr>
        <w:t> </w:t>
      </w:r>
      <w:r>
        <w:rPr>
          <w:sz w:val="20"/>
        </w:rPr>
        <w:t>artículo</w:t>
      </w:r>
      <w:r>
        <w:rPr>
          <w:spacing w:val="-2"/>
          <w:sz w:val="20"/>
        </w:rPr>
        <w:t> </w:t>
      </w:r>
      <w:r>
        <w:rPr>
          <w:sz w:val="20"/>
        </w:rPr>
        <w:t>13.2,</w:t>
      </w:r>
      <w:r>
        <w:rPr>
          <w:spacing w:val="-1"/>
          <w:sz w:val="20"/>
        </w:rPr>
        <w:t> </w:t>
      </w:r>
      <w:r>
        <w:rPr>
          <w:spacing w:val="-10"/>
          <w:sz w:val="20"/>
        </w:rPr>
        <w:t>y</w:t>
      </w:r>
    </w:p>
    <w:p>
      <w:pPr>
        <w:pStyle w:val="ListParagraph"/>
        <w:numPr>
          <w:ilvl w:val="1"/>
          <w:numId w:val="20"/>
        </w:numPr>
        <w:tabs>
          <w:tab w:pos="2264" w:val="left" w:leader="none"/>
        </w:tabs>
        <w:spacing w:line="249" w:lineRule="auto" w:before="10" w:after="0"/>
        <w:ind w:left="1559" w:right="1558" w:firstLine="340"/>
        <w:jc w:val="both"/>
        <w:rPr>
          <w:sz w:val="20"/>
        </w:rPr>
      </w:pPr>
      <w:r>
        <w:rPr>
          <w:sz w:val="20"/>
        </w:rPr>
        <w:t>a las entidades que formen parte del sector privado, cuando el incumplimiento comunicado se circunscriba al ámbito territorial de la correspondiente comunidad </w:t>
      </w:r>
      <w:r>
        <w:rPr>
          <w:spacing w:val="-2"/>
          <w:sz w:val="20"/>
        </w:rPr>
        <w:t>autónoma.</w:t>
      </w:r>
    </w:p>
    <w:p>
      <w:pPr>
        <w:pStyle w:val="ListParagraph"/>
        <w:numPr>
          <w:ilvl w:val="0"/>
          <w:numId w:val="20"/>
        </w:numPr>
        <w:tabs>
          <w:tab w:pos="2265" w:val="left" w:leader="none"/>
        </w:tabs>
        <w:spacing w:line="249" w:lineRule="auto" w:before="172" w:after="0"/>
        <w:ind w:left="1559" w:right="1557" w:firstLine="340"/>
        <w:jc w:val="both"/>
        <w:rPr>
          <w:sz w:val="20"/>
        </w:rPr>
      </w:pPr>
      <w:r>
        <w:rPr>
          <w:sz w:val="20"/>
        </w:rPr>
        <w:t>Cuando se reciba una comunicación por un canal que no sea el competente o</w:t>
      </w:r>
      <w:r>
        <w:rPr>
          <w:spacing w:val="40"/>
          <w:sz w:val="20"/>
        </w:rPr>
        <w:t> </w:t>
      </w:r>
      <w:r>
        <w:rPr>
          <w:sz w:val="20"/>
        </w:rPr>
        <w:t>por los miembros del personal que no sean los responsables de su tratamiento, las autoridades competentes garantizarán, mediante el procedimiento de gestión del</w:t>
      </w:r>
      <w:r>
        <w:rPr>
          <w:spacing w:val="40"/>
          <w:sz w:val="20"/>
        </w:rPr>
        <w:t> </w:t>
      </w:r>
      <w:r>
        <w:rPr>
          <w:sz w:val="20"/>
        </w:rPr>
        <w:t>Sistema establecido, que el personal que la haya recibido no pueda revelar cualquier información que pudiera permitir identificar al informante o a la persona afectada y que remitan</w:t>
      </w:r>
      <w:r>
        <w:rPr>
          <w:spacing w:val="40"/>
          <w:sz w:val="20"/>
        </w:rPr>
        <w:t> </w:t>
      </w:r>
      <w:r>
        <w:rPr>
          <w:sz w:val="20"/>
        </w:rPr>
        <w:t>con</w:t>
      </w:r>
      <w:r>
        <w:rPr>
          <w:spacing w:val="40"/>
          <w:sz w:val="20"/>
        </w:rPr>
        <w:t> </w:t>
      </w:r>
      <w:r>
        <w:rPr>
          <w:sz w:val="20"/>
        </w:rPr>
        <w:t>prontitud</w:t>
      </w:r>
      <w:r>
        <w:rPr>
          <w:spacing w:val="40"/>
          <w:sz w:val="20"/>
        </w:rPr>
        <w:t> </w:t>
      </w:r>
      <w:r>
        <w:rPr>
          <w:sz w:val="20"/>
        </w:rPr>
        <w:t>la</w:t>
      </w:r>
      <w:r>
        <w:rPr>
          <w:spacing w:val="40"/>
          <w:sz w:val="20"/>
        </w:rPr>
        <w:t> </w:t>
      </w:r>
      <w:r>
        <w:rPr>
          <w:sz w:val="20"/>
        </w:rPr>
        <w:t>comunicación,</w:t>
      </w:r>
      <w:r>
        <w:rPr>
          <w:spacing w:val="40"/>
          <w:sz w:val="20"/>
        </w:rPr>
        <w:t> </w:t>
      </w:r>
      <w:r>
        <w:rPr>
          <w:sz w:val="20"/>
        </w:rPr>
        <w:t>sin</w:t>
      </w:r>
      <w:r>
        <w:rPr>
          <w:spacing w:val="40"/>
          <w:sz w:val="20"/>
        </w:rPr>
        <w:t> </w:t>
      </w:r>
      <w:r>
        <w:rPr>
          <w:sz w:val="20"/>
        </w:rPr>
        <w:t>modificarla,</w:t>
      </w:r>
      <w:r>
        <w:rPr>
          <w:spacing w:val="40"/>
          <w:sz w:val="20"/>
        </w:rPr>
        <w:t> </w:t>
      </w:r>
      <w:r>
        <w:rPr>
          <w:sz w:val="20"/>
        </w:rPr>
        <w:t>al</w:t>
      </w:r>
      <w:r>
        <w:rPr>
          <w:spacing w:val="40"/>
          <w:sz w:val="20"/>
        </w:rPr>
        <w:t> </w:t>
      </w:r>
      <w:r>
        <w:rPr>
          <w:sz w:val="20"/>
        </w:rPr>
        <w:t>Responsable</w:t>
      </w:r>
      <w:r>
        <w:rPr>
          <w:spacing w:val="40"/>
          <w:sz w:val="20"/>
        </w:rPr>
        <w:t> </w:t>
      </w:r>
      <w:r>
        <w:rPr>
          <w:sz w:val="20"/>
        </w:rPr>
        <w:t>del</w:t>
      </w:r>
      <w:r>
        <w:rPr>
          <w:spacing w:val="40"/>
          <w:sz w:val="20"/>
        </w:rPr>
        <w:t> </w:t>
      </w:r>
      <w:r>
        <w:rPr>
          <w:sz w:val="20"/>
        </w:rPr>
        <w:t>Sistema de información.</w:t>
      </w:r>
    </w:p>
    <w:p>
      <w:pPr>
        <w:pStyle w:val="BodyText"/>
        <w:spacing w:before="60"/>
        <w:ind w:left="0" w:firstLine="0"/>
        <w:jc w:val="left"/>
      </w:pPr>
    </w:p>
    <w:p>
      <w:pPr>
        <w:pStyle w:val="BodyText"/>
        <w:ind w:left="1868" w:right="1868" w:firstLine="0"/>
        <w:jc w:val="center"/>
      </w:pPr>
      <w:r>
        <w:rPr/>
        <w:t>TÍTULO </w:t>
      </w:r>
      <w:r>
        <w:rPr>
          <w:spacing w:val="-5"/>
        </w:rPr>
        <w:t>IV</w:t>
      </w:r>
    </w:p>
    <w:p>
      <w:pPr>
        <w:pStyle w:val="Heading1"/>
        <w:spacing w:before="180"/>
        <w:ind w:left="1868" w:right="1868"/>
        <w:jc w:val="center"/>
      </w:pPr>
      <w:r>
        <w:rPr/>
        <w:t>Publicidad</w:t>
      </w:r>
      <w:r>
        <w:rPr>
          <w:spacing w:val="-1"/>
        </w:rPr>
        <w:t> </w:t>
      </w:r>
      <w:r>
        <w:rPr/>
        <w:t>de la</w:t>
      </w:r>
      <w:r>
        <w:rPr>
          <w:spacing w:val="-1"/>
        </w:rPr>
        <w:t> </w:t>
      </w:r>
      <w:r>
        <w:rPr/>
        <w:t>información y</w:t>
      </w:r>
      <w:r>
        <w:rPr>
          <w:spacing w:val="-1"/>
        </w:rPr>
        <w:t> </w:t>
      </w:r>
      <w:r>
        <w:rPr/>
        <w:t>Registro de </w:t>
      </w:r>
      <w:r>
        <w:rPr>
          <w:spacing w:val="-2"/>
        </w:rPr>
        <w:t>informaciones</w:t>
      </w:r>
    </w:p>
    <w:p>
      <w:pPr>
        <w:pStyle w:val="BodyText"/>
        <w:spacing w:before="6"/>
        <w:ind w:left="0" w:firstLine="0"/>
        <w:jc w:val="left"/>
        <w:rPr>
          <w:rFonts w:ascii="Arial"/>
          <w:b/>
        </w:rPr>
      </w:pPr>
    </w:p>
    <w:p>
      <w:pPr>
        <w:tabs>
          <w:tab w:pos="2770" w:val="left" w:leader="none"/>
        </w:tabs>
        <w:spacing w:before="1"/>
        <w:ind w:left="1559" w:right="0" w:firstLine="0"/>
        <w:jc w:val="left"/>
        <w:rPr>
          <w:rFonts w:ascii="Arial" w:hAnsi="Arial"/>
          <w:i/>
          <w:sz w:val="20"/>
        </w:rPr>
      </w:pPr>
      <w:r>
        <w:rPr>
          <w:sz w:val="20"/>
        </w:rPr>
        <w:t>Artículo</w:t>
      </w:r>
      <w:r>
        <w:rPr>
          <w:spacing w:val="-7"/>
          <w:sz w:val="20"/>
        </w:rPr>
        <w:t> </w:t>
      </w:r>
      <w:r>
        <w:rPr>
          <w:spacing w:val="-5"/>
          <w:sz w:val="20"/>
        </w:rPr>
        <w:t>25.</w:t>
      </w:r>
      <w:r>
        <w:rPr>
          <w:sz w:val="20"/>
        </w:rPr>
        <w:tab/>
      </w:r>
      <w:r>
        <w:rPr>
          <w:rFonts w:ascii="Arial" w:hAnsi="Arial"/>
          <w:i/>
          <w:sz w:val="20"/>
        </w:rPr>
        <w:t>Información</w:t>
      </w:r>
      <w:r>
        <w:rPr>
          <w:rFonts w:ascii="Arial" w:hAnsi="Arial"/>
          <w:i/>
          <w:spacing w:val="-4"/>
          <w:sz w:val="20"/>
        </w:rPr>
        <w:t> </w:t>
      </w:r>
      <w:r>
        <w:rPr>
          <w:rFonts w:ascii="Arial" w:hAnsi="Arial"/>
          <w:i/>
          <w:sz w:val="20"/>
        </w:rPr>
        <w:t>sobre</w:t>
      </w:r>
      <w:r>
        <w:rPr>
          <w:rFonts w:ascii="Arial" w:hAnsi="Arial"/>
          <w:i/>
          <w:spacing w:val="-3"/>
          <w:sz w:val="20"/>
        </w:rPr>
        <w:t> </w:t>
      </w:r>
      <w:r>
        <w:rPr>
          <w:rFonts w:ascii="Arial" w:hAnsi="Arial"/>
          <w:i/>
          <w:sz w:val="20"/>
        </w:rPr>
        <w:t>los</w:t>
      </w:r>
      <w:r>
        <w:rPr>
          <w:rFonts w:ascii="Arial" w:hAnsi="Arial"/>
          <w:i/>
          <w:spacing w:val="-4"/>
          <w:sz w:val="20"/>
        </w:rPr>
        <w:t> </w:t>
      </w:r>
      <w:r>
        <w:rPr>
          <w:rFonts w:ascii="Arial" w:hAnsi="Arial"/>
          <w:i/>
          <w:sz w:val="20"/>
        </w:rPr>
        <w:t>canales</w:t>
      </w:r>
      <w:r>
        <w:rPr>
          <w:rFonts w:ascii="Arial" w:hAnsi="Arial"/>
          <w:i/>
          <w:spacing w:val="-3"/>
          <w:sz w:val="20"/>
        </w:rPr>
        <w:t> </w:t>
      </w:r>
      <w:r>
        <w:rPr>
          <w:rFonts w:ascii="Arial" w:hAnsi="Arial"/>
          <w:i/>
          <w:sz w:val="20"/>
        </w:rPr>
        <w:t>interno</w:t>
      </w:r>
      <w:r>
        <w:rPr>
          <w:rFonts w:ascii="Arial" w:hAnsi="Arial"/>
          <w:i/>
          <w:spacing w:val="-3"/>
          <w:sz w:val="20"/>
        </w:rPr>
        <w:t> </w:t>
      </w:r>
      <w:r>
        <w:rPr>
          <w:rFonts w:ascii="Arial" w:hAnsi="Arial"/>
          <w:i/>
          <w:sz w:val="20"/>
        </w:rPr>
        <w:t>y</w:t>
      </w:r>
      <w:r>
        <w:rPr>
          <w:rFonts w:ascii="Arial" w:hAnsi="Arial"/>
          <w:i/>
          <w:spacing w:val="-4"/>
          <w:sz w:val="20"/>
        </w:rPr>
        <w:t> </w:t>
      </w:r>
      <w:r>
        <w:rPr>
          <w:rFonts w:ascii="Arial" w:hAnsi="Arial"/>
          <w:i/>
          <w:sz w:val="20"/>
        </w:rPr>
        <w:t>externo</w:t>
      </w:r>
      <w:r>
        <w:rPr>
          <w:rFonts w:ascii="Arial" w:hAnsi="Arial"/>
          <w:i/>
          <w:spacing w:val="-3"/>
          <w:sz w:val="20"/>
        </w:rPr>
        <w:t> </w:t>
      </w:r>
      <w:r>
        <w:rPr>
          <w:rFonts w:ascii="Arial" w:hAnsi="Arial"/>
          <w:i/>
          <w:sz w:val="20"/>
        </w:rPr>
        <w:t>de</w:t>
      </w:r>
      <w:r>
        <w:rPr>
          <w:rFonts w:ascii="Arial" w:hAnsi="Arial"/>
          <w:i/>
          <w:spacing w:val="-3"/>
          <w:sz w:val="20"/>
        </w:rPr>
        <w:t> </w:t>
      </w:r>
      <w:r>
        <w:rPr>
          <w:rFonts w:ascii="Arial" w:hAnsi="Arial"/>
          <w:i/>
          <w:spacing w:val="-2"/>
          <w:sz w:val="20"/>
        </w:rPr>
        <w:t>información.</w:t>
      </w:r>
    </w:p>
    <w:p>
      <w:pPr>
        <w:pStyle w:val="BodyText"/>
        <w:spacing w:line="249" w:lineRule="auto" w:before="180"/>
        <w:ind w:right="1557"/>
      </w:pPr>
      <w:r>
        <w:rPr/>
        <w:t>Los</w:t>
      </w:r>
      <w:r>
        <w:rPr>
          <w:spacing w:val="-1"/>
        </w:rPr>
        <w:t> </w:t>
      </w:r>
      <w:r>
        <w:rPr/>
        <w:t>sujetos</w:t>
      </w:r>
      <w:r>
        <w:rPr>
          <w:spacing w:val="-1"/>
        </w:rPr>
        <w:t> </w:t>
      </w:r>
      <w:r>
        <w:rPr/>
        <w:t>comprendidos</w:t>
      </w:r>
      <w:r>
        <w:rPr>
          <w:spacing w:val="-1"/>
        </w:rPr>
        <w:t> </w:t>
      </w:r>
      <w:r>
        <w:rPr/>
        <w:t>dentro</w:t>
      </w:r>
      <w:r>
        <w:rPr>
          <w:spacing w:val="-1"/>
        </w:rPr>
        <w:t> </w:t>
      </w:r>
      <w:r>
        <w:rPr/>
        <w:t>del</w:t>
      </w:r>
      <w:r>
        <w:rPr>
          <w:spacing w:val="-1"/>
        </w:rPr>
        <w:t> </w:t>
      </w:r>
      <w:r>
        <w:rPr/>
        <w:t>ámbito</w:t>
      </w:r>
      <w:r>
        <w:rPr>
          <w:spacing w:val="-1"/>
        </w:rPr>
        <w:t> </w:t>
      </w:r>
      <w:r>
        <w:rPr/>
        <w:t>de</w:t>
      </w:r>
      <w:r>
        <w:rPr>
          <w:spacing w:val="-1"/>
        </w:rPr>
        <w:t> </w:t>
      </w:r>
      <w:r>
        <w:rPr/>
        <w:t>aplicación</w:t>
      </w:r>
      <w:r>
        <w:rPr>
          <w:spacing w:val="-1"/>
        </w:rPr>
        <w:t> </w:t>
      </w:r>
      <w:r>
        <w:rPr/>
        <w:t>de</w:t>
      </w:r>
      <w:r>
        <w:rPr>
          <w:spacing w:val="-1"/>
        </w:rPr>
        <w:t> </w:t>
      </w:r>
      <w:r>
        <w:rPr/>
        <w:t>esta</w:t>
      </w:r>
      <w:r>
        <w:rPr>
          <w:spacing w:val="-1"/>
        </w:rPr>
        <w:t> </w:t>
      </w:r>
      <w:r>
        <w:rPr/>
        <w:t>ley</w:t>
      </w:r>
      <w:r>
        <w:rPr>
          <w:spacing w:val="-1"/>
        </w:rPr>
        <w:t> </w:t>
      </w:r>
      <w:r>
        <w:rPr/>
        <w:t>proporcionarán la información adecuada de forma clara y fácilmente accesible, sobre el uso de todo</w:t>
      </w:r>
      <w:r>
        <w:rPr>
          <w:spacing w:val="40"/>
        </w:rPr>
        <w:t> </w:t>
      </w:r>
      <w:r>
        <w:rPr/>
        <w:t>canal interno de información que hayan implantado, así como sobre los principios esenciales del procedimiento de gestión. En caso de contar con una página web, dicha información deberá constar en la página de inicio, en una sección separada y fácilmente </w:t>
      </w:r>
      <w:r>
        <w:rPr>
          <w:spacing w:val="-2"/>
        </w:rPr>
        <w:t>identificable.</w:t>
      </w:r>
    </w:p>
    <w:p>
      <w:pPr>
        <w:pStyle w:val="BodyText"/>
        <w:spacing w:line="249" w:lineRule="auto" w:before="5"/>
        <w:ind w:right="1556"/>
      </w:pPr>
      <w:r>
        <w:rPr/>
        <mc:AlternateContent>
          <mc:Choice Requires="wps">
            <w:drawing>
              <wp:anchor distT="0" distB="0" distL="0" distR="0" allowOverlap="1" layoutInCell="1" locked="0" behindDoc="0" simplePos="0" relativeHeight="15771136">
                <wp:simplePos x="0" y="0"/>
                <wp:positionH relativeFrom="page">
                  <wp:posOffset>7144181</wp:posOffset>
                </wp:positionH>
                <wp:positionV relativeFrom="paragraph">
                  <wp:posOffset>309787</wp:posOffset>
                </wp:positionV>
                <wp:extent cx="231775" cy="1330325"/>
                <wp:effectExtent l="0" t="0" r="0" b="0"/>
                <wp:wrapNone/>
                <wp:docPr id="224" name="Textbox 224"/>
                <wp:cNvGraphicFramePr>
                  <a:graphicFrameLocks/>
                </wp:cNvGraphicFramePr>
                <a:graphic>
                  <a:graphicData uri="http://schemas.microsoft.com/office/word/2010/wordprocessingShape">
                    <wps:wsp>
                      <wps:cNvPr id="224" name="Textbox 224"/>
                      <wps:cNvSpPr txBox="1"/>
                      <wps:spPr>
                        <a:xfrm>
                          <a:off x="0" y="0"/>
                          <a:ext cx="231775" cy="1330325"/>
                        </a:xfrm>
                        <a:prstGeom prst="rect">
                          <a:avLst/>
                        </a:prstGeom>
                      </wps:spPr>
                      <wps:txbx>
                        <w:txbxContent>
                          <w:p>
                            <w:pPr>
                              <w:spacing w:before="15"/>
                              <w:ind w:left="20" w:right="0" w:firstLine="0"/>
                              <w:jc w:val="left"/>
                              <w:rPr>
                                <w:sz w:val="14"/>
                              </w:rPr>
                            </w:pPr>
                            <w:r>
                              <w:rPr>
                                <w:spacing w:val="-2"/>
                                <w:sz w:val="14"/>
                              </w:rPr>
                              <w:t>cve:</w:t>
                            </w:r>
                            <w:r>
                              <w:rPr>
                                <w:spacing w:val="19"/>
                                <w:sz w:val="14"/>
                              </w:rPr>
                              <w:t> </w:t>
                            </w:r>
                            <w:r>
                              <w:rPr>
                                <w:spacing w:val="-2"/>
                                <w:sz w:val="14"/>
                              </w:rPr>
                              <w:t>BOE-A-2023-</w:t>
                            </w:r>
                            <w:r>
                              <w:rPr>
                                <w:spacing w:val="-4"/>
                                <w:sz w:val="14"/>
                              </w:rPr>
                              <w:t>4513</w:t>
                            </w:r>
                          </w:p>
                          <w:p>
                            <w:pPr>
                              <w:spacing w:before="7"/>
                              <w:ind w:left="20" w:right="0" w:firstLine="0"/>
                              <w:jc w:val="left"/>
                              <w:rPr>
                                <w:sz w:val="14"/>
                              </w:rPr>
                            </w:pPr>
                            <w:r>
                              <w:rPr>
                                <w:sz w:val="14"/>
                              </w:rPr>
                              <w:t>Verificable</w:t>
                            </w:r>
                            <w:r>
                              <w:rPr>
                                <w:spacing w:val="-9"/>
                                <w:sz w:val="14"/>
                              </w:rPr>
                              <w:t> </w:t>
                            </w:r>
                            <w:r>
                              <w:rPr>
                                <w:sz w:val="14"/>
                              </w:rPr>
                              <w:t>en</w:t>
                            </w:r>
                            <w:r>
                              <w:rPr>
                                <w:spacing w:val="-9"/>
                                <w:sz w:val="14"/>
                              </w:rPr>
                              <w:t> </w:t>
                            </w:r>
                            <w:hyperlink r:id="rId7">
                              <w:r>
                                <w:rPr>
                                  <w:spacing w:val="-2"/>
                                  <w:sz w:val="14"/>
                                </w:rPr>
                                <w:t>https://www.boe.es</w:t>
                              </w:r>
                            </w:hyperlink>
                          </w:p>
                        </w:txbxContent>
                      </wps:txbx>
                      <wps:bodyPr wrap="square" lIns="0" tIns="0" rIns="0" bIns="0" rtlCol="0" vert="vert270">
                        <a:noAutofit/>
                      </wps:bodyPr>
                    </wps:wsp>
                  </a:graphicData>
                </a:graphic>
              </wp:anchor>
            </w:drawing>
          </mc:Choice>
          <mc:Fallback>
            <w:pict>
              <v:shape style="position:absolute;margin-left:562.533997pt;margin-top:24.392738pt;width:18.25pt;height:104.75pt;mso-position-horizontal-relative:page;mso-position-vertical-relative:paragraph;z-index:15771136" type="#_x0000_t202" id="docshape140" filled="false" stroked="false">
                <v:textbox inset="0,0,0,0" style="layout-flow:vertical;mso-layout-flow-alt:bottom-to-top">
                  <w:txbxContent>
                    <w:p>
                      <w:pPr>
                        <w:spacing w:before="15"/>
                        <w:ind w:left="20" w:right="0" w:firstLine="0"/>
                        <w:jc w:val="left"/>
                        <w:rPr>
                          <w:sz w:val="14"/>
                        </w:rPr>
                      </w:pPr>
                      <w:r>
                        <w:rPr>
                          <w:spacing w:val="-2"/>
                          <w:sz w:val="14"/>
                        </w:rPr>
                        <w:t>cve:</w:t>
                      </w:r>
                      <w:r>
                        <w:rPr>
                          <w:spacing w:val="19"/>
                          <w:sz w:val="14"/>
                        </w:rPr>
                        <w:t> </w:t>
                      </w:r>
                      <w:r>
                        <w:rPr>
                          <w:spacing w:val="-2"/>
                          <w:sz w:val="14"/>
                        </w:rPr>
                        <w:t>BOE-A-2023-</w:t>
                      </w:r>
                      <w:r>
                        <w:rPr>
                          <w:spacing w:val="-4"/>
                          <w:sz w:val="14"/>
                        </w:rPr>
                        <w:t>4513</w:t>
                      </w:r>
                    </w:p>
                    <w:p>
                      <w:pPr>
                        <w:spacing w:before="7"/>
                        <w:ind w:left="20" w:right="0" w:firstLine="0"/>
                        <w:jc w:val="left"/>
                        <w:rPr>
                          <w:sz w:val="14"/>
                        </w:rPr>
                      </w:pPr>
                      <w:r>
                        <w:rPr>
                          <w:sz w:val="14"/>
                        </w:rPr>
                        <w:t>Verificable</w:t>
                      </w:r>
                      <w:r>
                        <w:rPr>
                          <w:spacing w:val="-9"/>
                          <w:sz w:val="14"/>
                        </w:rPr>
                        <w:t> </w:t>
                      </w:r>
                      <w:r>
                        <w:rPr>
                          <w:sz w:val="14"/>
                        </w:rPr>
                        <w:t>en</w:t>
                      </w:r>
                      <w:r>
                        <w:rPr>
                          <w:spacing w:val="-9"/>
                          <w:sz w:val="14"/>
                        </w:rPr>
                        <w:t> </w:t>
                      </w:r>
                      <w:hyperlink r:id="rId7">
                        <w:r>
                          <w:rPr>
                            <w:spacing w:val="-2"/>
                            <w:sz w:val="14"/>
                          </w:rPr>
                          <w:t>https://www.boe.es</w:t>
                        </w:r>
                      </w:hyperlink>
                    </w:p>
                  </w:txbxContent>
                </v:textbox>
                <w10:wrap type="none"/>
              </v:shape>
            </w:pict>
          </mc:Fallback>
        </mc:AlternateContent>
      </w:r>
      <w:r>
        <w:rPr/>
        <w:t>De igual modo, las autoridades competentes a las que se refiere el artículo 24 publicarán, en una sección separada, fácilmente identificable y accesible de su sede electrónica, como mínimo, la información siguiente:</w:t>
      </w:r>
    </w:p>
    <w:p>
      <w:pPr>
        <w:pStyle w:val="ListParagraph"/>
        <w:numPr>
          <w:ilvl w:val="1"/>
          <w:numId w:val="20"/>
        </w:numPr>
        <w:tabs>
          <w:tab w:pos="2276" w:val="left" w:leader="none"/>
        </w:tabs>
        <w:spacing w:line="240" w:lineRule="auto" w:before="172" w:after="0"/>
        <w:ind w:left="2276" w:right="0" w:hanging="377"/>
        <w:jc w:val="both"/>
        <w:rPr>
          <w:sz w:val="20"/>
        </w:rPr>
      </w:pPr>
      <w:r>
        <w:rPr>
          <w:sz w:val="20"/>
        </w:rPr>
        <w:t>las</w:t>
      </w:r>
      <w:r>
        <w:rPr>
          <w:spacing w:val="-3"/>
          <w:sz w:val="20"/>
        </w:rPr>
        <w:t> </w:t>
      </w:r>
      <w:r>
        <w:rPr>
          <w:sz w:val="20"/>
        </w:rPr>
        <w:t>condiciones</w:t>
      </w:r>
      <w:r>
        <w:rPr>
          <w:spacing w:val="-2"/>
          <w:sz w:val="20"/>
        </w:rPr>
        <w:t> </w:t>
      </w:r>
      <w:r>
        <w:rPr>
          <w:sz w:val="20"/>
        </w:rPr>
        <w:t>para</w:t>
      </w:r>
      <w:r>
        <w:rPr>
          <w:spacing w:val="-3"/>
          <w:sz w:val="20"/>
        </w:rPr>
        <w:t> </w:t>
      </w:r>
      <w:r>
        <w:rPr>
          <w:sz w:val="20"/>
        </w:rPr>
        <w:t>poder</w:t>
      </w:r>
      <w:r>
        <w:rPr>
          <w:spacing w:val="-2"/>
          <w:sz w:val="20"/>
        </w:rPr>
        <w:t> </w:t>
      </w:r>
      <w:r>
        <w:rPr>
          <w:sz w:val="20"/>
        </w:rPr>
        <w:t>acogerse</w:t>
      </w:r>
      <w:r>
        <w:rPr>
          <w:spacing w:val="-3"/>
          <w:sz w:val="20"/>
        </w:rPr>
        <w:t> </w:t>
      </w:r>
      <w:r>
        <w:rPr>
          <w:sz w:val="20"/>
        </w:rPr>
        <w:t>a</w:t>
      </w:r>
      <w:r>
        <w:rPr>
          <w:spacing w:val="-2"/>
          <w:sz w:val="20"/>
        </w:rPr>
        <w:t> </w:t>
      </w:r>
      <w:r>
        <w:rPr>
          <w:sz w:val="20"/>
        </w:rPr>
        <w:t>la</w:t>
      </w:r>
      <w:r>
        <w:rPr>
          <w:spacing w:val="-3"/>
          <w:sz w:val="20"/>
        </w:rPr>
        <w:t> </w:t>
      </w:r>
      <w:r>
        <w:rPr>
          <w:sz w:val="20"/>
        </w:rPr>
        <w:t>protección</w:t>
      </w:r>
      <w:r>
        <w:rPr>
          <w:spacing w:val="-2"/>
          <w:sz w:val="20"/>
        </w:rPr>
        <w:t> </w:t>
      </w:r>
      <w:r>
        <w:rPr>
          <w:sz w:val="20"/>
        </w:rPr>
        <w:t>en</w:t>
      </w:r>
      <w:r>
        <w:rPr>
          <w:spacing w:val="-3"/>
          <w:sz w:val="20"/>
        </w:rPr>
        <w:t> </w:t>
      </w:r>
      <w:r>
        <w:rPr>
          <w:sz w:val="20"/>
        </w:rPr>
        <w:t>virtud</w:t>
      </w:r>
      <w:r>
        <w:rPr>
          <w:spacing w:val="-2"/>
          <w:sz w:val="20"/>
        </w:rPr>
        <w:t> </w:t>
      </w:r>
      <w:r>
        <w:rPr>
          <w:sz w:val="20"/>
        </w:rPr>
        <w:t>de</w:t>
      </w:r>
      <w:r>
        <w:rPr>
          <w:spacing w:val="-3"/>
          <w:sz w:val="20"/>
        </w:rPr>
        <w:t> </w:t>
      </w:r>
      <w:r>
        <w:rPr>
          <w:sz w:val="20"/>
        </w:rPr>
        <w:t>esta</w:t>
      </w:r>
      <w:r>
        <w:rPr>
          <w:spacing w:val="-2"/>
          <w:sz w:val="20"/>
        </w:rPr>
        <w:t> </w:t>
      </w:r>
      <w:r>
        <w:rPr>
          <w:spacing w:val="-4"/>
          <w:sz w:val="20"/>
        </w:rPr>
        <w:t>ley;</w:t>
      </w:r>
    </w:p>
    <w:p>
      <w:pPr>
        <w:pStyle w:val="ListParagraph"/>
        <w:numPr>
          <w:ilvl w:val="1"/>
          <w:numId w:val="20"/>
        </w:numPr>
        <w:tabs>
          <w:tab w:pos="2276" w:val="left" w:leader="none"/>
        </w:tabs>
        <w:spacing w:line="249" w:lineRule="auto" w:before="10" w:after="0"/>
        <w:ind w:left="1559" w:right="1557" w:firstLine="340"/>
        <w:jc w:val="both"/>
        <w:rPr>
          <w:sz w:val="20"/>
        </w:rPr>
      </w:pPr>
      <w:r>
        <w:rPr>
          <w:sz w:val="20"/>
        </w:rPr>
        <w:t>los datos de contacto para los canales externos de información previstos en el título III, en particular, las direcciones electrónica y postal y los números de teléfono asociados a dichos canales, indicando si se graban las conversaciones telefónicas;</w:t>
      </w:r>
    </w:p>
    <w:p>
      <w:pPr>
        <w:pStyle w:val="ListParagraph"/>
        <w:numPr>
          <w:ilvl w:val="1"/>
          <w:numId w:val="20"/>
        </w:numPr>
        <w:tabs>
          <w:tab w:pos="2264" w:val="left" w:leader="none"/>
        </w:tabs>
        <w:spacing w:line="249" w:lineRule="auto" w:before="3" w:after="0"/>
        <w:ind w:left="1559" w:right="1557" w:firstLine="340"/>
        <w:jc w:val="both"/>
        <w:rPr>
          <w:sz w:val="20"/>
        </w:rPr>
      </w:pPr>
      <w:r>
        <w:rPr>
          <w:sz w:val="20"/>
        </w:rPr>
        <w:t>los procedimientos de gestión, incluida la manera en que la autoridad</w:t>
      </w:r>
      <w:r>
        <w:rPr>
          <w:spacing w:val="40"/>
          <w:sz w:val="20"/>
        </w:rPr>
        <w:t> </w:t>
      </w:r>
      <w:r>
        <w:rPr>
          <w:sz w:val="20"/>
        </w:rPr>
        <w:t>competente puede solicitar al informante aclaraciones sobre la información comunicada</w:t>
      </w:r>
    </w:p>
    <w:p>
      <w:pPr>
        <w:pStyle w:val="ListParagraph"/>
        <w:spacing w:after="0" w:line="249" w:lineRule="auto"/>
        <w:jc w:val="both"/>
        <w:rPr>
          <w:sz w:val="20"/>
        </w:rPr>
        <w:sectPr>
          <w:pgSz w:w="11910" w:h="16840"/>
          <w:pgMar w:header="611" w:footer="0" w:top="1240" w:bottom="280" w:left="425" w:right="425"/>
        </w:sectPr>
      </w:pPr>
    </w:p>
    <w:p>
      <w:pPr>
        <w:pStyle w:val="BodyText"/>
        <w:spacing w:line="20" w:lineRule="exact"/>
        <w:ind w:left="141" w:firstLine="0"/>
        <w:jc w:val="left"/>
        <w:rPr>
          <w:sz w:val="2"/>
        </w:rPr>
      </w:pPr>
      <w:r>
        <w:rPr>
          <w:sz w:val="2"/>
        </w:rPr>
        <mc:AlternateContent>
          <mc:Choice Requires="wps">
            <w:drawing>
              <wp:inline distT="0" distB="0" distL="0" distR="0">
                <wp:extent cx="6840220" cy="12700"/>
                <wp:effectExtent l="9525" t="0" r="0" b="6350"/>
                <wp:docPr id="235" name="Group 235"/>
                <wp:cNvGraphicFramePr>
                  <a:graphicFrameLocks/>
                </wp:cNvGraphicFramePr>
                <a:graphic>
                  <a:graphicData uri="http://schemas.microsoft.com/office/word/2010/wordprocessingGroup">
                    <wpg:wgp>
                      <wpg:cNvPr id="235" name="Group 235"/>
                      <wpg:cNvGrpSpPr/>
                      <wpg:grpSpPr>
                        <a:xfrm>
                          <a:off x="0" y="0"/>
                          <a:ext cx="6840220" cy="12700"/>
                          <a:chExt cx="6840220" cy="12700"/>
                        </a:xfrm>
                      </wpg:grpSpPr>
                      <wps:wsp>
                        <wps:cNvPr id="236" name="Graphic 236"/>
                        <wps:cNvSpPr/>
                        <wps:spPr>
                          <a:xfrm>
                            <a:off x="0" y="6350"/>
                            <a:ext cx="6840220" cy="1270"/>
                          </a:xfrm>
                          <a:custGeom>
                            <a:avLst/>
                            <a:gdLst/>
                            <a:ahLst/>
                            <a:cxnLst/>
                            <a:rect l="l" t="t" r="r" b="b"/>
                            <a:pathLst>
                              <a:path w="6840220" h="0">
                                <a:moveTo>
                                  <a:pt x="0" y="0"/>
                                </a:moveTo>
                                <a:lnTo>
                                  <a:pt x="6840001" y="0"/>
                                </a:lnTo>
                              </a:path>
                            </a:pathLst>
                          </a:custGeom>
                          <a:ln w="12700">
                            <a:solidFill>
                              <a:srgbClr val="004479"/>
                            </a:solidFill>
                            <a:prstDash val="solid"/>
                          </a:ln>
                        </wps:spPr>
                        <wps:bodyPr wrap="square" lIns="0" tIns="0" rIns="0" bIns="0" rtlCol="0">
                          <a:prstTxWarp prst="textNoShape">
                            <a:avLst/>
                          </a:prstTxWarp>
                          <a:noAutofit/>
                        </wps:bodyPr>
                      </wps:wsp>
                    </wpg:wgp>
                  </a:graphicData>
                </a:graphic>
              </wp:inline>
            </w:drawing>
          </mc:Choice>
          <mc:Fallback>
            <w:pict>
              <v:group style="width:538.6pt;height:1pt;mso-position-horizontal-relative:char;mso-position-vertical-relative:line" id="docshapegroup147" coordorigin="0,0" coordsize="10772,20">
                <v:line style="position:absolute" from="0,10" to="10772,10" stroked="true" strokeweight="1pt" strokecolor="#004479">
                  <v:stroke dashstyle="solid"/>
                </v:line>
              </v:group>
            </w:pict>
          </mc:Fallback>
        </mc:AlternateContent>
      </w:r>
      <w:r>
        <w:rPr>
          <w:sz w:val="2"/>
        </w:rPr>
      </w:r>
    </w:p>
    <w:p>
      <w:pPr>
        <w:pStyle w:val="BodyText"/>
        <w:spacing w:before="72"/>
        <w:ind w:left="0" w:firstLine="0"/>
        <w:jc w:val="left"/>
      </w:pPr>
      <w:r>
        <w:rPr/>
        <mc:AlternateContent>
          <mc:Choice Requires="wps">
            <w:drawing>
              <wp:anchor distT="0" distB="0" distL="0" distR="0" allowOverlap="1" layoutInCell="1" locked="0" behindDoc="1" simplePos="0" relativeHeight="487631360">
                <wp:simplePos x="0" y="0"/>
                <wp:positionH relativeFrom="page">
                  <wp:posOffset>360000</wp:posOffset>
                </wp:positionH>
                <wp:positionV relativeFrom="paragraph">
                  <wp:posOffset>207010</wp:posOffset>
                </wp:positionV>
                <wp:extent cx="6840220" cy="1270"/>
                <wp:effectExtent l="0" t="0" r="0" b="0"/>
                <wp:wrapTopAndBottom/>
                <wp:docPr id="237" name="Graphic 237"/>
                <wp:cNvGraphicFramePr>
                  <a:graphicFrameLocks/>
                </wp:cNvGraphicFramePr>
                <a:graphic>
                  <a:graphicData uri="http://schemas.microsoft.com/office/word/2010/wordprocessingShape">
                    <wps:wsp>
                      <wps:cNvPr id="237" name="Graphic 237"/>
                      <wps:cNvSpPr/>
                      <wps:spPr>
                        <a:xfrm>
                          <a:off x="0" y="0"/>
                          <a:ext cx="6840220" cy="1270"/>
                        </a:xfrm>
                        <a:custGeom>
                          <a:avLst/>
                          <a:gdLst/>
                          <a:ahLst/>
                          <a:cxnLst/>
                          <a:rect l="l" t="t" r="r" b="b"/>
                          <a:pathLst>
                            <a:path w="6840220" h="0">
                              <a:moveTo>
                                <a:pt x="6840001" y="0"/>
                              </a:moveTo>
                              <a:lnTo>
                                <a:pt x="0" y="0"/>
                              </a:lnTo>
                            </a:path>
                          </a:pathLst>
                        </a:custGeom>
                        <a:ln w="12700">
                          <a:solidFill>
                            <a:srgbClr val="004479"/>
                          </a:solidFill>
                          <a:prstDash val="solid"/>
                        </a:ln>
                      </wps:spPr>
                      <wps:bodyPr wrap="square" lIns="0" tIns="0" rIns="0" bIns="0" rtlCol="0">
                        <a:prstTxWarp prst="textNoShape">
                          <a:avLst/>
                        </a:prstTxWarp>
                        <a:noAutofit/>
                      </wps:bodyPr>
                    </wps:wsp>
                  </a:graphicData>
                </a:graphic>
              </wp:anchor>
            </w:drawing>
          </mc:Choice>
          <mc:Fallback>
            <w:pict>
              <v:shape style="position:absolute;margin-left:28.34646pt;margin-top:16.300011pt;width:538.6pt;height:.1pt;mso-position-horizontal-relative:page;mso-position-vertical-relative:paragraph;z-index:-15685120;mso-wrap-distance-left:0;mso-wrap-distance-right:0" id="docshape148" coordorigin="567,326" coordsize="10772,0" path="m11339,326l567,326e" filled="false" stroked="true" strokeweight="1pt" strokecolor="#004479">
                <v:path arrowok="t"/>
                <v:stroke dashstyle="solid"/>
                <w10:wrap type="topAndBottom"/>
              </v:shape>
            </w:pict>
          </mc:Fallback>
        </mc:AlternateContent>
      </w:r>
    </w:p>
    <w:p>
      <w:pPr>
        <w:pStyle w:val="BodyText"/>
        <w:spacing w:before="221"/>
        <w:ind w:left="0" w:firstLine="0"/>
        <w:jc w:val="left"/>
      </w:pPr>
    </w:p>
    <w:p>
      <w:pPr>
        <w:pStyle w:val="BodyText"/>
        <w:spacing w:line="249" w:lineRule="auto" w:before="1"/>
        <w:ind w:right="1556" w:hanging="1"/>
      </w:pPr>
      <w:r>
        <w:rPr/>
        <w:t>o que proporcione información adicional, el plazo para dar respuesta al informante, en su caso, y el tipo y contenido de dicha respuesta;</w:t>
      </w:r>
    </w:p>
    <w:p>
      <w:pPr>
        <w:pStyle w:val="ListParagraph"/>
        <w:numPr>
          <w:ilvl w:val="1"/>
          <w:numId w:val="20"/>
        </w:numPr>
        <w:tabs>
          <w:tab w:pos="2266" w:val="left" w:leader="none"/>
        </w:tabs>
        <w:spacing w:line="249" w:lineRule="auto" w:before="1" w:after="0"/>
        <w:ind w:left="1559" w:right="1557" w:firstLine="340"/>
        <w:jc w:val="both"/>
        <w:rPr>
          <w:sz w:val="20"/>
        </w:rPr>
      </w:pPr>
      <w:r>
        <w:rPr>
          <w:sz w:val="20"/>
        </w:rPr>
        <w:t>el régimen de confidencialidad aplicable a las comunicaciones y, en particular, la información</w:t>
      </w:r>
      <w:r>
        <w:rPr>
          <w:spacing w:val="-5"/>
          <w:sz w:val="20"/>
        </w:rPr>
        <w:t> </w:t>
      </w:r>
      <w:r>
        <w:rPr>
          <w:sz w:val="20"/>
        </w:rPr>
        <w:t>sobre</w:t>
      </w:r>
      <w:r>
        <w:rPr>
          <w:spacing w:val="-5"/>
          <w:sz w:val="20"/>
        </w:rPr>
        <w:t> </w:t>
      </w:r>
      <w:r>
        <w:rPr>
          <w:sz w:val="20"/>
        </w:rPr>
        <w:t>el</w:t>
      </w:r>
      <w:r>
        <w:rPr>
          <w:spacing w:val="-5"/>
          <w:sz w:val="20"/>
        </w:rPr>
        <w:t> </w:t>
      </w:r>
      <w:r>
        <w:rPr>
          <w:sz w:val="20"/>
        </w:rPr>
        <w:t>tratamiento</w:t>
      </w:r>
      <w:r>
        <w:rPr>
          <w:spacing w:val="-5"/>
          <w:sz w:val="20"/>
        </w:rPr>
        <w:t> </w:t>
      </w:r>
      <w:r>
        <w:rPr>
          <w:sz w:val="20"/>
        </w:rPr>
        <w:t>de</w:t>
      </w:r>
      <w:r>
        <w:rPr>
          <w:spacing w:val="-5"/>
          <w:sz w:val="20"/>
        </w:rPr>
        <w:t> </w:t>
      </w:r>
      <w:r>
        <w:rPr>
          <w:sz w:val="20"/>
        </w:rPr>
        <w:t>los</w:t>
      </w:r>
      <w:r>
        <w:rPr>
          <w:spacing w:val="-5"/>
          <w:sz w:val="20"/>
        </w:rPr>
        <w:t> </w:t>
      </w:r>
      <w:r>
        <w:rPr>
          <w:sz w:val="20"/>
        </w:rPr>
        <w:t>datos</w:t>
      </w:r>
      <w:r>
        <w:rPr>
          <w:spacing w:val="-5"/>
          <w:sz w:val="20"/>
        </w:rPr>
        <w:t> </w:t>
      </w:r>
      <w:r>
        <w:rPr>
          <w:sz w:val="20"/>
        </w:rPr>
        <w:t>personales</w:t>
      </w:r>
      <w:r>
        <w:rPr>
          <w:spacing w:val="-5"/>
          <w:sz w:val="20"/>
        </w:rPr>
        <w:t> </w:t>
      </w:r>
      <w:r>
        <w:rPr>
          <w:sz w:val="20"/>
        </w:rPr>
        <w:t>de</w:t>
      </w:r>
      <w:r>
        <w:rPr>
          <w:spacing w:val="-5"/>
          <w:sz w:val="20"/>
        </w:rPr>
        <w:t> </w:t>
      </w:r>
      <w:r>
        <w:rPr>
          <w:sz w:val="20"/>
        </w:rPr>
        <w:t>conformidad</w:t>
      </w:r>
      <w:r>
        <w:rPr>
          <w:spacing w:val="-5"/>
          <w:sz w:val="20"/>
        </w:rPr>
        <w:t> </w:t>
      </w:r>
      <w:r>
        <w:rPr>
          <w:sz w:val="20"/>
        </w:rPr>
        <w:t>con</w:t>
      </w:r>
      <w:r>
        <w:rPr>
          <w:spacing w:val="-5"/>
          <w:sz w:val="20"/>
        </w:rPr>
        <w:t> </w:t>
      </w:r>
      <w:r>
        <w:rPr>
          <w:sz w:val="20"/>
        </w:rPr>
        <w:t>lo</w:t>
      </w:r>
      <w:r>
        <w:rPr>
          <w:spacing w:val="-5"/>
          <w:sz w:val="20"/>
        </w:rPr>
        <w:t> </w:t>
      </w:r>
      <w:r>
        <w:rPr>
          <w:sz w:val="20"/>
        </w:rPr>
        <w:t>dispuesto en el Reglamento (UE) 2016/679 del Parlamento Europeo y del Consejo, de 27 de abril de</w:t>
      </w:r>
      <w:r>
        <w:rPr>
          <w:spacing w:val="-7"/>
          <w:sz w:val="20"/>
        </w:rPr>
        <w:t> </w:t>
      </w:r>
      <w:r>
        <w:rPr>
          <w:sz w:val="20"/>
        </w:rPr>
        <w:t>2016,</w:t>
      </w:r>
      <w:r>
        <w:rPr>
          <w:spacing w:val="-8"/>
          <w:sz w:val="20"/>
        </w:rPr>
        <w:t> </w:t>
      </w:r>
      <w:r>
        <w:rPr>
          <w:sz w:val="20"/>
        </w:rPr>
        <w:t>en</w:t>
      </w:r>
      <w:r>
        <w:rPr>
          <w:spacing w:val="-7"/>
          <w:sz w:val="20"/>
        </w:rPr>
        <w:t> </w:t>
      </w:r>
      <w:r>
        <w:rPr>
          <w:sz w:val="20"/>
        </w:rPr>
        <w:t>la</w:t>
      </w:r>
      <w:r>
        <w:rPr>
          <w:spacing w:val="-7"/>
          <w:sz w:val="20"/>
        </w:rPr>
        <w:t> </w:t>
      </w:r>
      <w:r>
        <w:rPr>
          <w:sz w:val="20"/>
        </w:rPr>
        <w:t>Ley</w:t>
      </w:r>
      <w:r>
        <w:rPr>
          <w:spacing w:val="-7"/>
          <w:sz w:val="20"/>
        </w:rPr>
        <w:t> </w:t>
      </w:r>
      <w:r>
        <w:rPr>
          <w:sz w:val="20"/>
        </w:rPr>
        <w:t>Orgánica</w:t>
      </w:r>
      <w:r>
        <w:rPr>
          <w:spacing w:val="-7"/>
          <w:sz w:val="20"/>
        </w:rPr>
        <w:t> </w:t>
      </w:r>
      <w:r>
        <w:rPr>
          <w:sz w:val="20"/>
        </w:rPr>
        <w:t>3/2018,</w:t>
      </w:r>
      <w:r>
        <w:rPr>
          <w:spacing w:val="-8"/>
          <w:sz w:val="20"/>
        </w:rPr>
        <w:t> </w:t>
      </w:r>
      <w:r>
        <w:rPr>
          <w:sz w:val="20"/>
        </w:rPr>
        <w:t>de</w:t>
      </w:r>
      <w:r>
        <w:rPr>
          <w:spacing w:val="-7"/>
          <w:sz w:val="20"/>
        </w:rPr>
        <w:t> </w:t>
      </w:r>
      <w:r>
        <w:rPr>
          <w:sz w:val="20"/>
        </w:rPr>
        <w:t>5</w:t>
      </w:r>
      <w:r>
        <w:rPr>
          <w:spacing w:val="-7"/>
          <w:sz w:val="20"/>
        </w:rPr>
        <w:t> </w:t>
      </w:r>
      <w:r>
        <w:rPr>
          <w:sz w:val="20"/>
        </w:rPr>
        <w:t>de</w:t>
      </w:r>
      <w:r>
        <w:rPr>
          <w:spacing w:val="-7"/>
          <w:sz w:val="20"/>
        </w:rPr>
        <w:t> </w:t>
      </w:r>
      <w:r>
        <w:rPr>
          <w:sz w:val="20"/>
        </w:rPr>
        <w:t>diciembre,</w:t>
      </w:r>
      <w:r>
        <w:rPr>
          <w:spacing w:val="-8"/>
          <w:sz w:val="20"/>
        </w:rPr>
        <w:t> </w:t>
      </w:r>
      <w:r>
        <w:rPr>
          <w:sz w:val="20"/>
        </w:rPr>
        <w:t>y</w:t>
      </w:r>
      <w:r>
        <w:rPr>
          <w:spacing w:val="-7"/>
          <w:sz w:val="20"/>
        </w:rPr>
        <w:t> </w:t>
      </w:r>
      <w:r>
        <w:rPr>
          <w:sz w:val="20"/>
        </w:rPr>
        <w:t>en</w:t>
      </w:r>
      <w:r>
        <w:rPr>
          <w:spacing w:val="-7"/>
          <w:sz w:val="20"/>
        </w:rPr>
        <w:t> </w:t>
      </w:r>
      <w:r>
        <w:rPr>
          <w:sz w:val="20"/>
        </w:rPr>
        <w:t>el</w:t>
      </w:r>
      <w:r>
        <w:rPr>
          <w:spacing w:val="-7"/>
          <w:sz w:val="20"/>
        </w:rPr>
        <w:t> </w:t>
      </w:r>
      <w:r>
        <w:rPr>
          <w:sz w:val="20"/>
        </w:rPr>
        <w:t>título</w:t>
      </w:r>
      <w:r>
        <w:rPr>
          <w:spacing w:val="-7"/>
          <w:sz w:val="20"/>
        </w:rPr>
        <w:t> </w:t>
      </w:r>
      <w:r>
        <w:rPr>
          <w:sz w:val="20"/>
        </w:rPr>
        <w:t>VII</w:t>
      </w:r>
      <w:r>
        <w:rPr>
          <w:spacing w:val="-7"/>
          <w:sz w:val="20"/>
        </w:rPr>
        <w:t> </w:t>
      </w:r>
      <w:r>
        <w:rPr>
          <w:sz w:val="20"/>
        </w:rPr>
        <w:t>de</w:t>
      </w:r>
      <w:r>
        <w:rPr>
          <w:spacing w:val="-7"/>
          <w:sz w:val="20"/>
        </w:rPr>
        <w:t> </w:t>
      </w:r>
      <w:r>
        <w:rPr>
          <w:sz w:val="20"/>
        </w:rPr>
        <w:t>esta</w:t>
      </w:r>
      <w:r>
        <w:rPr>
          <w:spacing w:val="-7"/>
          <w:sz w:val="20"/>
        </w:rPr>
        <w:t> </w:t>
      </w:r>
      <w:r>
        <w:rPr>
          <w:sz w:val="20"/>
        </w:rPr>
        <w:t>ley.</w:t>
      </w:r>
    </w:p>
    <w:p>
      <w:pPr>
        <w:pStyle w:val="ListParagraph"/>
        <w:numPr>
          <w:ilvl w:val="1"/>
          <w:numId w:val="20"/>
        </w:numPr>
        <w:tabs>
          <w:tab w:pos="2276" w:val="left" w:leader="none"/>
        </w:tabs>
        <w:spacing w:line="249" w:lineRule="auto" w:before="4" w:after="0"/>
        <w:ind w:left="1559" w:right="1556" w:firstLine="340"/>
        <w:jc w:val="both"/>
        <w:rPr>
          <w:sz w:val="20"/>
        </w:rPr>
      </w:pPr>
      <w:r>
        <w:rPr>
          <w:sz w:val="20"/>
        </w:rPr>
        <w:t>las vías de recurso y los procedimientos para la protección frente a represalias, y la disponibilidad de asesoramiento confidencial. En particular, se contemplarán las condiciones de exención de responsabilidad y de atenuación de la sanción a las que se refiere el artículo 40.</w:t>
      </w:r>
    </w:p>
    <w:p>
      <w:pPr>
        <w:pStyle w:val="ListParagraph"/>
        <w:numPr>
          <w:ilvl w:val="1"/>
          <w:numId w:val="20"/>
        </w:numPr>
        <w:tabs>
          <w:tab w:pos="2220" w:val="left" w:leader="none"/>
        </w:tabs>
        <w:spacing w:line="249" w:lineRule="auto" w:before="3" w:after="0"/>
        <w:ind w:left="1559" w:right="1557" w:firstLine="340"/>
        <w:jc w:val="both"/>
        <w:rPr>
          <w:sz w:val="20"/>
        </w:rPr>
      </w:pPr>
      <w:r>
        <w:rPr>
          <w:sz w:val="20"/>
        </w:rPr>
        <w:t>los datos de contacto de la Autoridad Independiente de Protección del</w:t>
      </w:r>
      <w:r>
        <w:rPr>
          <w:spacing w:val="80"/>
          <w:sz w:val="20"/>
        </w:rPr>
        <w:t> </w:t>
      </w:r>
      <w:r>
        <w:rPr>
          <w:sz w:val="20"/>
        </w:rPr>
        <w:t>Informante, A.A.I. o de la autoridad u organismo competente de que se trate.</w:t>
      </w:r>
    </w:p>
    <w:p>
      <w:pPr>
        <w:spacing w:before="228"/>
        <w:ind w:left="1559" w:right="0" w:firstLine="0"/>
        <w:jc w:val="both"/>
        <w:rPr>
          <w:rFonts w:ascii="Arial" w:hAnsi="Arial"/>
          <w:i/>
          <w:sz w:val="20"/>
        </w:rPr>
      </w:pPr>
      <w:r>
        <w:rPr>
          <w:sz w:val="20"/>
        </w:rPr>
        <w:t>Artículo</w:t>
      </w:r>
      <w:r>
        <w:rPr>
          <w:spacing w:val="-3"/>
          <w:sz w:val="20"/>
        </w:rPr>
        <w:t> </w:t>
      </w:r>
      <w:r>
        <w:rPr>
          <w:sz w:val="20"/>
        </w:rPr>
        <w:t>26.</w:t>
      </w:r>
      <w:r>
        <w:rPr>
          <w:spacing w:val="40"/>
          <w:sz w:val="20"/>
        </w:rPr>
        <w:t>  </w:t>
      </w:r>
      <w:r>
        <w:rPr>
          <w:rFonts w:ascii="Arial" w:hAnsi="Arial"/>
          <w:i/>
          <w:sz w:val="20"/>
        </w:rPr>
        <w:t>Registro</w:t>
      </w:r>
      <w:r>
        <w:rPr>
          <w:rFonts w:ascii="Arial" w:hAnsi="Arial"/>
          <w:i/>
          <w:spacing w:val="-3"/>
          <w:sz w:val="20"/>
        </w:rPr>
        <w:t> </w:t>
      </w:r>
      <w:r>
        <w:rPr>
          <w:rFonts w:ascii="Arial" w:hAnsi="Arial"/>
          <w:i/>
          <w:sz w:val="20"/>
        </w:rPr>
        <w:t>de</w:t>
      </w:r>
      <w:r>
        <w:rPr>
          <w:rFonts w:ascii="Arial" w:hAnsi="Arial"/>
          <w:i/>
          <w:spacing w:val="-2"/>
          <w:sz w:val="20"/>
        </w:rPr>
        <w:t> informaciones.</w:t>
      </w:r>
    </w:p>
    <w:p>
      <w:pPr>
        <w:pStyle w:val="ListParagraph"/>
        <w:numPr>
          <w:ilvl w:val="0"/>
          <w:numId w:val="21"/>
        </w:numPr>
        <w:tabs>
          <w:tab w:pos="2265" w:val="left" w:leader="none"/>
        </w:tabs>
        <w:spacing w:line="249" w:lineRule="auto" w:before="180" w:after="0"/>
        <w:ind w:left="1559" w:right="1556" w:firstLine="340"/>
        <w:jc w:val="both"/>
        <w:rPr>
          <w:sz w:val="20"/>
        </w:rPr>
      </w:pPr>
      <w:r>
        <w:rPr>
          <w:sz w:val="20"/>
        </w:rPr>
        <w:t>Todos los sujetos obligados, de acuerdo con lo dispuesto en esta ley, a disponer de un canal interno de informaciones, con independencia de que formen parte del sector público o del sector privado, deberán contar con un libro-registro de las informaciones recibidas</w:t>
      </w:r>
      <w:r>
        <w:rPr>
          <w:spacing w:val="-3"/>
          <w:sz w:val="20"/>
        </w:rPr>
        <w:t> </w:t>
      </w:r>
      <w:r>
        <w:rPr>
          <w:sz w:val="20"/>
        </w:rPr>
        <w:t>y</w:t>
      </w:r>
      <w:r>
        <w:rPr>
          <w:spacing w:val="-3"/>
          <w:sz w:val="20"/>
        </w:rPr>
        <w:t> </w:t>
      </w:r>
      <w:r>
        <w:rPr>
          <w:sz w:val="20"/>
        </w:rPr>
        <w:t>de</w:t>
      </w:r>
      <w:r>
        <w:rPr>
          <w:spacing w:val="-3"/>
          <w:sz w:val="20"/>
        </w:rPr>
        <w:t> </w:t>
      </w:r>
      <w:r>
        <w:rPr>
          <w:sz w:val="20"/>
        </w:rPr>
        <w:t>las</w:t>
      </w:r>
      <w:r>
        <w:rPr>
          <w:spacing w:val="-3"/>
          <w:sz w:val="20"/>
        </w:rPr>
        <w:t> </w:t>
      </w:r>
      <w:r>
        <w:rPr>
          <w:sz w:val="20"/>
        </w:rPr>
        <w:t>investigaciones</w:t>
      </w:r>
      <w:r>
        <w:rPr>
          <w:spacing w:val="-3"/>
          <w:sz w:val="20"/>
        </w:rPr>
        <w:t> </w:t>
      </w:r>
      <w:r>
        <w:rPr>
          <w:sz w:val="20"/>
        </w:rPr>
        <w:t>internas</w:t>
      </w:r>
      <w:r>
        <w:rPr>
          <w:spacing w:val="-3"/>
          <w:sz w:val="20"/>
        </w:rPr>
        <w:t> </w:t>
      </w:r>
      <w:r>
        <w:rPr>
          <w:sz w:val="20"/>
        </w:rPr>
        <w:t>a</w:t>
      </w:r>
      <w:r>
        <w:rPr>
          <w:spacing w:val="-3"/>
          <w:sz w:val="20"/>
        </w:rPr>
        <w:t> </w:t>
      </w:r>
      <w:r>
        <w:rPr>
          <w:sz w:val="20"/>
        </w:rPr>
        <w:t>que</w:t>
      </w:r>
      <w:r>
        <w:rPr>
          <w:spacing w:val="-3"/>
          <w:sz w:val="20"/>
        </w:rPr>
        <w:t> </w:t>
      </w:r>
      <w:r>
        <w:rPr>
          <w:sz w:val="20"/>
        </w:rPr>
        <w:t>hayan</w:t>
      </w:r>
      <w:r>
        <w:rPr>
          <w:spacing w:val="-3"/>
          <w:sz w:val="20"/>
        </w:rPr>
        <w:t> </w:t>
      </w:r>
      <w:r>
        <w:rPr>
          <w:sz w:val="20"/>
        </w:rPr>
        <w:t>dado</w:t>
      </w:r>
      <w:r>
        <w:rPr>
          <w:spacing w:val="-3"/>
          <w:sz w:val="20"/>
        </w:rPr>
        <w:t> </w:t>
      </w:r>
      <w:r>
        <w:rPr>
          <w:sz w:val="20"/>
        </w:rPr>
        <w:t>lugar,</w:t>
      </w:r>
      <w:r>
        <w:rPr>
          <w:spacing w:val="-3"/>
          <w:sz w:val="20"/>
        </w:rPr>
        <w:t> </w:t>
      </w:r>
      <w:r>
        <w:rPr>
          <w:sz w:val="20"/>
        </w:rPr>
        <w:t>garantizando,</w:t>
      </w:r>
      <w:r>
        <w:rPr>
          <w:spacing w:val="-3"/>
          <w:sz w:val="20"/>
        </w:rPr>
        <w:t> </w:t>
      </w:r>
      <w:r>
        <w:rPr>
          <w:sz w:val="20"/>
        </w:rPr>
        <w:t>en</w:t>
      </w:r>
      <w:r>
        <w:rPr>
          <w:spacing w:val="-3"/>
          <w:sz w:val="20"/>
        </w:rPr>
        <w:t> </w:t>
      </w:r>
      <w:r>
        <w:rPr>
          <w:sz w:val="20"/>
        </w:rPr>
        <w:t>todo caso, los requisitos de confidencialidad previstos en esta ley.</w:t>
      </w:r>
    </w:p>
    <w:p>
      <w:pPr>
        <w:pStyle w:val="BodyText"/>
        <w:spacing w:line="249" w:lineRule="auto" w:before="4"/>
        <w:ind w:right="1558"/>
      </w:pPr>
      <w:r>
        <w:rPr/>
        <w:t>Este registro no será público y únicamente a petición razonada de la Autoridad judicial competente, mediante auto, y en el marco de un procedimiento judicial y bajo la tutela de aquella, podrá accederse total o parcialmente al contenido del referido registro.</w:t>
      </w:r>
    </w:p>
    <w:p>
      <w:pPr>
        <w:pStyle w:val="ListParagraph"/>
        <w:numPr>
          <w:ilvl w:val="0"/>
          <w:numId w:val="21"/>
        </w:numPr>
        <w:tabs>
          <w:tab w:pos="2265" w:val="left" w:leader="none"/>
        </w:tabs>
        <w:spacing w:line="249" w:lineRule="auto" w:before="3" w:after="0"/>
        <w:ind w:left="1559" w:right="1556" w:firstLine="340"/>
        <w:jc w:val="both"/>
        <w:rPr>
          <w:sz w:val="20"/>
        </w:rPr>
      </w:pPr>
      <w:r>
        <w:rPr>
          <w:sz w:val="20"/>
        </w:rPr>
        <w:t>Los datos personales relativos a las informaciones recibidas y a las investigaciones internas a que se refiere el apartado anterior solo se conservarán</w:t>
      </w:r>
      <w:r>
        <w:rPr>
          <w:spacing w:val="40"/>
          <w:sz w:val="20"/>
        </w:rPr>
        <w:t> </w:t>
      </w:r>
      <w:r>
        <w:rPr>
          <w:sz w:val="20"/>
        </w:rPr>
        <w:t>durante el período que sea necesario y proporcionado a efectos de cumplir con esta ley. En particular, se tendrá en cuenta lo previsto en los apartados 3 y 4 del artículo 32. En ningún caso podrán conservarse los datos por un período superior a diez años.</w:t>
      </w:r>
    </w:p>
    <w:p>
      <w:pPr>
        <w:pStyle w:val="BodyText"/>
        <w:spacing w:before="57"/>
        <w:ind w:left="0" w:firstLine="0"/>
        <w:jc w:val="left"/>
      </w:pPr>
    </w:p>
    <w:p>
      <w:pPr>
        <w:pStyle w:val="BodyText"/>
        <w:ind w:left="1868" w:right="1868" w:firstLine="0"/>
        <w:jc w:val="center"/>
      </w:pPr>
      <w:r>
        <w:rPr/>
        <w:t>TÍTULO </w:t>
      </w:r>
      <w:r>
        <w:rPr>
          <w:spacing w:val="-10"/>
        </w:rPr>
        <w:t>V</w:t>
      </w:r>
    </w:p>
    <w:p>
      <w:pPr>
        <w:pStyle w:val="Heading1"/>
        <w:spacing w:before="181"/>
        <w:ind w:left="1868" w:right="1868"/>
        <w:jc w:val="center"/>
      </w:pPr>
      <w:r>
        <w:rPr/>
        <w:t>Revelación </w:t>
      </w:r>
      <w:r>
        <w:rPr>
          <w:spacing w:val="-2"/>
        </w:rPr>
        <w:t>pública</w:t>
      </w:r>
    </w:p>
    <w:p>
      <w:pPr>
        <w:pStyle w:val="BodyText"/>
        <w:spacing w:before="6"/>
        <w:ind w:left="0" w:firstLine="0"/>
        <w:jc w:val="left"/>
        <w:rPr>
          <w:rFonts w:ascii="Arial"/>
          <w:b/>
        </w:rPr>
      </w:pPr>
    </w:p>
    <w:p>
      <w:pPr>
        <w:spacing w:before="0"/>
        <w:ind w:left="1559" w:right="0" w:firstLine="0"/>
        <w:jc w:val="both"/>
        <w:rPr>
          <w:rFonts w:ascii="Arial" w:hAnsi="Arial"/>
          <w:i/>
          <w:sz w:val="20"/>
        </w:rPr>
      </w:pPr>
      <w:r>
        <w:rPr>
          <w:sz w:val="20"/>
        </w:rPr>
        <w:t>Artículo</w:t>
      </w:r>
      <w:r>
        <w:rPr>
          <w:spacing w:val="-2"/>
          <w:sz w:val="20"/>
        </w:rPr>
        <w:t> </w:t>
      </w:r>
      <w:r>
        <w:rPr>
          <w:sz w:val="20"/>
        </w:rPr>
        <w:t>27.</w:t>
      </w:r>
      <w:r>
        <w:rPr>
          <w:spacing w:val="41"/>
          <w:sz w:val="20"/>
        </w:rPr>
        <w:t>  </w:t>
      </w:r>
      <w:r>
        <w:rPr>
          <w:rFonts w:ascii="Arial" w:hAnsi="Arial"/>
          <w:i/>
          <w:spacing w:val="-2"/>
          <w:sz w:val="20"/>
        </w:rPr>
        <w:t>Concepto.</w:t>
      </w:r>
    </w:p>
    <w:p>
      <w:pPr>
        <w:pStyle w:val="ListParagraph"/>
        <w:numPr>
          <w:ilvl w:val="0"/>
          <w:numId w:val="22"/>
        </w:numPr>
        <w:tabs>
          <w:tab w:pos="2265" w:val="left" w:leader="none"/>
        </w:tabs>
        <w:spacing w:line="249" w:lineRule="auto" w:before="180" w:after="0"/>
        <w:ind w:left="1559" w:right="1557" w:firstLine="340"/>
        <w:jc w:val="both"/>
        <w:rPr>
          <w:sz w:val="20"/>
        </w:rPr>
      </w:pPr>
      <w:r>
        <w:rPr>
          <w:sz w:val="20"/>
        </w:rPr>
        <w:t>Se entenderá por revelación pública la puesta a disposición del público de información sobre acciones u omisiones en los términos previstos en esta ley.</w:t>
      </w:r>
    </w:p>
    <w:p>
      <w:pPr>
        <w:pStyle w:val="ListParagraph"/>
        <w:numPr>
          <w:ilvl w:val="0"/>
          <w:numId w:val="22"/>
        </w:numPr>
        <w:tabs>
          <w:tab w:pos="2265" w:val="left" w:leader="none"/>
        </w:tabs>
        <w:spacing w:line="249" w:lineRule="auto" w:before="2" w:after="0"/>
        <w:ind w:left="1559" w:right="1557" w:firstLine="340"/>
        <w:jc w:val="both"/>
        <w:rPr>
          <w:sz w:val="20"/>
        </w:rPr>
      </w:pPr>
      <w:r>
        <w:rPr>
          <w:sz w:val="20"/>
        </w:rPr>
        <w:t>A las personas que hagan una revelación pública de las acciones u omisiones previstas en el artículo 2 les será aplicable el régimen de protección establecido en el título VII cuando se cumpla alguna de las condiciones establecidas en el artículo </w:t>
      </w:r>
      <w:r>
        <w:rPr>
          <w:spacing w:val="-2"/>
          <w:sz w:val="20"/>
        </w:rPr>
        <w:t>siguiente.</w:t>
      </w:r>
    </w:p>
    <w:p>
      <w:pPr>
        <w:pStyle w:val="BodyText"/>
        <w:ind w:left="0" w:firstLine="0"/>
        <w:jc w:val="left"/>
      </w:pPr>
    </w:p>
    <w:p>
      <w:pPr>
        <w:spacing w:before="0"/>
        <w:ind w:left="1559" w:right="0" w:firstLine="0"/>
        <w:jc w:val="both"/>
        <w:rPr>
          <w:rFonts w:ascii="Arial" w:hAnsi="Arial"/>
          <w:i/>
          <w:sz w:val="20"/>
        </w:rPr>
      </w:pPr>
      <w:r>
        <w:rPr>
          <w:sz w:val="20"/>
        </w:rPr>
        <w:t>Artículo</w:t>
      </w:r>
      <w:r>
        <w:rPr>
          <w:spacing w:val="-2"/>
          <w:sz w:val="20"/>
        </w:rPr>
        <w:t> </w:t>
      </w:r>
      <w:r>
        <w:rPr>
          <w:sz w:val="20"/>
        </w:rPr>
        <w:t>28.</w:t>
      </w:r>
      <w:r>
        <w:rPr>
          <w:spacing w:val="41"/>
          <w:sz w:val="20"/>
        </w:rPr>
        <w:t>  </w:t>
      </w:r>
      <w:r>
        <w:rPr>
          <w:rFonts w:ascii="Arial" w:hAnsi="Arial"/>
          <w:i/>
          <w:sz w:val="20"/>
        </w:rPr>
        <w:t>Condiciones de</w:t>
      </w:r>
      <w:r>
        <w:rPr>
          <w:rFonts w:ascii="Arial" w:hAnsi="Arial"/>
          <w:i/>
          <w:spacing w:val="-1"/>
          <w:sz w:val="20"/>
        </w:rPr>
        <w:t> </w:t>
      </w:r>
      <w:r>
        <w:rPr>
          <w:rFonts w:ascii="Arial" w:hAnsi="Arial"/>
          <w:i/>
          <w:spacing w:val="-2"/>
          <w:sz w:val="20"/>
        </w:rPr>
        <w:t>protección.</w:t>
      </w:r>
    </w:p>
    <w:p>
      <w:pPr>
        <w:pStyle w:val="ListParagraph"/>
        <w:numPr>
          <w:ilvl w:val="0"/>
          <w:numId w:val="23"/>
        </w:numPr>
        <w:tabs>
          <w:tab w:pos="2265" w:val="left" w:leader="none"/>
        </w:tabs>
        <w:spacing w:line="249" w:lineRule="auto" w:before="180" w:after="0"/>
        <w:ind w:left="1559" w:right="1558" w:firstLine="340"/>
        <w:jc w:val="both"/>
        <w:rPr>
          <w:sz w:val="20"/>
        </w:rPr>
      </w:pPr>
      <w:r>
        <w:rPr>
          <w:sz w:val="20"/>
        </w:rPr>
        <w:t>La persona que haga una revelación pública podrá acogerse a protección en virtud de esta ley si se cumplen las condiciones de protección reguladas en el título VII y alguna de las condiciones siguientes:</w:t>
      </w:r>
    </w:p>
    <w:p>
      <w:pPr>
        <w:pStyle w:val="ListParagraph"/>
        <w:numPr>
          <w:ilvl w:val="1"/>
          <w:numId w:val="23"/>
        </w:numPr>
        <w:tabs>
          <w:tab w:pos="2276" w:val="left" w:leader="none"/>
        </w:tabs>
        <w:spacing w:line="249" w:lineRule="auto" w:before="173" w:after="0"/>
        <w:ind w:left="1559" w:right="1557" w:firstLine="340"/>
        <w:jc w:val="both"/>
        <w:rPr>
          <w:sz w:val="20"/>
        </w:rPr>
      </w:pPr>
      <w:r>
        <w:rPr>
          <w:sz w:val="20"/>
        </w:rPr>
        <mc:AlternateContent>
          <mc:Choice Requires="wps">
            <w:drawing>
              <wp:anchor distT="0" distB="0" distL="0" distR="0" allowOverlap="1" layoutInCell="1" locked="0" behindDoc="0" simplePos="0" relativeHeight="15772672">
                <wp:simplePos x="0" y="0"/>
                <wp:positionH relativeFrom="page">
                  <wp:posOffset>7144181</wp:posOffset>
                </wp:positionH>
                <wp:positionV relativeFrom="paragraph">
                  <wp:posOffset>192211</wp:posOffset>
                </wp:positionV>
                <wp:extent cx="231775" cy="1330325"/>
                <wp:effectExtent l="0" t="0" r="0" b="0"/>
                <wp:wrapNone/>
                <wp:docPr id="238" name="Textbox 238"/>
                <wp:cNvGraphicFramePr>
                  <a:graphicFrameLocks/>
                </wp:cNvGraphicFramePr>
                <a:graphic>
                  <a:graphicData uri="http://schemas.microsoft.com/office/word/2010/wordprocessingShape">
                    <wps:wsp>
                      <wps:cNvPr id="238" name="Textbox 238"/>
                      <wps:cNvSpPr txBox="1"/>
                      <wps:spPr>
                        <a:xfrm>
                          <a:off x="0" y="0"/>
                          <a:ext cx="231775" cy="1330325"/>
                        </a:xfrm>
                        <a:prstGeom prst="rect">
                          <a:avLst/>
                        </a:prstGeom>
                      </wps:spPr>
                      <wps:txbx>
                        <w:txbxContent>
                          <w:p>
                            <w:pPr>
                              <w:spacing w:before="15"/>
                              <w:ind w:left="20" w:right="0" w:firstLine="0"/>
                              <w:jc w:val="left"/>
                              <w:rPr>
                                <w:sz w:val="14"/>
                              </w:rPr>
                            </w:pPr>
                            <w:r>
                              <w:rPr>
                                <w:spacing w:val="-2"/>
                                <w:sz w:val="14"/>
                              </w:rPr>
                              <w:t>cve:</w:t>
                            </w:r>
                            <w:r>
                              <w:rPr>
                                <w:spacing w:val="19"/>
                                <w:sz w:val="14"/>
                              </w:rPr>
                              <w:t> </w:t>
                            </w:r>
                            <w:r>
                              <w:rPr>
                                <w:spacing w:val="-2"/>
                                <w:sz w:val="14"/>
                              </w:rPr>
                              <w:t>BOE-A-2023-</w:t>
                            </w:r>
                            <w:r>
                              <w:rPr>
                                <w:spacing w:val="-4"/>
                                <w:sz w:val="14"/>
                              </w:rPr>
                              <w:t>4513</w:t>
                            </w:r>
                          </w:p>
                          <w:p>
                            <w:pPr>
                              <w:spacing w:before="7"/>
                              <w:ind w:left="20" w:right="0" w:firstLine="0"/>
                              <w:jc w:val="left"/>
                              <w:rPr>
                                <w:sz w:val="14"/>
                              </w:rPr>
                            </w:pPr>
                            <w:r>
                              <w:rPr>
                                <w:sz w:val="14"/>
                              </w:rPr>
                              <w:t>Verificable</w:t>
                            </w:r>
                            <w:r>
                              <w:rPr>
                                <w:spacing w:val="-9"/>
                                <w:sz w:val="14"/>
                              </w:rPr>
                              <w:t> </w:t>
                            </w:r>
                            <w:r>
                              <w:rPr>
                                <w:sz w:val="14"/>
                              </w:rPr>
                              <w:t>en</w:t>
                            </w:r>
                            <w:r>
                              <w:rPr>
                                <w:spacing w:val="-9"/>
                                <w:sz w:val="14"/>
                              </w:rPr>
                              <w:t> </w:t>
                            </w:r>
                            <w:hyperlink r:id="rId7">
                              <w:r>
                                <w:rPr>
                                  <w:spacing w:val="-2"/>
                                  <w:sz w:val="14"/>
                                </w:rPr>
                                <w:t>https://www.boe.es</w:t>
                              </w:r>
                            </w:hyperlink>
                          </w:p>
                        </w:txbxContent>
                      </wps:txbx>
                      <wps:bodyPr wrap="square" lIns="0" tIns="0" rIns="0" bIns="0" rtlCol="0" vert="vert270">
                        <a:noAutofit/>
                      </wps:bodyPr>
                    </wps:wsp>
                  </a:graphicData>
                </a:graphic>
              </wp:anchor>
            </w:drawing>
          </mc:Choice>
          <mc:Fallback>
            <w:pict>
              <v:shape style="position:absolute;margin-left:562.533997pt;margin-top:15.13473pt;width:18.25pt;height:104.75pt;mso-position-horizontal-relative:page;mso-position-vertical-relative:paragraph;z-index:15772672" type="#_x0000_t202" id="docshape149" filled="false" stroked="false">
                <v:textbox inset="0,0,0,0" style="layout-flow:vertical;mso-layout-flow-alt:bottom-to-top">
                  <w:txbxContent>
                    <w:p>
                      <w:pPr>
                        <w:spacing w:before="15"/>
                        <w:ind w:left="20" w:right="0" w:firstLine="0"/>
                        <w:jc w:val="left"/>
                        <w:rPr>
                          <w:sz w:val="14"/>
                        </w:rPr>
                      </w:pPr>
                      <w:r>
                        <w:rPr>
                          <w:spacing w:val="-2"/>
                          <w:sz w:val="14"/>
                        </w:rPr>
                        <w:t>cve:</w:t>
                      </w:r>
                      <w:r>
                        <w:rPr>
                          <w:spacing w:val="19"/>
                          <w:sz w:val="14"/>
                        </w:rPr>
                        <w:t> </w:t>
                      </w:r>
                      <w:r>
                        <w:rPr>
                          <w:spacing w:val="-2"/>
                          <w:sz w:val="14"/>
                        </w:rPr>
                        <w:t>BOE-A-2023-</w:t>
                      </w:r>
                      <w:r>
                        <w:rPr>
                          <w:spacing w:val="-4"/>
                          <w:sz w:val="14"/>
                        </w:rPr>
                        <w:t>4513</w:t>
                      </w:r>
                    </w:p>
                    <w:p>
                      <w:pPr>
                        <w:spacing w:before="7"/>
                        <w:ind w:left="20" w:right="0" w:firstLine="0"/>
                        <w:jc w:val="left"/>
                        <w:rPr>
                          <w:sz w:val="14"/>
                        </w:rPr>
                      </w:pPr>
                      <w:r>
                        <w:rPr>
                          <w:sz w:val="14"/>
                        </w:rPr>
                        <w:t>Verificable</w:t>
                      </w:r>
                      <w:r>
                        <w:rPr>
                          <w:spacing w:val="-9"/>
                          <w:sz w:val="14"/>
                        </w:rPr>
                        <w:t> </w:t>
                      </w:r>
                      <w:r>
                        <w:rPr>
                          <w:sz w:val="14"/>
                        </w:rPr>
                        <w:t>en</w:t>
                      </w:r>
                      <w:r>
                        <w:rPr>
                          <w:spacing w:val="-9"/>
                          <w:sz w:val="14"/>
                        </w:rPr>
                        <w:t> </w:t>
                      </w:r>
                      <w:hyperlink r:id="rId7">
                        <w:r>
                          <w:rPr>
                            <w:spacing w:val="-2"/>
                            <w:sz w:val="14"/>
                          </w:rPr>
                          <w:t>https://www.boe.es</w:t>
                        </w:r>
                      </w:hyperlink>
                    </w:p>
                  </w:txbxContent>
                </v:textbox>
                <w10:wrap type="none"/>
              </v:shape>
            </w:pict>
          </mc:Fallback>
        </mc:AlternateContent>
      </w:r>
      <w:r>
        <w:rPr>
          <w:sz w:val="20"/>
        </w:rPr>
        <w:t>Que haya realizado la comunicación primero por canales internos y externos, o directamente por canales externos, de conformidad con los títulos II y III, sin que se hayan tomado medidas apropiadas al respecto en el plazo establecido.</w:t>
      </w:r>
    </w:p>
    <w:p>
      <w:pPr>
        <w:pStyle w:val="ListParagraph"/>
        <w:numPr>
          <w:ilvl w:val="1"/>
          <w:numId w:val="23"/>
        </w:numPr>
        <w:tabs>
          <w:tab w:pos="2276" w:val="left" w:leader="none"/>
        </w:tabs>
        <w:spacing w:line="249" w:lineRule="auto" w:before="2" w:after="0"/>
        <w:ind w:left="1559" w:right="1556" w:firstLine="340"/>
        <w:jc w:val="both"/>
        <w:rPr>
          <w:sz w:val="20"/>
        </w:rPr>
      </w:pPr>
      <w:r>
        <w:rPr>
          <w:sz w:val="20"/>
        </w:rPr>
        <w:t>Que tenga motivos razonables para pensar que, o bien la infracción puede constituir un peligro inminente o manifiesto para el interés público, en particular cuando se da una situación de emergencia, o existe un riesgo de daños irreversibles, incluido un peligro para la integridad física de una persona; o bien, en caso de comunicación a</w:t>
      </w:r>
      <w:r>
        <w:rPr>
          <w:spacing w:val="40"/>
          <w:sz w:val="20"/>
        </w:rPr>
        <w:t> </w:t>
      </w:r>
      <w:r>
        <w:rPr>
          <w:sz w:val="20"/>
        </w:rPr>
        <w:t>través de canal externo de información, exista riesgo de represalias o haya pocas probabilidades</w:t>
      </w:r>
      <w:r>
        <w:rPr>
          <w:spacing w:val="40"/>
          <w:sz w:val="20"/>
        </w:rPr>
        <w:t> </w:t>
      </w:r>
      <w:r>
        <w:rPr>
          <w:sz w:val="20"/>
        </w:rPr>
        <w:t>de</w:t>
      </w:r>
      <w:r>
        <w:rPr>
          <w:spacing w:val="40"/>
          <w:sz w:val="20"/>
        </w:rPr>
        <w:t> </w:t>
      </w:r>
      <w:r>
        <w:rPr>
          <w:sz w:val="20"/>
        </w:rPr>
        <w:t>que</w:t>
      </w:r>
      <w:r>
        <w:rPr>
          <w:spacing w:val="40"/>
          <w:sz w:val="20"/>
        </w:rPr>
        <w:t> </w:t>
      </w:r>
      <w:r>
        <w:rPr>
          <w:sz w:val="20"/>
        </w:rPr>
        <w:t>se</w:t>
      </w:r>
      <w:r>
        <w:rPr>
          <w:spacing w:val="40"/>
          <w:sz w:val="20"/>
        </w:rPr>
        <w:t> </w:t>
      </w:r>
      <w:r>
        <w:rPr>
          <w:sz w:val="20"/>
        </w:rPr>
        <w:t>dé</w:t>
      </w:r>
      <w:r>
        <w:rPr>
          <w:spacing w:val="40"/>
          <w:sz w:val="20"/>
        </w:rPr>
        <w:t> </w:t>
      </w:r>
      <w:r>
        <w:rPr>
          <w:sz w:val="20"/>
        </w:rPr>
        <w:t>un</w:t>
      </w:r>
      <w:r>
        <w:rPr>
          <w:spacing w:val="40"/>
          <w:sz w:val="20"/>
        </w:rPr>
        <w:t> </w:t>
      </w:r>
      <w:r>
        <w:rPr>
          <w:sz w:val="20"/>
        </w:rPr>
        <w:t>tratamiento</w:t>
      </w:r>
      <w:r>
        <w:rPr>
          <w:spacing w:val="40"/>
          <w:sz w:val="20"/>
        </w:rPr>
        <w:t> </w:t>
      </w:r>
      <w:r>
        <w:rPr>
          <w:sz w:val="20"/>
        </w:rPr>
        <w:t>efectivo</w:t>
      </w:r>
      <w:r>
        <w:rPr>
          <w:spacing w:val="40"/>
          <w:sz w:val="20"/>
        </w:rPr>
        <w:t> </w:t>
      </w:r>
      <w:r>
        <w:rPr>
          <w:sz w:val="20"/>
        </w:rPr>
        <w:t>a</w:t>
      </w:r>
      <w:r>
        <w:rPr>
          <w:spacing w:val="40"/>
          <w:sz w:val="20"/>
        </w:rPr>
        <w:t> </w:t>
      </w:r>
      <w:r>
        <w:rPr>
          <w:sz w:val="20"/>
        </w:rPr>
        <w:t>la</w:t>
      </w:r>
      <w:r>
        <w:rPr>
          <w:spacing w:val="40"/>
          <w:sz w:val="20"/>
        </w:rPr>
        <w:t> </w:t>
      </w:r>
      <w:r>
        <w:rPr>
          <w:sz w:val="20"/>
        </w:rPr>
        <w:t>información</w:t>
      </w:r>
      <w:r>
        <w:rPr>
          <w:spacing w:val="40"/>
          <w:sz w:val="20"/>
        </w:rPr>
        <w:t> </w:t>
      </w:r>
      <w:r>
        <w:rPr>
          <w:sz w:val="20"/>
        </w:rPr>
        <w:t>debido</w:t>
      </w:r>
      <w:r>
        <w:rPr>
          <w:spacing w:val="40"/>
          <w:sz w:val="20"/>
        </w:rPr>
        <w:t> </w:t>
      </w:r>
      <w:r>
        <w:rPr>
          <w:sz w:val="20"/>
        </w:rPr>
        <w:t>a</w:t>
      </w:r>
      <w:r>
        <w:rPr>
          <w:spacing w:val="40"/>
          <w:sz w:val="20"/>
        </w:rPr>
        <w:t> </w:t>
      </w:r>
      <w:r>
        <w:rPr>
          <w:sz w:val="20"/>
        </w:rPr>
        <w:t>las</w:t>
      </w:r>
    </w:p>
    <w:p>
      <w:pPr>
        <w:pStyle w:val="ListParagraph"/>
        <w:spacing w:after="0" w:line="249" w:lineRule="auto"/>
        <w:jc w:val="both"/>
        <w:rPr>
          <w:sz w:val="20"/>
        </w:rPr>
        <w:sectPr>
          <w:headerReference w:type="even" r:id="rId34"/>
          <w:headerReference w:type="default" r:id="rId35"/>
          <w:pgSz w:w="11910" w:h="16840"/>
          <w:pgMar w:header="611" w:footer="0" w:top="1400" w:bottom="280" w:left="425" w:right="425"/>
          <w:pgNumType w:start="26168"/>
        </w:sectPr>
      </w:pPr>
    </w:p>
    <w:p>
      <w:pPr>
        <w:pStyle w:val="BodyText"/>
        <w:spacing w:line="20" w:lineRule="exact"/>
        <w:ind w:left="141" w:firstLine="0"/>
        <w:jc w:val="left"/>
        <w:rPr>
          <w:sz w:val="2"/>
        </w:rPr>
      </w:pPr>
      <w:r>
        <w:rPr>
          <w:sz w:val="2"/>
        </w:rPr>
        <mc:AlternateContent>
          <mc:Choice Requires="wps">
            <w:drawing>
              <wp:inline distT="0" distB="0" distL="0" distR="0">
                <wp:extent cx="6840220" cy="12700"/>
                <wp:effectExtent l="9525" t="0" r="0" b="6350"/>
                <wp:docPr id="239" name="Group 239"/>
                <wp:cNvGraphicFramePr>
                  <a:graphicFrameLocks/>
                </wp:cNvGraphicFramePr>
                <a:graphic>
                  <a:graphicData uri="http://schemas.microsoft.com/office/word/2010/wordprocessingGroup">
                    <wpg:wgp>
                      <wpg:cNvPr id="239" name="Group 239"/>
                      <wpg:cNvGrpSpPr/>
                      <wpg:grpSpPr>
                        <a:xfrm>
                          <a:off x="0" y="0"/>
                          <a:ext cx="6840220" cy="12700"/>
                          <a:chExt cx="6840220" cy="12700"/>
                        </a:xfrm>
                      </wpg:grpSpPr>
                      <wps:wsp>
                        <wps:cNvPr id="240" name="Graphic 240"/>
                        <wps:cNvSpPr/>
                        <wps:spPr>
                          <a:xfrm>
                            <a:off x="0" y="6350"/>
                            <a:ext cx="6840220" cy="1270"/>
                          </a:xfrm>
                          <a:custGeom>
                            <a:avLst/>
                            <a:gdLst/>
                            <a:ahLst/>
                            <a:cxnLst/>
                            <a:rect l="l" t="t" r="r" b="b"/>
                            <a:pathLst>
                              <a:path w="6840220" h="0">
                                <a:moveTo>
                                  <a:pt x="0" y="0"/>
                                </a:moveTo>
                                <a:lnTo>
                                  <a:pt x="6840001" y="0"/>
                                </a:lnTo>
                              </a:path>
                            </a:pathLst>
                          </a:custGeom>
                          <a:ln w="12700">
                            <a:solidFill>
                              <a:srgbClr val="004479"/>
                            </a:solidFill>
                            <a:prstDash val="solid"/>
                          </a:ln>
                        </wps:spPr>
                        <wps:bodyPr wrap="square" lIns="0" tIns="0" rIns="0" bIns="0" rtlCol="0">
                          <a:prstTxWarp prst="textNoShape">
                            <a:avLst/>
                          </a:prstTxWarp>
                          <a:noAutofit/>
                        </wps:bodyPr>
                      </wps:wsp>
                    </wpg:wgp>
                  </a:graphicData>
                </a:graphic>
              </wp:inline>
            </w:drawing>
          </mc:Choice>
          <mc:Fallback>
            <w:pict>
              <v:group style="width:538.6pt;height:1pt;mso-position-horizontal-relative:char;mso-position-vertical-relative:line" id="docshapegroup150" coordorigin="0,0" coordsize="10772,20">
                <v:line style="position:absolute" from="0,10" to="10772,10" stroked="true" strokeweight="1pt" strokecolor="#004479">
                  <v:stroke dashstyle="solid"/>
                </v:line>
              </v:group>
            </w:pict>
          </mc:Fallback>
        </mc:AlternateContent>
      </w:r>
      <w:r>
        <w:rPr>
          <w:sz w:val="2"/>
        </w:rPr>
      </w:r>
    </w:p>
    <w:p>
      <w:pPr>
        <w:pStyle w:val="BodyText"/>
        <w:spacing w:before="72"/>
        <w:ind w:left="0" w:firstLine="0"/>
        <w:jc w:val="left"/>
      </w:pPr>
      <w:r>
        <w:rPr/>
        <mc:AlternateContent>
          <mc:Choice Requires="wps">
            <w:drawing>
              <wp:anchor distT="0" distB="0" distL="0" distR="0" allowOverlap="1" layoutInCell="1" locked="0" behindDoc="1" simplePos="0" relativeHeight="487632896">
                <wp:simplePos x="0" y="0"/>
                <wp:positionH relativeFrom="page">
                  <wp:posOffset>360000</wp:posOffset>
                </wp:positionH>
                <wp:positionV relativeFrom="paragraph">
                  <wp:posOffset>207010</wp:posOffset>
                </wp:positionV>
                <wp:extent cx="6840220" cy="1270"/>
                <wp:effectExtent l="0" t="0" r="0" b="0"/>
                <wp:wrapTopAndBottom/>
                <wp:docPr id="241" name="Graphic 241"/>
                <wp:cNvGraphicFramePr>
                  <a:graphicFrameLocks/>
                </wp:cNvGraphicFramePr>
                <a:graphic>
                  <a:graphicData uri="http://schemas.microsoft.com/office/word/2010/wordprocessingShape">
                    <wps:wsp>
                      <wps:cNvPr id="241" name="Graphic 241"/>
                      <wps:cNvSpPr/>
                      <wps:spPr>
                        <a:xfrm>
                          <a:off x="0" y="0"/>
                          <a:ext cx="6840220" cy="1270"/>
                        </a:xfrm>
                        <a:custGeom>
                          <a:avLst/>
                          <a:gdLst/>
                          <a:ahLst/>
                          <a:cxnLst/>
                          <a:rect l="l" t="t" r="r" b="b"/>
                          <a:pathLst>
                            <a:path w="6840220" h="0">
                              <a:moveTo>
                                <a:pt x="6840001" y="0"/>
                              </a:moveTo>
                              <a:lnTo>
                                <a:pt x="0" y="0"/>
                              </a:lnTo>
                            </a:path>
                          </a:pathLst>
                        </a:custGeom>
                        <a:ln w="12700">
                          <a:solidFill>
                            <a:srgbClr val="004479"/>
                          </a:solidFill>
                          <a:prstDash val="solid"/>
                        </a:ln>
                      </wps:spPr>
                      <wps:bodyPr wrap="square" lIns="0" tIns="0" rIns="0" bIns="0" rtlCol="0">
                        <a:prstTxWarp prst="textNoShape">
                          <a:avLst/>
                        </a:prstTxWarp>
                        <a:noAutofit/>
                      </wps:bodyPr>
                    </wps:wsp>
                  </a:graphicData>
                </a:graphic>
              </wp:anchor>
            </w:drawing>
          </mc:Choice>
          <mc:Fallback>
            <w:pict>
              <v:shape style="position:absolute;margin-left:28.34646pt;margin-top:16.300011pt;width:538.6pt;height:.1pt;mso-position-horizontal-relative:page;mso-position-vertical-relative:paragraph;z-index:-15683584;mso-wrap-distance-left:0;mso-wrap-distance-right:0" id="docshape151" coordorigin="567,326" coordsize="10772,0" path="m11339,326l567,326e" filled="false" stroked="true" strokeweight="1pt" strokecolor="#004479">
                <v:path arrowok="t"/>
                <v:stroke dashstyle="solid"/>
                <w10:wrap type="topAndBottom"/>
              </v:shape>
            </w:pict>
          </mc:Fallback>
        </mc:AlternateContent>
      </w:r>
    </w:p>
    <w:p>
      <w:pPr>
        <w:pStyle w:val="BodyText"/>
        <w:spacing w:before="221"/>
        <w:ind w:left="0" w:firstLine="0"/>
        <w:jc w:val="left"/>
      </w:pPr>
    </w:p>
    <w:p>
      <w:pPr>
        <w:pStyle w:val="BodyText"/>
        <w:spacing w:line="249" w:lineRule="auto" w:before="1"/>
        <w:ind w:right="1556" w:firstLine="0"/>
      </w:pPr>
      <w:r>
        <w:rPr/>
        <w:t>circunstancias particulares del caso, tales como la ocultación o destrucción de pruebas,</w:t>
      </w:r>
      <w:r>
        <w:rPr>
          <w:spacing w:val="40"/>
        </w:rPr>
        <w:t> </w:t>
      </w:r>
      <w:r>
        <w:rPr/>
        <w:t>la connivencia de una autoridad con el autor de la infracción, o que esta esté implicada</w:t>
      </w:r>
      <w:r>
        <w:rPr>
          <w:spacing w:val="40"/>
        </w:rPr>
        <w:t> </w:t>
      </w:r>
      <w:r>
        <w:rPr/>
        <w:t>en la infracción.</w:t>
      </w:r>
    </w:p>
    <w:p>
      <w:pPr>
        <w:pStyle w:val="ListParagraph"/>
        <w:numPr>
          <w:ilvl w:val="0"/>
          <w:numId w:val="23"/>
        </w:numPr>
        <w:tabs>
          <w:tab w:pos="2265" w:val="left" w:leader="none"/>
        </w:tabs>
        <w:spacing w:line="249" w:lineRule="auto" w:before="172" w:after="0"/>
        <w:ind w:left="1559" w:right="1558" w:firstLine="340"/>
        <w:jc w:val="both"/>
        <w:rPr>
          <w:sz w:val="20"/>
        </w:rPr>
      </w:pPr>
      <w:r>
        <w:rPr>
          <w:sz w:val="20"/>
        </w:rPr>
        <w:t>Las condiciones para acogerse a protección previstas en el apartado anterior no serán exigibles cuando la persona haya revelado información directamente a la prensa con arreglo al ejercicio de la libertad de expresión y de información veraz previstas constitucionalmente y en su legislación de desarrollo.</w:t>
      </w:r>
    </w:p>
    <w:p>
      <w:pPr>
        <w:pStyle w:val="BodyText"/>
        <w:spacing w:before="57"/>
        <w:ind w:left="0" w:firstLine="0"/>
        <w:jc w:val="left"/>
      </w:pPr>
    </w:p>
    <w:p>
      <w:pPr>
        <w:pStyle w:val="BodyText"/>
        <w:ind w:left="1868" w:right="1868" w:firstLine="0"/>
        <w:jc w:val="center"/>
      </w:pPr>
      <w:r>
        <w:rPr/>
        <w:t>TÍTULO </w:t>
      </w:r>
      <w:r>
        <w:rPr>
          <w:spacing w:val="-5"/>
        </w:rPr>
        <w:t>VI</w:t>
      </w:r>
    </w:p>
    <w:p>
      <w:pPr>
        <w:pStyle w:val="Heading1"/>
        <w:spacing w:before="180"/>
        <w:ind w:left="1868" w:right="1868"/>
        <w:jc w:val="center"/>
      </w:pPr>
      <w:r>
        <w:rPr/>
        <w:t>Protección</w:t>
      </w:r>
      <w:r>
        <w:rPr>
          <w:spacing w:val="-2"/>
        </w:rPr>
        <w:t> </w:t>
      </w:r>
      <w:r>
        <w:rPr/>
        <w:t>de</w:t>
      </w:r>
      <w:r>
        <w:rPr>
          <w:spacing w:val="-2"/>
        </w:rPr>
        <w:t> </w:t>
      </w:r>
      <w:r>
        <w:rPr/>
        <w:t>datos</w:t>
      </w:r>
      <w:r>
        <w:rPr>
          <w:spacing w:val="-1"/>
        </w:rPr>
        <w:t> </w:t>
      </w:r>
      <w:r>
        <w:rPr>
          <w:spacing w:val="-2"/>
        </w:rPr>
        <w:t>personales</w:t>
      </w:r>
    </w:p>
    <w:p>
      <w:pPr>
        <w:pStyle w:val="BodyText"/>
        <w:spacing w:before="7"/>
        <w:ind w:left="0" w:firstLine="0"/>
        <w:jc w:val="left"/>
        <w:rPr>
          <w:rFonts w:ascii="Arial"/>
          <w:b/>
        </w:rPr>
      </w:pPr>
    </w:p>
    <w:p>
      <w:pPr>
        <w:tabs>
          <w:tab w:pos="2770" w:val="left" w:leader="none"/>
        </w:tabs>
        <w:spacing w:before="0"/>
        <w:ind w:left="1559" w:right="0" w:firstLine="0"/>
        <w:jc w:val="left"/>
        <w:rPr>
          <w:rFonts w:ascii="Arial" w:hAnsi="Arial"/>
          <w:i/>
          <w:sz w:val="20"/>
        </w:rPr>
      </w:pPr>
      <w:r>
        <w:rPr>
          <w:sz w:val="20"/>
        </w:rPr>
        <w:t>Artículo</w:t>
      </w:r>
      <w:r>
        <w:rPr>
          <w:spacing w:val="-7"/>
          <w:sz w:val="20"/>
        </w:rPr>
        <w:t> </w:t>
      </w:r>
      <w:r>
        <w:rPr>
          <w:spacing w:val="-5"/>
          <w:sz w:val="20"/>
        </w:rPr>
        <w:t>29.</w:t>
      </w:r>
      <w:r>
        <w:rPr>
          <w:sz w:val="20"/>
        </w:rPr>
        <w:tab/>
      </w:r>
      <w:r>
        <w:rPr>
          <w:rFonts w:ascii="Arial" w:hAnsi="Arial"/>
          <w:i/>
          <w:sz w:val="20"/>
        </w:rPr>
        <w:t>Régimen</w:t>
      </w:r>
      <w:r>
        <w:rPr>
          <w:rFonts w:ascii="Arial" w:hAnsi="Arial"/>
          <w:i/>
          <w:spacing w:val="-7"/>
          <w:sz w:val="20"/>
        </w:rPr>
        <w:t> </w:t>
      </w:r>
      <w:r>
        <w:rPr>
          <w:rFonts w:ascii="Arial" w:hAnsi="Arial"/>
          <w:i/>
          <w:sz w:val="20"/>
        </w:rPr>
        <w:t>jurídico</w:t>
      </w:r>
      <w:r>
        <w:rPr>
          <w:rFonts w:ascii="Arial" w:hAnsi="Arial"/>
          <w:i/>
          <w:spacing w:val="-4"/>
          <w:sz w:val="20"/>
        </w:rPr>
        <w:t> </w:t>
      </w:r>
      <w:r>
        <w:rPr>
          <w:rFonts w:ascii="Arial" w:hAnsi="Arial"/>
          <w:i/>
          <w:sz w:val="20"/>
        </w:rPr>
        <w:t>del</w:t>
      </w:r>
      <w:r>
        <w:rPr>
          <w:rFonts w:ascii="Arial" w:hAnsi="Arial"/>
          <w:i/>
          <w:spacing w:val="-4"/>
          <w:sz w:val="20"/>
        </w:rPr>
        <w:t> </w:t>
      </w:r>
      <w:r>
        <w:rPr>
          <w:rFonts w:ascii="Arial" w:hAnsi="Arial"/>
          <w:i/>
          <w:sz w:val="20"/>
        </w:rPr>
        <w:t>tratamiento</w:t>
      </w:r>
      <w:r>
        <w:rPr>
          <w:rFonts w:ascii="Arial" w:hAnsi="Arial"/>
          <w:i/>
          <w:spacing w:val="-5"/>
          <w:sz w:val="20"/>
        </w:rPr>
        <w:t> </w:t>
      </w:r>
      <w:r>
        <w:rPr>
          <w:rFonts w:ascii="Arial" w:hAnsi="Arial"/>
          <w:i/>
          <w:sz w:val="20"/>
        </w:rPr>
        <w:t>de</w:t>
      </w:r>
      <w:r>
        <w:rPr>
          <w:rFonts w:ascii="Arial" w:hAnsi="Arial"/>
          <w:i/>
          <w:spacing w:val="-4"/>
          <w:sz w:val="20"/>
        </w:rPr>
        <w:t> </w:t>
      </w:r>
      <w:r>
        <w:rPr>
          <w:rFonts w:ascii="Arial" w:hAnsi="Arial"/>
          <w:i/>
          <w:sz w:val="20"/>
        </w:rPr>
        <w:t>datos</w:t>
      </w:r>
      <w:r>
        <w:rPr>
          <w:rFonts w:ascii="Arial" w:hAnsi="Arial"/>
          <w:i/>
          <w:spacing w:val="-4"/>
          <w:sz w:val="20"/>
        </w:rPr>
        <w:t> </w:t>
      </w:r>
      <w:r>
        <w:rPr>
          <w:rFonts w:ascii="Arial" w:hAnsi="Arial"/>
          <w:i/>
          <w:spacing w:val="-2"/>
          <w:sz w:val="20"/>
        </w:rPr>
        <w:t>personales.</w:t>
      </w:r>
    </w:p>
    <w:p>
      <w:pPr>
        <w:pStyle w:val="BodyText"/>
        <w:spacing w:line="249" w:lineRule="auto" w:before="180"/>
        <w:ind w:right="1555"/>
      </w:pPr>
      <w:r>
        <w:rPr/>
        <w:t>Los tratamientos de datos personales que deriven de la aplicación de esta ley se regirán por lo dispuesto en el Reglamento (UE) 2016/679 del Parlamento Europeo y del Consejo, de 27 de abril de 2016, en la Ley Orgánica 3/2018, de 5 de diciembre, de Protección</w:t>
      </w:r>
      <w:r>
        <w:rPr>
          <w:spacing w:val="40"/>
        </w:rPr>
        <w:t> </w:t>
      </w:r>
      <w:r>
        <w:rPr/>
        <w:t>de</w:t>
      </w:r>
      <w:r>
        <w:rPr>
          <w:spacing w:val="40"/>
        </w:rPr>
        <w:t> </w:t>
      </w:r>
      <w:r>
        <w:rPr/>
        <w:t>Datos</w:t>
      </w:r>
      <w:r>
        <w:rPr>
          <w:spacing w:val="40"/>
        </w:rPr>
        <w:t> </w:t>
      </w:r>
      <w:r>
        <w:rPr/>
        <w:t>Personales</w:t>
      </w:r>
      <w:r>
        <w:rPr>
          <w:spacing w:val="40"/>
        </w:rPr>
        <w:t> </w:t>
      </w:r>
      <w:r>
        <w:rPr/>
        <w:t>y</w:t>
      </w:r>
      <w:r>
        <w:rPr>
          <w:spacing w:val="40"/>
        </w:rPr>
        <w:t> </w:t>
      </w:r>
      <w:r>
        <w:rPr/>
        <w:t>garantía</w:t>
      </w:r>
      <w:r>
        <w:rPr>
          <w:spacing w:val="40"/>
        </w:rPr>
        <w:t> </w:t>
      </w:r>
      <w:r>
        <w:rPr/>
        <w:t>de</w:t>
      </w:r>
      <w:r>
        <w:rPr>
          <w:spacing w:val="40"/>
        </w:rPr>
        <w:t> </w:t>
      </w:r>
      <w:r>
        <w:rPr/>
        <w:t>los</w:t>
      </w:r>
      <w:r>
        <w:rPr>
          <w:spacing w:val="40"/>
        </w:rPr>
        <w:t> </w:t>
      </w:r>
      <w:r>
        <w:rPr/>
        <w:t>derechos</w:t>
      </w:r>
      <w:r>
        <w:rPr>
          <w:spacing w:val="40"/>
        </w:rPr>
        <w:t> </w:t>
      </w:r>
      <w:r>
        <w:rPr/>
        <w:t>digitales,</w:t>
      </w:r>
      <w:r>
        <w:rPr>
          <w:spacing w:val="40"/>
        </w:rPr>
        <w:t> </w:t>
      </w:r>
      <w:r>
        <w:rPr/>
        <w:t>en</w:t>
      </w:r>
      <w:r>
        <w:rPr>
          <w:spacing w:val="40"/>
        </w:rPr>
        <w:t> </w:t>
      </w:r>
      <w:r>
        <w:rPr/>
        <w:t>la</w:t>
      </w:r>
      <w:r>
        <w:rPr>
          <w:spacing w:val="40"/>
        </w:rPr>
        <w:t> </w:t>
      </w:r>
      <w:r>
        <w:rPr/>
        <w:t>Ley Orgánica 7/2021, de 26 de mayo, de protección de datos personales tratados para fines de prevención, detección, investigación y enjuiciamiento de infracciones penales y de ejecución de sanciones penales, y en el presente título.</w:t>
      </w:r>
    </w:p>
    <w:p>
      <w:pPr>
        <w:pStyle w:val="BodyText"/>
        <w:spacing w:line="249" w:lineRule="auto" w:before="6"/>
        <w:ind w:right="1557"/>
      </w:pPr>
      <w:r>
        <w:rPr/>
        <w:t>No se recopilarán datos personales cuya pertinencia no resulte manifiesta para tratar una información específica o, si se recopilan por accidente, se eliminarán sin dilación </w:t>
      </w:r>
      <w:r>
        <w:rPr>
          <w:spacing w:val="-2"/>
        </w:rPr>
        <w:t>indebida.</w:t>
      </w:r>
    </w:p>
    <w:p>
      <w:pPr>
        <w:tabs>
          <w:tab w:pos="2770" w:val="left" w:leader="none"/>
        </w:tabs>
        <w:spacing w:before="229"/>
        <w:ind w:left="1559" w:right="0" w:firstLine="0"/>
        <w:jc w:val="left"/>
        <w:rPr>
          <w:rFonts w:ascii="Arial" w:hAnsi="Arial"/>
          <w:i/>
          <w:sz w:val="20"/>
        </w:rPr>
      </w:pPr>
      <w:r>
        <w:rPr>
          <w:sz w:val="20"/>
        </w:rPr>
        <w:t>Artículo</w:t>
      </w:r>
      <w:r>
        <w:rPr>
          <w:spacing w:val="-7"/>
          <w:sz w:val="20"/>
        </w:rPr>
        <w:t> </w:t>
      </w:r>
      <w:r>
        <w:rPr>
          <w:spacing w:val="-5"/>
          <w:sz w:val="20"/>
        </w:rPr>
        <w:t>30.</w:t>
      </w:r>
      <w:r>
        <w:rPr>
          <w:sz w:val="20"/>
        </w:rPr>
        <w:tab/>
      </w:r>
      <w:r>
        <w:rPr>
          <w:rFonts w:ascii="Arial" w:hAnsi="Arial"/>
          <w:i/>
          <w:sz w:val="20"/>
        </w:rPr>
        <w:t>Licitud</w:t>
      </w:r>
      <w:r>
        <w:rPr>
          <w:rFonts w:ascii="Arial" w:hAnsi="Arial"/>
          <w:i/>
          <w:spacing w:val="-4"/>
          <w:sz w:val="20"/>
        </w:rPr>
        <w:t> </w:t>
      </w:r>
      <w:r>
        <w:rPr>
          <w:rFonts w:ascii="Arial" w:hAnsi="Arial"/>
          <w:i/>
          <w:sz w:val="20"/>
        </w:rPr>
        <w:t>de</w:t>
      </w:r>
      <w:r>
        <w:rPr>
          <w:rFonts w:ascii="Arial" w:hAnsi="Arial"/>
          <w:i/>
          <w:spacing w:val="-1"/>
          <w:sz w:val="20"/>
        </w:rPr>
        <w:t> </w:t>
      </w:r>
      <w:r>
        <w:rPr>
          <w:rFonts w:ascii="Arial" w:hAnsi="Arial"/>
          <w:i/>
          <w:sz w:val="20"/>
        </w:rPr>
        <w:t>los</w:t>
      </w:r>
      <w:r>
        <w:rPr>
          <w:rFonts w:ascii="Arial" w:hAnsi="Arial"/>
          <w:i/>
          <w:spacing w:val="-1"/>
          <w:sz w:val="20"/>
        </w:rPr>
        <w:t> </w:t>
      </w:r>
      <w:r>
        <w:rPr>
          <w:rFonts w:ascii="Arial" w:hAnsi="Arial"/>
          <w:i/>
          <w:sz w:val="20"/>
        </w:rPr>
        <w:t>tratamientos</w:t>
      </w:r>
      <w:r>
        <w:rPr>
          <w:rFonts w:ascii="Arial" w:hAnsi="Arial"/>
          <w:i/>
          <w:spacing w:val="-2"/>
          <w:sz w:val="20"/>
        </w:rPr>
        <w:t> </w:t>
      </w:r>
      <w:r>
        <w:rPr>
          <w:rFonts w:ascii="Arial" w:hAnsi="Arial"/>
          <w:i/>
          <w:sz w:val="20"/>
        </w:rPr>
        <w:t>de</w:t>
      </w:r>
      <w:r>
        <w:rPr>
          <w:rFonts w:ascii="Arial" w:hAnsi="Arial"/>
          <w:i/>
          <w:spacing w:val="-1"/>
          <w:sz w:val="20"/>
        </w:rPr>
        <w:t> </w:t>
      </w:r>
      <w:r>
        <w:rPr>
          <w:rFonts w:ascii="Arial" w:hAnsi="Arial"/>
          <w:i/>
          <w:sz w:val="20"/>
        </w:rPr>
        <w:t>datos</w:t>
      </w:r>
      <w:r>
        <w:rPr>
          <w:rFonts w:ascii="Arial" w:hAnsi="Arial"/>
          <w:i/>
          <w:spacing w:val="-1"/>
          <w:sz w:val="20"/>
        </w:rPr>
        <w:t> </w:t>
      </w:r>
      <w:r>
        <w:rPr>
          <w:rFonts w:ascii="Arial" w:hAnsi="Arial"/>
          <w:i/>
          <w:spacing w:val="-2"/>
          <w:sz w:val="20"/>
        </w:rPr>
        <w:t>personales.</w:t>
      </w:r>
    </w:p>
    <w:p>
      <w:pPr>
        <w:pStyle w:val="ListParagraph"/>
        <w:numPr>
          <w:ilvl w:val="0"/>
          <w:numId w:val="24"/>
        </w:numPr>
        <w:tabs>
          <w:tab w:pos="2265" w:val="left" w:leader="none"/>
        </w:tabs>
        <w:spacing w:line="249" w:lineRule="auto" w:before="180" w:after="0"/>
        <w:ind w:left="1559" w:right="1558" w:firstLine="340"/>
        <w:jc w:val="both"/>
        <w:rPr>
          <w:sz w:val="20"/>
        </w:rPr>
      </w:pPr>
      <w:r>
        <w:rPr>
          <w:sz w:val="20"/>
        </w:rPr>
        <w:t>Se considerarán lícitos los tratamientos de datos personales necesarios para la aplicación de esta ley.</w:t>
      </w:r>
    </w:p>
    <w:p>
      <w:pPr>
        <w:pStyle w:val="ListParagraph"/>
        <w:numPr>
          <w:ilvl w:val="0"/>
          <w:numId w:val="24"/>
        </w:numPr>
        <w:tabs>
          <w:tab w:pos="2265" w:val="left" w:leader="none"/>
        </w:tabs>
        <w:spacing w:line="249" w:lineRule="auto" w:before="2" w:after="0"/>
        <w:ind w:left="1559" w:right="1557" w:firstLine="340"/>
        <w:jc w:val="both"/>
        <w:rPr>
          <w:sz w:val="20"/>
        </w:rPr>
      </w:pPr>
      <w:r>
        <w:rPr>
          <w:sz w:val="20"/>
        </w:rPr>
        <w:t>El tratamiento de datos personales, en los supuestos de comunicación internos, se entenderá lícito en virtud de lo que disponen los artículos 6.1.c) del Reglamento (UE) 2016/679 del Parlamento Europeo y del Consejo, de 27 de abril de 2016, 8 de la Ley Orgánica 3/2018, de 5 de diciembre, y 11 de la Ley Orgánica 7/2021, de 26 de mayo, cuando, de acuerdo a lo establecido en los artículos 10 y 13 de la presente ley, sea obligatorio disponer de un sistema interno de información.</w:t>
      </w:r>
    </w:p>
    <w:p>
      <w:pPr>
        <w:pStyle w:val="BodyText"/>
        <w:spacing w:line="249" w:lineRule="auto" w:before="5"/>
        <w:ind w:right="1558"/>
      </w:pPr>
      <w:r>
        <w:rPr/>
        <w:t>Si no fuese obligatorio, el tratamiento se presumirá amparado en el artículo 6.1.e) del citado reglamento.</w:t>
      </w:r>
    </w:p>
    <w:p>
      <w:pPr>
        <w:pStyle w:val="ListParagraph"/>
        <w:numPr>
          <w:ilvl w:val="0"/>
          <w:numId w:val="24"/>
        </w:numPr>
        <w:tabs>
          <w:tab w:pos="2265" w:val="left" w:leader="none"/>
        </w:tabs>
        <w:spacing w:line="249" w:lineRule="auto" w:before="1" w:after="0"/>
        <w:ind w:left="1559" w:right="1556" w:firstLine="340"/>
        <w:jc w:val="both"/>
        <w:rPr>
          <w:sz w:val="20"/>
        </w:rPr>
      </w:pPr>
      <w:r>
        <w:rPr>
          <w:sz w:val="20"/>
        </w:rPr>
        <w:t>El</w:t>
      </w:r>
      <w:r>
        <w:rPr>
          <w:spacing w:val="-3"/>
          <w:sz w:val="20"/>
        </w:rPr>
        <w:t> </w:t>
      </w:r>
      <w:r>
        <w:rPr>
          <w:sz w:val="20"/>
        </w:rPr>
        <w:t>tratamiento</w:t>
      </w:r>
      <w:r>
        <w:rPr>
          <w:spacing w:val="-3"/>
          <w:sz w:val="20"/>
        </w:rPr>
        <w:t> </w:t>
      </w:r>
      <w:r>
        <w:rPr>
          <w:sz w:val="20"/>
        </w:rPr>
        <w:t>de</w:t>
      </w:r>
      <w:r>
        <w:rPr>
          <w:spacing w:val="-3"/>
          <w:sz w:val="20"/>
        </w:rPr>
        <w:t> </w:t>
      </w:r>
      <w:r>
        <w:rPr>
          <w:sz w:val="20"/>
        </w:rPr>
        <w:t>datos</w:t>
      </w:r>
      <w:r>
        <w:rPr>
          <w:spacing w:val="-3"/>
          <w:sz w:val="20"/>
        </w:rPr>
        <w:t> </w:t>
      </w:r>
      <w:r>
        <w:rPr>
          <w:sz w:val="20"/>
        </w:rPr>
        <w:t>personales</w:t>
      </w:r>
      <w:r>
        <w:rPr>
          <w:spacing w:val="-3"/>
          <w:sz w:val="20"/>
        </w:rPr>
        <w:t> </w:t>
      </w:r>
      <w:r>
        <w:rPr>
          <w:sz w:val="20"/>
        </w:rPr>
        <w:t>en</w:t>
      </w:r>
      <w:r>
        <w:rPr>
          <w:spacing w:val="-3"/>
          <w:sz w:val="20"/>
        </w:rPr>
        <w:t> </w:t>
      </w:r>
      <w:r>
        <w:rPr>
          <w:sz w:val="20"/>
        </w:rPr>
        <w:t>los</w:t>
      </w:r>
      <w:r>
        <w:rPr>
          <w:spacing w:val="-3"/>
          <w:sz w:val="20"/>
        </w:rPr>
        <w:t> </w:t>
      </w:r>
      <w:r>
        <w:rPr>
          <w:sz w:val="20"/>
        </w:rPr>
        <w:t>supuestos</w:t>
      </w:r>
      <w:r>
        <w:rPr>
          <w:spacing w:val="-3"/>
          <w:sz w:val="20"/>
        </w:rPr>
        <w:t> </w:t>
      </w:r>
      <w:r>
        <w:rPr>
          <w:sz w:val="20"/>
        </w:rPr>
        <w:t>de</w:t>
      </w:r>
      <w:r>
        <w:rPr>
          <w:spacing w:val="-3"/>
          <w:sz w:val="20"/>
        </w:rPr>
        <w:t> </w:t>
      </w:r>
      <w:r>
        <w:rPr>
          <w:sz w:val="20"/>
        </w:rPr>
        <w:t>canales</w:t>
      </w:r>
      <w:r>
        <w:rPr>
          <w:spacing w:val="-3"/>
          <w:sz w:val="20"/>
        </w:rPr>
        <w:t> </w:t>
      </w:r>
      <w:r>
        <w:rPr>
          <w:sz w:val="20"/>
        </w:rPr>
        <w:t>de</w:t>
      </w:r>
      <w:r>
        <w:rPr>
          <w:spacing w:val="-3"/>
          <w:sz w:val="20"/>
        </w:rPr>
        <w:t> </w:t>
      </w:r>
      <w:r>
        <w:rPr>
          <w:sz w:val="20"/>
        </w:rPr>
        <w:t>comunicación externos se entenderá lícito en virtud de lo que disponen los artículos 6.1.c) del Reglamento (UE) 2016/679, 8 de la Ley Orgánica 3/2018, de 5 de diciembre, y 11 de la Ley Orgánica 7/2021, de 26 de mayo.</w:t>
      </w:r>
    </w:p>
    <w:p>
      <w:pPr>
        <w:pStyle w:val="ListParagraph"/>
        <w:numPr>
          <w:ilvl w:val="0"/>
          <w:numId w:val="24"/>
        </w:numPr>
        <w:tabs>
          <w:tab w:pos="2265" w:val="left" w:leader="none"/>
        </w:tabs>
        <w:spacing w:line="249" w:lineRule="auto" w:before="3" w:after="0"/>
        <w:ind w:left="1559" w:right="1557" w:firstLine="340"/>
        <w:jc w:val="both"/>
        <w:rPr>
          <w:sz w:val="20"/>
        </w:rPr>
      </w:pPr>
      <w:r>
        <w:rPr>
          <w:sz w:val="20"/>
        </w:rPr>
        <w:t>El tratamiento de datos personales derivado de una revelación pública se presumirá amparado en lo dispuesto en los artículos 6.1.e) del Reglamento (UE) 2016/679 del Parlamento Europeo y del Consejo, de 27 de abril de 2016, y 11 de la Ley Orgánica 7/2021, de 26 de mayo.</w:t>
      </w:r>
    </w:p>
    <w:p>
      <w:pPr>
        <w:pStyle w:val="ListParagraph"/>
        <w:numPr>
          <w:ilvl w:val="0"/>
          <w:numId w:val="24"/>
        </w:numPr>
        <w:tabs>
          <w:tab w:pos="2265" w:val="left" w:leader="none"/>
        </w:tabs>
        <w:spacing w:line="249" w:lineRule="auto" w:before="4" w:after="0"/>
        <w:ind w:left="1559" w:right="1558" w:firstLine="340"/>
        <w:jc w:val="both"/>
        <w:rPr>
          <w:sz w:val="20"/>
        </w:rPr>
      </w:pPr>
      <w:r>
        <w:rPr>
          <w:sz w:val="20"/>
        </w:rPr>
        <mc:AlternateContent>
          <mc:Choice Requires="wps">
            <w:drawing>
              <wp:anchor distT="0" distB="0" distL="0" distR="0" allowOverlap="1" layoutInCell="1" locked="0" behindDoc="0" simplePos="0" relativeHeight="15774208">
                <wp:simplePos x="0" y="0"/>
                <wp:positionH relativeFrom="page">
                  <wp:posOffset>7144181</wp:posOffset>
                </wp:positionH>
                <wp:positionV relativeFrom="paragraph">
                  <wp:posOffset>336852</wp:posOffset>
                </wp:positionV>
                <wp:extent cx="231775" cy="1330325"/>
                <wp:effectExtent l="0" t="0" r="0" b="0"/>
                <wp:wrapNone/>
                <wp:docPr id="242" name="Textbox 242"/>
                <wp:cNvGraphicFramePr>
                  <a:graphicFrameLocks/>
                </wp:cNvGraphicFramePr>
                <a:graphic>
                  <a:graphicData uri="http://schemas.microsoft.com/office/word/2010/wordprocessingShape">
                    <wps:wsp>
                      <wps:cNvPr id="242" name="Textbox 242"/>
                      <wps:cNvSpPr txBox="1"/>
                      <wps:spPr>
                        <a:xfrm>
                          <a:off x="0" y="0"/>
                          <a:ext cx="231775" cy="1330325"/>
                        </a:xfrm>
                        <a:prstGeom prst="rect">
                          <a:avLst/>
                        </a:prstGeom>
                      </wps:spPr>
                      <wps:txbx>
                        <w:txbxContent>
                          <w:p>
                            <w:pPr>
                              <w:spacing w:before="15"/>
                              <w:ind w:left="20" w:right="0" w:firstLine="0"/>
                              <w:jc w:val="left"/>
                              <w:rPr>
                                <w:sz w:val="14"/>
                              </w:rPr>
                            </w:pPr>
                            <w:r>
                              <w:rPr>
                                <w:spacing w:val="-2"/>
                                <w:sz w:val="14"/>
                              </w:rPr>
                              <w:t>cve:</w:t>
                            </w:r>
                            <w:r>
                              <w:rPr>
                                <w:spacing w:val="19"/>
                                <w:sz w:val="14"/>
                              </w:rPr>
                              <w:t> </w:t>
                            </w:r>
                            <w:r>
                              <w:rPr>
                                <w:spacing w:val="-2"/>
                                <w:sz w:val="14"/>
                              </w:rPr>
                              <w:t>BOE-A-2023-</w:t>
                            </w:r>
                            <w:r>
                              <w:rPr>
                                <w:spacing w:val="-4"/>
                                <w:sz w:val="14"/>
                              </w:rPr>
                              <w:t>4513</w:t>
                            </w:r>
                          </w:p>
                          <w:p>
                            <w:pPr>
                              <w:spacing w:before="7"/>
                              <w:ind w:left="20" w:right="0" w:firstLine="0"/>
                              <w:jc w:val="left"/>
                              <w:rPr>
                                <w:sz w:val="14"/>
                              </w:rPr>
                            </w:pPr>
                            <w:r>
                              <w:rPr>
                                <w:sz w:val="14"/>
                              </w:rPr>
                              <w:t>Verificable</w:t>
                            </w:r>
                            <w:r>
                              <w:rPr>
                                <w:spacing w:val="-9"/>
                                <w:sz w:val="14"/>
                              </w:rPr>
                              <w:t> </w:t>
                            </w:r>
                            <w:r>
                              <w:rPr>
                                <w:sz w:val="14"/>
                              </w:rPr>
                              <w:t>en</w:t>
                            </w:r>
                            <w:r>
                              <w:rPr>
                                <w:spacing w:val="-9"/>
                                <w:sz w:val="14"/>
                              </w:rPr>
                              <w:t> </w:t>
                            </w:r>
                            <w:hyperlink r:id="rId7">
                              <w:r>
                                <w:rPr>
                                  <w:spacing w:val="-2"/>
                                  <w:sz w:val="14"/>
                                </w:rPr>
                                <w:t>https://www.boe.es</w:t>
                              </w:r>
                            </w:hyperlink>
                          </w:p>
                        </w:txbxContent>
                      </wps:txbx>
                      <wps:bodyPr wrap="square" lIns="0" tIns="0" rIns="0" bIns="0" rtlCol="0" vert="vert270">
                        <a:noAutofit/>
                      </wps:bodyPr>
                    </wps:wsp>
                  </a:graphicData>
                </a:graphic>
              </wp:anchor>
            </w:drawing>
          </mc:Choice>
          <mc:Fallback>
            <w:pict>
              <v:shape style="position:absolute;margin-left:562.533997pt;margin-top:26.523792pt;width:18.25pt;height:104.75pt;mso-position-horizontal-relative:page;mso-position-vertical-relative:paragraph;z-index:15774208" type="#_x0000_t202" id="docshape152" filled="false" stroked="false">
                <v:textbox inset="0,0,0,0" style="layout-flow:vertical;mso-layout-flow-alt:bottom-to-top">
                  <w:txbxContent>
                    <w:p>
                      <w:pPr>
                        <w:spacing w:before="15"/>
                        <w:ind w:left="20" w:right="0" w:firstLine="0"/>
                        <w:jc w:val="left"/>
                        <w:rPr>
                          <w:sz w:val="14"/>
                        </w:rPr>
                      </w:pPr>
                      <w:r>
                        <w:rPr>
                          <w:spacing w:val="-2"/>
                          <w:sz w:val="14"/>
                        </w:rPr>
                        <w:t>cve:</w:t>
                      </w:r>
                      <w:r>
                        <w:rPr>
                          <w:spacing w:val="19"/>
                          <w:sz w:val="14"/>
                        </w:rPr>
                        <w:t> </w:t>
                      </w:r>
                      <w:r>
                        <w:rPr>
                          <w:spacing w:val="-2"/>
                          <w:sz w:val="14"/>
                        </w:rPr>
                        <w:t>BOE-A-2023-</w:t>
                      </w:r>
                      <w:r>
                        <w:rPr>
                          <w:spacing w:val="-4"/>
                          <w:sz w:val="14"/>
                        </w:rPr>
                        <w:t>4513</w:t>
                      </w:r>
                    </w:p>
                    <w:p>
                      <w:pPr>
                        <w:spacing w:before="7"/>
                        <w:ind w:left="20" w:right="0" w:firstLine="0"/>
                        <w:jc w:val="left"/>
                        <w:rPr>
                          <w:sz w:val="14"/>
                        </w:rPr>
                      </w:pPr>
                      <w:r>
                        <w:rPr>
                          <w:sz w:val="14"/>
                        </w:rPr>
                        <w:t>Verificable</w:t>
                      </w:r>
                      <w:r>
                        <w:rPr>
                          <w:spacing w:val="-9"/>
                          <w:sz w:val="14"/>
                        </w:rPr>
                        <w:t> </w:t>
                      </w:r>
                      <w:r>
                        <w:rPr>
                          <w:sz w:val="14"/>
                        </w:rPr>
                        <w:t>en</w:t>
                      </w:r>
                      <w:r>
                        <w:rPr>
                          <w:spacing w:val="-9"/>
                          <w:sz w:val="14"/>
                        </w:rPr>
                        <w:t> </w:t>
                      </w:r>
                      <w:hyperlink r:id="rId7">
                        <w:r>
                          <w:rPr>
                            <w:spacing w:val="-2"/>
                            <w:sz w:val="14"/>
                          </w:rPr>
                          <w:t>https://www.boe.es</w:t>
                        </w:r>
                      </w:hyperlink>
                    </w:p>
                  </w:txbxContent>
                </v:textbox>
                <w10:wrap type="none"/>
              </v:shape>
            </w:pict>
          </mc:Fallback>
        </mc:AlternateContent>
      </w:r>
      <w:r>
        <w:rPr>
          <w:sz w:val="20"/>
        </w:rPr>
        <w:t>El tratamiento de las categorías especiales de datos personales por razones de un interés público esencial se podrá realizar conforme a lo previsto en el artículo 9.2.g) del Reglamento (UE) 2016/679.</w:t>
      </w:r>
    </w:p>
    <w:p>
      <w:pPr>
        <w:tabs>
          <w:tab w:pos="2770" w:val="left" w:leader="none"/>
        </w:tabs>
        <w:spacing w:before="229"/>
        <w:ind w:left="1559" w:right="0" w:firstLine="0"/>
        <w:jc w:val="left"/>
        <w:rPr>
          <w:rFonts w:ascii="Arial" w:hAnsi="Arial"/>
          <w:i/>
          <w:sz w:val="20"/>
        </w:rPr>
      </w:pPr>
      <w:r>
        <w:rPr>
          <w:sz w:val="20"/>
        </w:rPr>
        <w:t>Artículo</w:t>
      </w:r>
      <w:r>
        <w:rPr>
          <w:spacing w:val="-7"/>
          <w:sz w:val="20"/>
        </w:rPr>
        <w:t> </w:t>
      </w:r>
      <w:r>
        <w:rPr>
          <w:spacing w:val="-5"/>
          <w:sz w:val="20"/>
        </w:rPr>
        <w:t>31.</w:t>
      </w:r>
      <w:r>
        <w:rPr>
          <w:sz w:val="20"/>
        </w:rPr>
        <w:tab/>
      </w:r>
      <w:r>
        <w:rPr>
          <w:rFonts w:ascii="Arial" w:hAnsi="Arial"/>
          <w:i/>
          <w:sz w:val="20"/>
        </w:rPr>
        <w:t>Información</w:t>
      </w:r>
      <w:r>
        <w:rPr>
          <w:rFonts w:ascii="Arial" w:hAnsi="Arial"/>
          <w:i/>
          <w:spacing w:val="-6"/>
          <w:sz w:val="20"/>
        </w:rPr>
        <w:t> </w:t>
      </w:r>
      <w:r>
        <w:rPr>
          <w:rFonts w:ascii="Arial" w:hAnsi="Arial"/>
          <w:i/>
          <w:sz w:val="20"/>
        </w:rPr>
        <w:t>sobre</w:t>
      </w:r>
      <w:r>
        <w:rPr>
          <w:rFonts w:ascii="Arial" w:hAnsi="Arial"/>
          <w:i/>
          <w:spacing w:val="-4"/>
          <w:sz w:val="20"/>
        </w:rPr>
        <w:t> </w:t>
      </w:r>
      <w:r>
        <w:rPr>
          <w:rFonts w:ascii="Arial" w:hAnsi="Arial"/>
          <w:i/>
          <w:sz w:val="20"/>
        </w:rPr>
        <w:t>protección</w:t>
      </w:r>
      <w:r>
        <w:rPr>
          <w:rFonts w:ascii="Arial" w:hAnsi="Arial"/>
          <w:i/>
          <w:spacing w:val="-3"/>
          <w:sz w:val="20"/>
        </w:rPr>
        <w:t> </w:t>
      </w:r>
      <w:r>
        <w:rPr>
          <w:rFonts w:ascii="Arial" w:hAnsi="Arial"/>
          <w:i/>
          <w:sz w:val="20"/>
        </w:rPr>
        <w:t>de</w:t>
      </w:r>
      <w:r>
        <w:rPr>
          <w:rFonts w:ascii="Arial" w:hAnsi="Arial"/>
          <w:i/>
          <w:spacing w:val="-4"/>
          <w:sz w:val="20"/>
        </w:rPr>
        <w:t> </w:t>
      </w:r>
      <w:r>
        <w:rPr>
          <w:rFonts w:ascii="Arial" w:hAnsi="Arial"/>
          <w:i/>
          <w:sz w:val="20"/>
        </w:rPr>
        <w:t>datos</w:t>
      </w:r>
      <w:r>
        <w:rPr>
          <w:rFonts w:ascii="Arial" w:hAnsi="Arial"/>
          <w:i/>
          <w:spacing w:val="-4"/>
          <w:sz w:val="20"/>
        </w:rPr>
        <w:t> </w:t>
      </w:r>
      <w:r>
        <w:rPr>
          <w:rFonts w:ascii="Arial" w:hAnsi="Arial"/>
          <w:i/>
          <w:sz w:val="20"/>
        </w:rPr>
        <w:t>personales</w:t>
      </w:r>
      <w:r>
        <w:rPr>
          <w:rFonts w:ascii="Arial" w:hAnsi="Arial"/>
          <w:i/>
          <w:spacing w:val="-3"/>
          <w:sz w:val="20"/>
        </w:rPr>
        <w:t> </w:t>
      </w:r>
      <w:r>
        <w:rPr>
          <w:rFonts w:ascii="Arial" w:hAnsi="Arial"/>
          <w:i/>
          <w:sz w:val="20"/>
        </w:rPr>
        <w:t>y</w:t>
      </w:r>
      <w:r>
        <w:rPr>
          <w:rFonts w:ascii="Arial" w:hAnsi="Arial"/>
          <w:i/>
          <w:spacing w:val="-4"/>
          <w:sz w:val="20"/>
        </w:rPr>
        <w:t> </w:t>
      </w:r>
      <w:r>
        <w:rPr>
          <w:rFonts w:ascii="Arial" w:hAnsi="Arial"/>
          <w:i/>
          <w:sz w:val="20"/>
        </w:rPr>
        <w:t>ejercicio</w:t>
      </w:r>
      <w:r>
        <w:rPr>
          <w:rFonts w:ascii="Arial" w:hAnsi="Arial"/>
          <w:i/>
          <w:spacing w:val="-4"/>
          <w:sz w:val="20"/>
        </w:rPr>
        <w:t> </w:t>
      </w:r>
      <w:r>
        <w:rPr>
          <w:rFonts w:ascii="Arial" w:hAnsi="Arial"/>
          <w:i/>
          <w:sz w:val="20"/>
        </w:rPr>
        <w:t>de</w:t>
      </w:r>
      <w:r>
        <w:rPr>
          <w:rFonts w:ascii="Arial" w:hAnsi="Arial"/>
          <w:i/>
          <w:spacing w:val="-3"/>
          <w:sz w:val="20"/>
        </w:rPr>
        <w:t> </w:t>
      </w:r>
      <w:r>
        <w:rPr>
          <w:rFonts w:ascii="Arial" w:hAnsi="Arial"/>
          <w:i/>
          <w:spacing w:val="-2"/>
          <w:sz w:val="20"/>
        </w:rPr>
        <w:t>derechos.</w:t>
      </w:r>
    </w:p>
    <w:p>
      <w:pPr>
        <w:pStyle w:val="ListParagraph"/>
        <w:numPr>
          <w:ilvl w:val="0"/>
          <w:numId w:val="25"/>
        </w:numPr>
        <w:tabs>
          <w:tab w:pos="2265" w:val="left" w:leader="none"/>
        </w:tabs>
        <w:spacing w:line="249" w:lineRule="auto" w:before="180" w:after="0"/>
        <w:ind w:left="1559" w:right="1557" w:firstLine="340"/>
        <w:jc w:val="both"/>
        <w:rPr>
          <w:sz w:val="20"/>
        </w:rPr>
      </w:pPr>
      <w:r>
        <w:rPr>
          <w:sz w:val="20"/>
        </w:rPr>
        <w:t>Cuando se obtengan directamente de los interesados sus datos personales se</w:t>
      </w:r>
      <w:r>
        <w:rPr>
          <w:spacing w:val="40"/>
          <w:sz w:val="20"/>
        </w:rPr>
        <w:t> </w:t>
      </w:r>
      <w:r>
        <w:rPr>
          <w:sz w:val="20"/>
        </w:rPr>
        <w:t>les facilitará la información a que se refieren los artículos 13 del Reglamento (UE) 2016/679 del Parlamento Europeo y del Consejo, de 27 de abril de 2016, y 11 de la Ley Orgánica 3/2018, de 5 de diciembre.</w:t>
      </w:r>
    </w:p>
    <w:p>
      <w:pPr>
        <w:pStyle w:val="ListParagraph"/>
        <w:spacing w:after="0" w:line="249" w:lineRule="auto"/>
        <w:jc w:val="both"/>
        <w:rPr>
          <w:sz w:val="20"/>
        </w:rPr>
        <w:sectPr>
          <w:pgSz w:w="11910" w:h="16840"/>
          <w:pgMar w:header="611" w:footer="0" w:top="1400" w:bottom="280" w:left="425" w:right="425"/>
        </w:sectPr>
      </w:pPr>
    </w:p>
    <w:p>
      <w:pPr>
        <w:pStyle w:val="BodyText"/>
        <w:spacing w:before="4"/>
        <w:ind w:left="0" w:firstLine="0"/>
        <w:jc w:val="left"/>
        <w:rPr>
          <w:sz w:val="13"/>
        </w:rPr>
      </w:pPr>
    </w:p>
    <w:p>
      <w:pPr>
        <w:pStyle w:val="BodyText"/>
        <w:spacing w:line="20" w:lineRule="exact"/>
        <w:ind w:left="141" w:firstLine="0"/>
        <w:jc w:val="left"/>
        <w:rPr>
          <w:sz w:val="2"/>
        </w:rPr>
      </w:pPr>
      <w:r>
        <w:rPr>
          <w:sz w:val="2"/>
        </w:rPr>
        <mc:AlternateContent>
          <mc:Choice Requires="wps">
            <w:drawing>
              <wp:inline distT="0" distB="0" distL="0" distR="0">
                <wp:extent cx="6840220" cy="12700"/>
                <wp:effectExtent l="9525" t="0" r="0" b="6350"/>
                <wp:docPr id="249" name="Group 249"/>
                <wp:cNvGraphicFramePr>
                  <a:graphicFrameLocks/>
                </wp:cNvGraphicFramePr>
                <a:graphic>
                  <a:graphicData uri="http://schemas.microsoft.com/office/word/2010/wordprocessingGroup">
                    <wpg:wgp>
                      <wpg:cNvPr id="249" name="Group 249"/>
                      <wpg:cNvGrpSpPr/>
                      <wpg:grpSpPr>
                        <a:xfrm>
                          <a:off x="0" y="0"/>
                          <a:ext cx="6840220" cy="12700"/>
                          <a:chExt cx="6840220" cy="12700"/>
                        </a:xfrm>
                      </wpg:grpSpPr>
                      <wps:wsp>
                        <wps:cNvPr id="250" name="Graphic 250"/>
                        <wps:cNvSpPr/>
                        <wps:spPr>
                          <a:xfrm>
                            <a:off x="0" y="6350"/>
                            <a:ext cx="6840220" cy="1270"/>
                          </a:xfrm>
                          <a:custGeom>
                            <a:avLst/>
                            <a:gdLst/>
                            <a:ahLst/>
                            <a:cxnLst/>
                            <a:rect l="l" t="t" r="r" b="b"/>
                            <a:pathLst>
                              <a:path w="6840220" h="0">
                                <a:moveTo>
                                  <a:pt x="0" y="0"/>
                                </a:moveTo>
                                <a:lnTo>
                                  <a:pt x="6840001" y="0"/>
                                </a:lnTo>
                              </a:path>
                            </a:pathLst>
                          </a:custGeom>
                          <a:ln w="12700">
                            <a:solidFill>
                              <a:srgbClr val="004479"/>
                            </a:solidFill>
                            <a:prstDash val="solid"/>
                          </a:ln>
                        </wps:spPr>
                        <wps:bodyPr wrap="square" lIns="0" tIns="0" rIns="0" bIns="0" rtlCol="0">
                          <a:prstTxWarp prst="textNoShape">
                            <a:avLst/>
                          </a:prstTxWarp>
                          <a:noAutofit/>
                        </wps:bodyPr>
                      </wps:wsp>
                    </wpg:wgp>
                  </a:graphicData>
                </a:graphic>
              </wp:inline>
            </w:drawing>
          </mc:Choice>
          <mc:Fallback>
            <w:pict>
              <v:group style="width:538.6pt;height:1pt;mso-position-horizontal-relative:char;mso-position-vertical-relative:line" id="docshapegroup155" coordorigin="0,0" coordsize="10772,20">
                <v:line style="position:absolute" from="0,10" to="10772,10" stroked="true" strokeweight="1pt" strokecolor="#004479">
                  <v:stroke dashstyle="solid"/>
                </v:line>
              </v:group>
            </w:pict>
          </mc:Fallback>
        </mc:AlternateContent>
      </w:r>
      <w:r>
        <w:rPr>
          <w:sz w:val="2"/>
        </w:rPr>
      </w:r>
    </w:p>
    <w:p>
      <w:pPr>
        <w:pStyle w:val="Heading1"/>
        <w:tabs>
          <w:tab w:pos="4154" w:val="left" w:leader="none"/>
          <w:tab w:pos="9134" w:val="left" w:leader="none"/>
        </w:tabs>
        <w:spacing w:before="39"/>
        <w:ind w:left="141"/>
      </w:pPr>
      <w:r>
        <w:rPr>
          <w:color w:val="004479"/>
        </w:rPr>
        <w:t>Núm. </w:t>
      </w:r>
      <w:r>
        <w:rPr>
          <w:color w:val="004479"/>
          <w:spacing w:val="-5"/>
        </w:rPr>
        <w:t>44</w:t>
      </w:r>
      <w:r>
        <w:rPr>
          <w:color w:val="004479"/>
        </w:rPr>
        <w:tab/>
        <w:t>Martes</w:t>
      </w:r>
      <w:r>
        <w:rPr>
          <w:color w:val="004479"/>
          <w:spacing w:val="-4"/>
        </w:rPr>
        <w:t> </w:t>
      </w:r>
      <w:r>
        <w:rPr>
          <w:color w:val="004479"/>
        </w:rPr>
        <w:t>21</w:t>
      </w:r>
      <w:r>
        <w:rPr>
          <w:color w:val="004479"/>
          <w:spacing w:val="-2"/>
        </w:rPr>
        <w:t> </w:t>
      </w:r>
      <w:r>
        <w:rPr>
          <w:color w:val="004479"/>
        </w:rPr>
        <w:t>de</w:t>
      </w:r>
      <w:r>
        <w:rPr>
          <w:color w:val="004479"/>
          <w:spacing w:val="-1"/>
        </w:rPr>
        <w:t> </w:t>
      </w:r>
      <w:r>
        <w:rPr>
          <w:color w:val="004479"/>
        </w:rPr>
        <w:t>febrero</w:t>
      </w:r>
      <w:r>
        <w:rPr>
          <w:color w:val="004479"/>
          <w:spacing w:val="-2"/>
        </w:rPr>
        <w:t> </w:t>
      </w:r>
      <w:r>
        <w:rPr>
          <w:color w:val="004479"/>
        </w:rPr>
        <w:t>de</w:t>
      </w:r>
      <w:r>
        <w:rPr>
          <w:color w:val="004479"/>
          <w:spacing w:val="-1"/>
        </w:rPr>
        <w:t> </w:t>
      </w:r>
      <w:r>
        <w:rPr>
          <w:color w:val="004479"/>
          <w:spacing w:val="-4"/>
        </w:rPr>
        <w:t>2023</w:t>
      </w:r>
      <w:r>
        <w:rPr>
          <w:color w:val="004479"/>
        </w:rPr>
        <w:tab/>
        <w:t>Sec. I.</w:t>
      </w:r>
      <w:r>
        <w:rPr>
          <w:color w:val="004479"/>
          <w:spacing w:val="27"/>
        </w:rPr>
        <w:t>  </w:t>
      </w:r>
      <w:r>
        <w:rPr>
          <w:color w:val="004479"/>
        </w:rPr>
        <w:t>Pág. </w:t>
      </w:r>
      <w:r>
        <w:rPr>
          <w:color w:val="004479"/>
          <w:spacing w:val="-2"/>
        </w:rPr>
        <w:t>26170</w:t>
      </w:r>
    </w:p>
    <w:p>
      <w:pPr>
        <w:pStyle w:val="BodyText"/>
        <w:spacing w:before="8"/>
        <w:ind w:left="0" w:firstLine="0"/>
        <w:jc w:val="left"/>
        <w:rPr>
          <w:rFonts w:ascii="Arial"/>
          <w:b/>
          <w:sz w:val="3"/>
        </w:rPr>
      </w:pPr>
      <w:r>
        <w:rPr>
          <w:rFonts w:ascii="Arial"/>
          <w:b/>
          <w:sz w:val="3"/>
        </w:rPr>
        <mc:AlternateContent>
          <mc:Choice Requires="wps">
            <w:drawing>
              <wp:anchor distT="0" distB="0" distL="0" distR="0" allowOverlap="1" layoutInCell="1" locked="0" behindDoc="1" simplePos="0" relativeHeight="487634432">
                <wp:simplePos x="0" y="0"/>
                <wp:positionH relativeFrom="page">
                  <wp:posOffset>360000</wp:posOffset>
                </wp:positionH>
                <wp:positionV relativeFrom="paragraph">
                  <wp:posOffset>42557</wp:posOffset>
                </wp:positionV>
                <wp:extent cx="6840220" cy="1270"/>
                <wp:effectExtent l="0" t="0" r="0" b="0"/>
                <wp:wrapTopAndBottom/>
                <wp:docPr id="251" name="Graphic 251"/>
                <wp:cNvGraphicFramePr>
                  <a:graphicFrameLocks/>
                </wp:cNvGraphicFramePr>
                <a:graphic>
                  <a:graphicData uri="http://schemas.microsoft.com/office/word/2010/wordprocessingShape">
                    <wps:wsp>
                      <wps:cNvPr id="251" name="Graphic 251"/>
                      <wps:cNvSpPr/>
                      <wps:spPr>
                        <a:xfrm>
                          <a:off x="0" y="0"/>
                          <a:ext cx="6840220" cy="1270"/>
                        </a:xfrm>
                        <a:custGeom>
                          <a:avLst/>
                          <a:gdLst/>
                          <a:ahLst/>
                          <a:cxnLst/>
                          <a:rect l="l" t="t" r="r" b="b"/>
                          <a:pathLst>
                            <a:path w="6840220" h="0">
                              <a:moveTo>
                                <a:pt x="6840001" y="0"/>
                              </a:moveTo>
                              <a:lnTo>
                                <a:pt x="0" y="0"/>
                              </a:lnTo>
                            </a:path>
                          </a:pathLst>
                        </a:custGeom>
                        <a:ln w="12700">
                          <a:solidFill>
                            <a:srgbClr val="004479"/>
                          </a:solidFill>
                          <a:prstDash val="solid"/>
                        </a:ln>
                      </wps:spPr>
                      <wps:bodyPr wrap="square" lIns="0" tIns="0" rIns="0" bIns="0" rtlCol="0">
                        <a:prstTxWarp prst="textNoShape">
                          <a:avLst/>
                        </a:prstTxWarp>
                        <a:noAutofit/>
                      </wps:bodyPr>
                    </wps:wsp>
                  </a:graphicData>
                </a:graphic>
              </wp:anchor>
            </w:drawing>
          </mc:Choice>
          <mc:Fallback>
            <w:pict>
              <v:shape style="position:absolute;margin-left:28.34646pt;margin-top:3.350987pt;width:538.6pt;height:.1pt;mso-position-horizontal-relative:page;mso-position-vertical-relative:paragraph;z-index:-15682048;mso-wrap-distance-left:0;mso-wrap-distance-right:0" id="docshape156" coordorigin="567,67" coordsize="10772,0" path="m11339,67l567,67e" filled="false" stroked="true" strokeweight="1pt" strokecolor="#004479">
                <v:path arrowok="t"/>
                <v:stroke dashstyle="solid"/>
                <w10:wrap type="topAndBottom"/>
              </v:shape>
            </w:pict>
          </mc:Fallback>
        </mc:AlternateContent>
      </w:r>
    </w:p>
    <w:p>
      <w:pPr>
        <w:pStyle w:val="BodyText"/>
        <w:spacing w:before="221"/>
        <w:ind w:left="0" w:firstLine="0"/>
        <w:jc w:val="left"/>
        <w:rPr>
          <w:rFonts w:ascii="Arial"/>
          <w:b/>
        </w:rPr>
      </w:pPr>
    </w:p>
    <w:p>
      <w:pPr>
        <w:pStyle w:val="BodyText"/>
        <w:spacing w:line="249" w:lineRule="auto" w:before="1"/>
        <w:ind w:right="1557"/>
      </w:pPr>
      <w:r>
        <w:rPr/>
        <w:t>A los informantes y a quienes lleven a cabo una revelación pública se les informará, además, de forma expresa, de que su identidad será en todo caso reservada, que no se comunicará a las personas a las que se refieren los hechos relatados ni a terceros.</w:t>
      </w:r>
    </w:p>
    <w:p>
      <w:pPr>
        <w:pStyle w:val="ListParagraph"/>
        <w:numPr>
          <w:ilvl w:val="0"/>
          <w:numId w:val="25"/>
        </w:numPr>
        <w:tabs>
          <w:tab w:pos="2265" w:val="left" w:leader="none"/>
        </w:tabs>
        <w:spacing w:line="249" w:lineRule="auto" w:before="2" w:after="0"/>
        <w:ind w:left="1559" w:right="1557" w:firstLine="340"/>
        <w:jc w:val="both"/>
        <w:rPr>
          <w:sz w:val="20"/>
        </w:rPr>
      </w:pPr>
      <w:r>
        <w:rPr>
          <w:sz w:val="20"/>
        </w:rPr>
        <w:t>La persona a la que se refieran los hechos relatados no será en ningún caso informada de la identidad del informante o de quien haya llevado a cabo la revelación </w:t>
      </w:r>
      <w:r>
        <w:rPr>
          <w:spacing w:val="-2"/>
          <w:sz w:val="20"/>
        </w:rPr>
        <w:t>pública.</w:t>
      </w:r>
    </w:p>
    <w:p>
      <w:pPr>
        <w:pStyle w:val="ListParagraph"/>
        <w:numPr>
          <w:ilvl w:val="0"/>
          <w:numId w:val="25"/>
        </w:numPr>
        <w:tabs>
          <w:tab w:pos="2265" w:val="left" w:leader="none"/>
        </w:tabs>
        <w:spacing w:line="249" w:lineRule="auto" w:before="3" w:after="0"/>
        <w:ind w:left="1559" w:right="1556" w:firstLine="340"/>
        <w:jc w:val="both"/>
        <w:rPr>
          <w:sz w:val="20"/>
        </w:rPr>
      </w:pPr>
      <w:r>
        <w:rPr>
          <w:sz w:val="20"/>
        </w:rPr>
        <w:t>Los</w:t>
      </w:r>
      <w:r>
        <w:rPr>
          <w:spacing w:val="24"/>
          <w:sz w:val="20"/>
        </w:rPr>
        <w:t> </w:t>
      </w:r>
      <w:r>
        <w:rPr>
          <w:sz w:val="20"/>
        </w:rPr>
        <w:t>interesados</w:t>
      </w:r>
      <w:r>
        <w:rPr>
          <w:spacing w:val="24"/>
          <w:sz w:val="20"/>
        </w:rPr>
        <w:t> </w:t>
      </w:r>
      <w:r>
        <w:rPr>
          <w:sz w:val="20"/>
        </w:rPr>
        <w:t>podrán</w:t>
      </w:r>
      <w:r>
        <w:rPr>
          <w:spacing w:val="24"/>
          <w:sz w:val="20"/>
        </w:rPr>
        <w:t> </w:t>
      </w:r>
      <w:r>
        <w:rPr>
          <w:sz w:val="20"/>
        </w:rPr>
        <w:t>ejercer</w:t>
      </w:r>
      <w:r>
        <w:rPr>
          <w:spacing w:val="24"/>
          <w:sz w:val="20"/>
        </w:rPr>
        <w:t> </w:t>
      </w:r>
      <w:r>
        <w:rPr>
          <w:sz w:val="20"/>
        </w:rPr>
        <w:t>los</w:t>
      </w:r>
      <w:r>
        <w:rPr>
          <w:spacing w:val="24"/>
          <w:sz w:val="20"/>
        </w:rPr>
        <w:t> </w:t>
      </w:r>
      <w:r>
        <w:rPr>
          <w:sz w:val="20"/>
        </w:rPr>
        <w:t>derechos</w:t>
      </w:r>
      <w:r>
        <w:rPr>
          <w:spacing w:val="24"/>
          <w:sz w:val="20"/>
        </w:rPr>
        <w:t> </w:t>
      </w:r>
      <w:r>
        <w:rPr>
          <w:sz w:val="20"/>
        </w:rPr>
        <w:t>a</w:t>
      </w:r>
      <w:r>
        <w:rPr>
          <w:spacing w:val="24"/>
          <w:sz w:val="20"/>
        </w:rPr>
        <w:t> </w:t>
      </w:r>
      <w:r>
        <w:rPr>
          <w:sz w:val="20"/>
        </w:rPr>
        <w:t>que</w:t>
      </w:r>
      <w:r>
        <w:rPr>
          <w:spacing w:val="24"/>
          <w:sz w:val="20"/>
        </w:rPr>
        <w:t> </w:t>
      </w:r>
      <w:r>
        <w:rPr>
          <w:sz w:val="20"/>
        </w:rPr>
        <w:t>se</w:t>
      </w:r>
      <w:r>
        <w:rPr>
          <w:spacing w:val="24"/>
          <w:sz w:val="20"/>
        </w:rPr>
        <w:t> </w:t>
      </w:r>
      <w:r>
        <w:rPr>
          <w:sz w:val="20"/>
        </w:rPr>
        <w:t>refieren</w:t>
      </w:r>
      <w:r>
        <w:rPr>
          <w:spacing w:val="24"/>
          <w:sz w:val="20"/>
        </w:rPr>
        <w:t> </w:t>
      </w:r>
      <w:r>
        <w:rPr>
          <w:sz w:val="20"/>
        </w:rPr>
        <w:t>los</w:t>
      </w:r>
      <w:r>
        <w:rPr>
          <w:spacing w:val="24"/>
          <w:sz w:val="20"/>
        </w:rPr>
        <w:t> </w:t>
      </w:r>
      <w:r>
        <w:rPr>
          <w:sz w:val="20"/>
        </w:rPr>
        <w:t>artículos</w:t>
      </w:r>
      <w:r>
        <w:rPr>
          <w:spacing w:val="24"/>
          <w:sz w:val="20"/>
        </w:rPr>
        <w:t> </w:t>
      </w:r>
      <w:r>
        <w:rPr>
          <w:sz w:val="20"/>
        </w:rPr>
        <w:t>15 a 22 del Reglamento (UE) 2016/679 del Parlamento Europeo y del Consejo, de 27 de abril de 2016.</w:t>
      </w:r>
    </w:p>
    <w:p>
      <w:pPr>
        <w:pStyle w:val="ListParagraph"/>
        <w:numPr>
          <w:ilvl w:val="0"/>
          <w:numId w:val="25"/>
        </w:numPr>
        <w:tabs>
          <w:tab w:pos="2265" w:val="left" w:leader="none"/>
        </w:tabs>
        <w:spacing w:line="249" w:lineRule="auto" w:before="2" w:after="0"/>
        <w:ind w:left="1559" w:right="1557" w:firstLine="340"/>
        <w:jc w:val="both"/>
        <w:rPr>
          <w:sz w:val="20"/>
        </w:rPr>
      </w:pPr>
      <w:r>
        <w:rPr>
          <w:sz w:val="20"/>
        </w:rPr>
        <w:t>En caso de que la persona a la que se refieran los hechos relatados en la comunicación o a la que se refiera la revelación pública ejerciese el derecho de oposición, se presumirá que, salvo prueba en contrario, existen motivos legítimos imperiosos que legitiman el tratamiento de sus datos personales.</w:t>
      </w:r>
    </w:p>
    <w:p>
      <w:pPr>
        <w:pStyle w:val="BodyText"/>
        <w:ind w:left="0" w:firstLine="0"/>
        <w:jc w:val="left"/>
      </w:pPr>
    </w:p>
    <w:p>
      <w:pPr>
        <w:tabs>
          <w:tab w:pos="2770" w:val="left" w:leader="none"/>
        </w:tabs>
        <w:spacing w:before="0"/>
        <w:ind w:left="1559" w:right="0" w:firstLine="0"/>
        <w:jc w:val="left"/>
        <w:rPr>
          <w:rFonts w:ascii="Arial" w:hAnsi="Arial"/>
          <w:i/>
          <w:sz w:val="20"/>
        </w:rPr>
      </w:pPr>
      <w:r>
        <w:rPr>
          <w:sz w:val="20"/>
        </w:rPr>
        <w:t>Artículo</w:t>
      </w:r>
      <w:r>
        <w:rPr>
          <w:spacing w:val="-7"/>
          <w:sz w:val="20"/>
        </w:rPr>
        <w:t> </w:t>
      </w:r>
      <w:r>
        <w:rPr>
          <w:spacing w:val="-5"/>
          <w:sz w:val="20"/>
        </w:rPr>
        <w:t>32.</w:t>
      </w:r>
      <w:r>
        <w:rPr>
          <w:sz w:val="20"/>
        </w:rPr>
        <w:tab/>
      </w:r>
      <w:r>
        <w:rPr>
          <w:rFonts w:ascii="Arial" w:hAnsi="Arial"/>
          <w:i/>
          <w:sz w:val="20"/>
        </w:rPr>
        <w:t>Tratamiento</w:t>
      </w:r>
      <w:r>
        <w:rPr>
          <w:rFonts w:ascii="Arial" w:hAnsi="Arial"/>
          <w:i/>
          <w:spacing w:val="-7"/>
          <w:sz w:val="20"/>
        </w:rPr>
        <w:t> </w:t>
      </w:r>
      <w:r>
        <w:rPr>
          <w:rFonts w:ascii="Arial" w:hAnsi="Arial"/>
          <w:i/>
          <w:sz w:val="20"/>
        </w:rPr>
        <w:t>de</w:t>
      </w:r>
      <w:r>
        <w:rPr>
          <w:rFonts w:ascii="Arial" w:hAnsi="Arial"/>
          <w:i/>
          <w:spacing w:val="-4"/>
          <w:sz w:val="20"/>
        </w:rPr>
        <w:t> </w:t>
      </w:r>
      <w:r>
        <w:rPr>
          <w:rFonts w:ascii="Arial" w:hAnsi="Arial"/>
          <w:i/>
          <w:sz w:val="20"/>
        </w:rPr>
        <w:t>datos</w:t>
      </w:r>
      <w:r>
        <w:rPr>
          <w:rFonts w:ascii="Arial" w:hAnsi="Arial"/>
          <w:i/>
          <w:spacing w:val="-5"/>
          <w:sz w:val="20"/>
        </w:rPr>
        <w:t> </w:t>
      </w:r>
      <w:r>
        <w:rPr>
          <w:rFonts w:ascii="Arial" w:hAnsi="Arial"/>
          <w:i/>
          <w:sz w:val="20"/>
        </w:rPr>
        <w:t>personales</w:t>
      </w:r>
      <w:r>
        <w:rPr>
          <w:rFonts w:ascii="Arial" w:hAnsi="Arial"/>
          <w:i/>
          <w:spacing w:val="-4"/>
          <w:sz w:val="20"/>
        </w:rPr>
        <w:t> </w:t>
      </w:r>
      <w:r>
        <w:rPr>
          <w:rFonts w:ascii="Arial" w:hAnsi="Arial"/>
          <w:i/>
          <w:sz w:val="20"/>
        </w:rPr>
        <w:t>en</w:t>
      </w:r>
      <w:r>
        <w:rPr>
          <w:rFonts w:ascii="Arial" w:hAnsi="Arial"/>
          <w:i/>
          <w:spacing w:val="-5"/>
          <w:sz w:val="20"/>
        </w:rPr>
        <w:t> </w:t>
      </w:r>
      <w:r>
        <w:rPr>
          <w:rFonts w:ascii="Arial" w:hAnsi="Arial"/>
          <w:i/>
          <w:sz w:val="20"/>
        </w:rPr>
        <w:t>el</w:t>
      </w:r>
      <w:r>
        <w:rPr>
          <w:rFonts w:ascii="Arial" w:hAnsi="Arial"/>
          <w:i/>
          <w:spacing w:val="-4"/>
          <w:sz w:val="20"/>
        </w:rPr>
        <w:t> </w:t>
      </w:r>
      <w:r>
        <w:rPr>
          <w:rFonts w:ascii="Arial" w:hAnsi="Arial"/>
          <w:i/>
          <w:sz w:val="20"/>
        </w:rPr>
        <w:t>Sistema</w:t>
      </w:r>
      <w:r>
        <w:rPr>
          <w:rFonts w:ascii="Arial" w:hAnsi="Arial"/>
          <w:i/>
          <w:spacing w:val="-5"/>
          <w:sz w:val="20"/>
        </w:rPr>
        <w:t> </w:t>
      </w:r>
      <w:r>
        <w:rPr>
          <w:rFonts w:ascii="Arial" w:hAnsi="Arial"/>
          <w:i/>
          <w:sz w:val="20"/>
        </w:rPr>
        <w:t>interno</w:t>
      </w:r>
      <w:r>
        <w:rPr>
          <w:rFonts w:ascii="Arial" w:hAnsi="Arial"/>
          <w:i/>
          <w:spacing w:val="-4"/>
          <w:sz w:val="20"/>
        </w:rPr>
        <w:t> </w:t>
      </w:r>
      <w:r>
        <w:rPr>
          <w:rFonts w:ascii="Arial" w:hAnsi="Arial"/>
          <w:i/>
          <w:sz w:val="20"/>
        </w:rPr>
        <w:t>de</w:t>
      </w:r>
      <w:r>
        <w:rPr>
          <w:rFonts w:ascii="Arial" w:hAnsi="Arial"/>
          <w:i/>
          <w:spacing w:val="-4"/>
          <w:sz w:val="20"/>
        </w:rPr>
        <w:t> </w:t>
      </w:r>
      <w:r>
        <w:rPr>
          <w:rFonts w:ascii="Arial" w:hAnsi="Arial"/>
          <w:i/>
          <w:spacing w:val="-2"/>
          <w:sz w:val="20"/>
        </w:rPr>
        <w:t>información.</w:t>
      </w:r>
    </w:p>
    <w:p>
      <w:pPr>
        <w:pStyle w:val="ListParagraph"/>
        <w:numPr>
          <w:ilvl w:val="0"/>
          <w:numId w:val="26"/>
        </w:numPr>
        <w:tabs>
          <w:tab w:pos="2265" w:val="left" w:leader="none"/>
        </w:tabs>
        <w:spacing w:line="249" w:lineRule="auto" w:before="180" w:after="0"/>
        <w:ind w:left="1559" w:right="1556" w:firstLine="340"/>
        <w:jc w:val="both"/>
        <w:rPr>
          <w:sz w:val="20"/>
        </w:rPr>
      </w:pPr>
      <w:r>
        <w:rPr>
          <w:sz w:val="20"/>
        </w:rPr>
        <w:t>El acceso a los datos personales contenidos en el Sistema interno de</w:t>
      </w:r>
      <w:r>
        <w:rPr>
          <w:spacing w:val="40"/>
          <w:sz w:val="20"/>
        </w:rPr>
        <w:t> </w:t>
      </w:r>
      <w:r>
        <w:rPr>
          <w:sz w:val="20"/>
        </w:rPr>
        <w:t>información quedará limitado, dentro del ámbito de sus competencias y funciones, exclusivamente a:</w:t>
      </w:r>
    </w:p>
    <w:p>
      <w:pPr>
        <w:pStyle w:val="ListParagraph"/>
        <w:numPr>
          <w:ilvl w:val="1"/>
          <w:numId w:val="26"/>
        </w:numPr>
        <w:tabs>
          <w:tab w:pos="2276" w:val="left" w:leader="none"/>
        </w:tabs>
        <w:spacing w:line="240" w:lineRule="auto" w:before="173" w:after="0"/>
        <w:ind w:left="2276" w:right="0" w:hanging="377"/>
        <w:jc w:val="both"/>
        <w:rPr>
          <w:sz w:val="20"/>
        </w:rPr>
      </w:pPr>
      <w:r>
        <w:rPr>
          <w:sz w:val="20"/>
        </w:rPr>
        <w:t>El</w:t>
      </w:r>
      <w:r>
        <w:rPr>
          <w:spacing w:val="-4"/>
          <w:sz w:val="20"/>
        </w:rPr>
        <w:t> </w:t>
      </w:r>
      <w:r>
        <w:rPr>
          <w:sz w:val="20"/>
        </w:rPr>
        <w:t>Responsable</w:t>
      </w:r>
      <w:r>
        <w:rPr>
          <w:spacing w:val="-3"/>
          <w:sz w:val="20"/>
        </w:rPr>
        <w:t> </w:t>
      </w:r>
      <w:r>
        <w:rPr>
          <w:sz w:val="20"/>
        </w:rPr>
        <w:t>del</w:t>
      </w:r>
      <w:r>
        <w:rPr>
          <w:spacing w:val="-4"/>
          <w:sz w:val="20"/>
        </w:rPr>
        <w:t> </w:t>
      </w:r>
      <w:r>
        <w:rPr>
          <w:sz w:val="20"/>
        </w:rPr>
        <w:t>Sistema</w:t>
      </w:r>
      <w:r>
        <w:rPr>
          <w:spacing w:val="-3"/>
          <w:sz w:val="20"/>
        </w:rPr>
        <w:t> </w:t>
      </w:r>
      <w:r>
        <w:rPr>
          <w:sz w:val="20"/>
        </w:rPr>
        <w:t>y</w:t>
      </w:r>
      <w:r>
        <w:rPr>
          <w:spacing w:val="-4"/>
          <w:sz w:val="20"/>
        </w:rPr>
        <w:t> </w:t>
      </w:r>
      <w:r>
        <w:rPr>
          <w:sz w:val="20"/>
        </w:rPr>
        <w:t>a</w:t>
      </w:r>
      <w:r>
        <w:rPr>
          <w:spacing w:val="-3"/>
          <w:sz w:val="20"/>
        </w:rPr>
        <w:t> </w:t>
      </w:r>
      <w:r>
        <w:rPr>
          <w:sz w:val="20"/>
        </w:rPr>
        <w:t>quien</w:t>
      </w:r>
      <w:r>
        <w:rPr>
          <w:spacing w:val="-4"/>
          <w:sz w:val="20"/>
        </w:rPr>
        <w:t> </w:t>
      </w:r>
      <w:r>
        <w:rPr>
          <w:sz w:val="20"/>
        </w:rPr>
        <w:t>lo</w:t>
      </w:r>
      <w:r>
        <w:rPr>
          <w:spacing w:val="-3"/>
          <w:sz w:val="20"/>
        </w:rPr>
        <w:t> </w:t>
      </w:r>
      <w:r>
        <w:rPr>
          <w:sz w:val="20"/>
        </w:rPr>
        <w:t>gestione</w:t>
      </w:r>
      <w:r>
        <w:rPr>
          <w:spacing w:val="-3"/>
          <w:sz w:val="20"/>
        </w:rPr>
        <w:t> </w:t>
      </w:r>
      <w:r>
        <w:rPr>
          <w:spacing w:val="-2"/>
          <w:sz w:val="20"/>
        </w:rPr>
        <w:t>directamente.</w:t>
      </w:r>
    </w:p>
    <w:p>
      <w:pPr>
        <w:pStyle w:val="ListParagraph"/>
        <w:numPr>
          <w:ilvl w:val="1"/>
          <w:numId w:val="26"/>
        </w:numPr>
        <w:tabs>
          <w:tab w:pos="2276" w:val="left" w:leader="none"/>
        </w:tabs>
        <w:spacing w:line="249" w:lineRule="auto" w:before="10" w:after="0"/>
        <w:ind w:left="1559" w:right="1557" w:firstLine="340"/>
        <w:jc w:val="both"/>
        <w:rPr>
          <w:sz w:val="20"/>
        </w:rPr>
      </w:pPr>
      <w:r>
        <w:rPr>
          <w:sz w:val="20"/>
        </w:rPr>
        <w:t>El responsable de recursos humanos o el órgano competente debidamente designado, solo cuando pudiera proceder la adopción de medidas disciplinarias contra</w:t>
      </w:r>
      <w:r>
        <w:rPr>
          <w:spacing w:val="80"/>
          <w:sz w:val="20"/>
        </w:rPr>
        <w:t> </w:t>
      </w:r>
      <w:r>
        <w:rPr>
          <w:sz w:val="20"/>
        </w:rPr>
        <w:t>un trabajador. En el caso de los empleados públicos, el órgano competente para la tramitación del mismo.</w:t>
      </w:r>
    </w:p>
    <w:p>
      <w:pPr>
        <w:pStyle w:val="ListParagraph"/>
        <w:numPr>
          <w:ilvl w:val="1"/>
          <w:numId w:val="26"/>
        </w:numPr>
        <w:tabs>
          <w:tab w:pos="2264" w:val="left" w:leader="none"/>
        </w:tabs>
        <w:spacing w:line="249" w:lineRule="auto" w:before="3" w:after="0"/>
        <w:ind w:left="1559" w:right="1556" w:firstLine="340"/>
        <w:jc w:val="both"/>
        <w:rPr>
          <w:sz w:val="20"/>
        </w:rPr>
      </w:pPr>
      <w:r>
        <w:rPr>
          <w:sz w:val="20"/>
        </w:rPr>
        <w:t>El responsable de los servicios jurídicos de la entidad u organismo, si procediera la</w:t>
      </w:r>
      <w:r>
        <w:rPr>
          <w:spacing w:val="-2"/>
          <w:sz w:val="20"/>
        </w:rPr>
        <w:t> </w:t>
      </w:r>
      <w:r>
        <w:rPr>
          <w:sz w:val="20"/>
        </w:rPr>
        <w:t>adopción</w:t>
      </w:r>
      <w:r>
        <w:rPr>
          <w:spacing w:val="-2"/>
          <w:sz w:val="20"/>
        </w:rPr>
        <w:t> </w:t>
      </w:r>
      <w:r>
        <w:rPr>
          <w:sz w:val="20"/>
        </w:rPr>
        <w:t>de</w:t>
      </w:r>
      <w:r>
        <w:rPr>
          <w:spacing w:val="-2"/>
          <w:sz w:val="20"/>
        </w:rPr>
        <w:t> </w:t>
      </w:r>
      <w:r>
        <w:rPr>
          <w:sz w:val="20"/>
        </w:rPr>
        <w:t>medidas</w:t>
      </w:r>
      <w:r>
        <w:rPr>
          <w:spacing w:val="-2"/>
          <w:sz w:val="20"/>
        </w:rPr>
        <w:t> </w:t>
      </w:r>
      <w:r>
        <w:rPr>
          <w:sz w:val="20"/>
        </w:rPr>
        <w:t>legales</w:t>
      </w:r>
      <w:r>
        <w:rPr>
          <w:spacing w:val="-2"/>
          <w:sz w:val="20"/>
        </w:rPr>
        <w:t> </w:t>
      </w:r>
      <w:r>
        <w:rPr>
          <w:sz w:val="20"/>
        </w:rPr>
        <w:t>en</w:t>
      </w:r>
      <w:r>
        <w:rPr>
          <w:spacing w:val="-2"/>
          <w:sz w:val="20"/>
        </w:rPr>
        <w:t> </w:t>
      </w:r>
      <w:r>
        <w:rPr>
          <w:sz w:val="20"/>
        </w:rPr>
        <w:t>relación</w:t>
      </w:r>
      <w:r>
        <w:rPr>
          <w:spacing w:val="-2"/>
          <w:sz w:val="20"/>
        </w:rPr>
        <w:t> </w:t>
      </w:r>
      <w:r>
        <w:rPr>
          <w:sz w:val="20"/>
        </w:rPr>
        <w:t>con</w:t>
      </w:r>
      <w:r>
        <w:rPr>
          <w:spacing w:val="-2"/>
          <w:sz w:val="20"/>
        </w:rPr>
        <w:t> </w:t>
      </w:r>
      <w:r>
        <w:rPr>
          <w:sz w:val="20"/>
        </w:rPr>
        <w:t>los</w:t>
      </w:r>
      <w:r>
        <w:rPr>
          <w:spacing w:val="-2"/>
          <w:sz w:val="20"/>
        </w:rPr>
        <w:t> </w:t>
      </w:r>
      <w:r>
        <w:rPr>
          <w:sz w:val="20"/>
        </w:rPr>
        <w:t>hechos</w:t>
      </w:r>
      <w:r>
        <w:rPr>
          <w:spacing w:val="-2"/>
          <w:sz w:val="20"/>
        </w:rPr>
        <w:t> </w:t>
      </w:r>
      <w:r>
        <w:rPr>
          <w:sz w:val="20"/>
        </w:rPr>
        <w:t>relatados</w:t>
      </w:r>
      <w:r>
        <w:rPr>
          <w:spacing w:val="-2"/>
          <w:sz w:val="20"/>
        </w:rPr>
        <w:t> </w:t>
      </w:r>
      <w:r>
        <w:rPr>
          <w:sz w:val="20"/>
        </w:rPr>
        <w:t>en</w:t>
      </w:r>
      <w:r>
        <w:rPr>
          <w:spacing w:val="-2"/>
          <w:sz w:val="20"/>
        </w:rPr>
        <w:t> </w:t>
      </w:r>
      <w:r>
        <w:rPr>
          <w:sz w:val="20"/>
        </w:rPr>
        <w:t>la</w:t>
      </w:r>
      <w:r>
        <w:rPr>
          <w:spacing w:val="-2"/>
          <w:sz w:val="20"/>
        </w:rPr>
        <w:t> </w:t>
      </w:r>
      <w:r>
        <w:rPr>
          <w:sz w:val="20"/>
        </w:rPr>
        <w:t>comunicación.</w:t>
      </w:r>
    </w:p>
    <w:p>
      <w:pPr>
        <w:pStyle w:val="ListParagraph"/>
        <w:numPr>
          <w:ilvl w:val="1"/>
          <w:numId w:val="26"/>
        </w:numPr>
        <w:tabs>
          <w:tab w:pos="2276" w:val="left" w:leader="none"/>
        </w:tabs>
        <w:spacing w:line="240" w:lineRule="auto" w:before="2" w:after="0"/>
        <w:ind w:left="2276" w:right="0" w:hanging="377"/>
        <w:jc w:val="both"/>
        <w:rPr>
          <w:sz w:val="20"/>
        </w:rPr>
      </w:pPr>
      <w:r>
        <w:rPr>
          <w:sz w:val="20"/>
        </w:rPr>
        <w:t>Los</w:t>
      </w:r>
      <w:r>
        <w:rPr>
          <w:spacing w:val="-4"/>
          <w:sz w:val="20"/>
        </w:rPr>
        <w:t> </w:t>
      </w:r>
      <w:r>
        <w:rPr>
          <w:sz w:val="20"/>
        </w:rPr>
        <w:t>encargados</w:t>
      </w:r>
      <w:r>
        <w:rPr>
          <w:spacing w:val="-4"/>
          <w:sz w:val="20"/>
        </w:rPr>
        <w:t> </w:t>
      </w:r>
      <w:r>
        <w:rPr>
          <w:sz w:val="20"/>
        </w:rPr>
        <w:t>del</w:t>
      </w:r>
      <w:r>
        <w:rPr>
          <w:spacing w:val="-4"/>
          <w:sz w:val="20"/>
        </w:rPr>
        <w:t> </w:t>
      </w:r>
      <w:r>
        <w:rPr>
          <w:sz w:val="20"/>
        </w:rPr>
        <w:t>tratamiento</w:t>
      </w:r>
      <w:r>
        <w:rPr>
          <w:spacing w:val="-4"/>
          <w:sz w:val="20"/>
        </w:rPr>
        <w:t> </w:t>
      </w:r>
      <w:r>
        <w:rPr>
          <w:sz w:val="20"/>
        </w:rPr>
        <w:t>que</w:t>
      </w:r>
      <w:r>
        <w:rPr>
          <w:spacing w:val="-4"/>
          <w:sz w:val="20"/>
        </w:rPr>
        <w:t> </w:t>
      </w:r>
      <w:r>
        <w:rPr>
          <w:sz w:val="20"/>
        </w:rPr>
        <w:t>eventualmente</w:t>
      </w:r>
      <w:r>
        <w:rPr>
          <w:spacing w:val="-4"/>
          <w:sz w:val="20"/>
        </w:rPr>
        <w:t> </w:t>
      </w:r>
      <w:r>
        <w:rPr>
          <w:sz w:val="20"/>
        </w:rPr>
        <w:t>se</w:t>
      </w:r>
      <w:r>
        <w:rPr>
          <w:spacing w:val="-3"/>
          <w:sz w:val="20"/>
        </w:rPr>
        <w:t> </w:t>
      </w:r>
      <w:r>
        <w:rPr>
          <w:spacing w:val="-2"/>
          <w:sz w:val="20"/>
        </w:rPr>
        <w:t>designen.</w:t>
      </w:r>
    </w:p>
    <w:p>
      <w:pPr>
        <w:pStyle w:val="ListParagraph"/>
        <w:numPr>
          <w:ilvl w:val="1"/>
          <w:numId w:val="26"/>
        </w:numPr>
        <w:tabs>
          <w:tab w:pos="2276" w:val="left" w:leader="none"/>
        </w:tabs>
        <w:spacing w:line="240" w:lineRule="auto" w:before="10" w:after="0"/>
        <w:ind w:left="2276" w:right="0" w:hanging="377"/>
        <w:jc w:val="both"/>
        <w:rPr>
          <w:sz w:val="20"/>
        </w:rPr>
      </w:pPr>
      <w:r>
        <w:rPr>
          <w:sz w:val="20"/>
        </w:rPr>
        <w:t>El</w:t>
      </w:r>
      <w:r>
        <w:rPr>
          <w:spacing w:val="-4"/>
          <w:sz w:val="20"/>
        </w:rPr>
        <w:t> </w:t>
      </w:r>
      <w:r>
        <w:rPr>
          <w:sz w:val="20"/>
        </w:rPr>
        <w:t>delegado</w:t>
      </w:r>
      <w:r>
        <w:rPr>
          <w:spacing w:val="-4"/>
          <w:sz w:val="20"/>
        </w:rPr>
        <w:t> </w:t>
      </w:r>
      <w:r>
        <w:rPr>
          <w:sz w:val="20"/>
        </w:rPr>
        <w:t>de</w:t>
      </w:r>
      <w:r>
        <w:rPr>
          <w:spacing w:val="-4"/>
          <w:sz w:val="20"/>
        </w:rPr>
        <w:t> </w:t>
      </w:r>
      <w:r>
        <w:rPr>
          <w:sz w:val="20"/>
        </w:rPr>
        <w:t>protección</w:t>
      </w:r>
      <w:r>
        <w:rPr>
          <w:spacing w:val="-4"/>
          <w:sz w:val="20"/>
        </w:rPr>
        <w:t> </w:t>
      </w:r>
      <w:r>
        <w:rPr>
          <w:sz w:val="20"/>
        </w:rPr>
        <w:t>de</w:t>
      </w:r>
      <w:r>
        <w:rPr>
          <w:spacing w:val="-3"/>
          <w:sz w:val="20"/>
        </w:rPr>
        <w:t> </w:t>
      </w:r>
      <w:r>
        <w:rPr>
          <w:spacing w:val="-2"/>
          <w:sz w:val="20"/>
        </w:rPr>
        <w:t>datos.</w:t>
      </w:r>
    </w:p>
    <w:p>
      <w:pPr>
        <w:pStyle w:val="ListParagraph"/>
        <w:numPr>
          <w:ilvl w:val="0"/>
          <w:numId w:val="26"/>
        </w:numPr>
        <w:tabs>
          <w:tab w:pos="2265" w:val="left" w:leader="none"/>
        </w:tabs>
        <w:spacing w:line="249" w:lineRule="auto" w:before="180" w:after="0"/>
        <w:ind w:left="1559" w:right="1557" w:firstLine="340"/>
        <w:jc w:val="both"/>
        <w:rPr>
          <w:sz w:val="20"/>
        </w:rPr>
      </w:pPr>
      <w:r>
        <w:rPr>
          <w:sz w:val="20"/>
        </w:rPr>
        <w:t>Será lícito el tratamiento de los datos por otras personas, o incluso su comunicación a terceros, cuando resulte necesario para la adopción de medidas correctoras en la entidad o la tramitación de los procedimientos sancionadores o penales que, en su caso, procedan.</w:t>
      </w:r>
    </w:p>
    <w:p>
      <w:pPr>
        <w:pStyle w:val="BodyText"/>
        <w:spacing w:line="249" w:lineRule="auto" w:before="3"/>
        <w:ind w:right="1557"/>
      </w:pPr>
      <w:r>
        <w:rPr/>
        <w:t>En ningún caso serán objeto de tratamiento los datos personales que no sean necesarios para el conocimiento e investigación de las acciones u omisiones a las que</w:t>
      </w:r>
      <w:r>
        <w:rPr>
          <w:spacing w:val="80"/>
        </w:rPr>
        <w:t> </w:t>
      </w:r>
      <w:r>
        <w:rPr/>
        <w:t>se refiere el artículo 2, procediéndose, en su caso, a su inmediata supresión. Asimismo, se suprimirán todos aquellos datos personales que se puedan haber comunicado y que se refieran a conductas que no estén incluidas en el ámbito de aplicación de la ley.</w:t>
      </w:r>
    </w:p>
    <w:p>
      <w:pPr>
        <w:pStyle w:val="BodyText"/>
        <w:spacing w:line="249" w:lineRule="auto" w:before="4"/>
        <w:ind w:right="1556"/>
      </w:pPr>
      <w:r>
        <w:rPr/>
        <w:t>Si la información recibida contuviera datos personales incluidos dentro de las categorías especiales de datos, se procederá a su inmediata supresión, sin que se proceda al registro y tratamiento de los mismos.</w:t>
      </w:r>
    </w:p>
    <w:p>
      <w:pPr>
        <w:pStyle w:val="ListParagraph"/>
        <w:numPr>
          <w:ilvl w:val="0"/>
          <w:numId w:val="26"/>
        </w:numPr>
        <w:tabs>
          <w:tab w:pos="2265" w:val="left" w:leader="none"/>
        </w:tabs>
        <w:spacing w:line="249" w:lineRule="auto" w:before="3" w:after="0"/>
        <w:ind w:left="1559" w:right="1559" w:firstLine="340"/>
        <w:jc w:val="both"/>
        <w:rPr>
          <w:sz w:val="20"/>
        </w:rPr>
      </w:pPr>
      <w:r>
        <w:rPr>
          <w:sz w:val="20"/>
        </w:rPr>
        <w:t>Los datos que sean objeto de tratamiento podrán conservarse en el sistema de informaciones únicamente durante el tiempo imprescindible para decidir sobre la procedencia de iniciar una investigación sobre los hechos informados.</w:t>
      </w:r>
    </w:p>
    <w:p>
      <w:pPr>
        <w:pStyle w:val="BodyText"/>
        <w:spacing w:line="249" w:lineRule="auto" w:before="2"/>
        <w:ind w:right="1557"/>
      </w:pPr>
      <w:r>
        <w:rPr/>
        <mc:AlternateContent>
          <mc:Choice Requires="wps">
            <w:drawing>
              <wp:anchor distT="0" distB="0" distL="0" distR="0" allowOverlap="1" layoutInCell="1" locked="0" behindDoc="0" simplePos="0" relativeHeight="15775744">
                <wp:simplePos x="0" y="0"/>
                <wp:positionH relativeFrom="page">
                  <wp:posOffset>7144181</wp:posOffset>
                </wp:positionH>
                <wp:positionV relativeFrom="paragraph">
                  <wp:posOffset>462976</wp:posOffset>
                </wp:positionV>
                <wp:extent cx="231775" cy="1330325"/>
                <wp:effectExtent l="0" t="0" r="0" b="0"/>
                <wp:wrapNone/>
                <wp:docPr id="252" name="Textbox 252"/>
                <wp:cNvGraphicFramePr>
                  <a:graphicFrameLocks/>
                </wp:cNvGraphicFramePr>
                <a:graphic>
                  <a:graphicData uri="http://schemas.microsoft.com/office/word/2010/wordprocessingShape">
                    <wps:wsp>
                      <wps:cNvPr id="252" name="Textbox 252"/>
                      <wps:cNvSpPr txBox="1"/>
                      <wps:spPr>
                        <a:xfrm>
                          <a:off x="0" y="0"/>
                          <a:ext cx="231775" cy="1330325"/>
                        </a:xfrm>
                        <a:prstGeom prst="rect">
                          <a:avLst/>
                        </a:prstGeom>
                      </wps:spPr>
                      <wps:txbx>
                        <w:txbxContent>
                          <w:p>
                            <w:pPr>
                              <w:spacing w:before="15"/>
                              <w:ind w:left="20" w:right="0" w:firstLine="0"/>
                              <w:jc w:val="left"/>
                              <w:rPr>
                                <w:sz w:val="14"/>
                              </w:rPr>
                            </w:pPr>
                            <w:r>
                              <w:rPr>
                                <w:spacing w:val="-2"/>
                                <w:sz w:val="14"/>
                              </w:rPr>
                              <w:t>cve:</w:t>
                            </w:r>
                            <w:r>
                              <w:rPr>
                                <w:spacing w:val="19"/>
                                <w:sz w:val="14"/>
                              </w:rPr>
                              <w:t> </w:t>
                            </w:r>
                            <w:r>
                              <w:rPr>
                                <w:spacing w:val="-2"/>
                                <w:sz w:val="14"/>
                              </w:rPr>
                              <w:t>BOE-A-2023-</w:t>
                            </w:r>
                            <w:r>
                              <w:rPr>
                                <w:spacing w:val="-4"/>
                                <w:sz w:val="14"/>
                              </w:rPr>
                              <w:t>4513</w:t>
                            </w:r>
                          </w:p>
                          <w:p>
                            <w:pPr>
                              <w:spacing w:before="7"/>
                              <w:ind w:left="20" w:right="0" w:firstLine="0"/>
                              <w:jc w:val="left"/>
                              <w:rPr>
                                <w:sz w:val="14"/>
                              </w:rPr>
                            </w:pPr>
                            <w:r>
                              <w:rPr>
                                <w:sz w:val="14"/>
                              </w:rPr>
                              <w:t>Verificable</w:t>
                            </w:r>
                            <w:r>
                              <w:rPr>
                                <w:spacing w:val="-9"/>
                                <w:sz w:val="14"/>
                              </w:rPr>
                              <w:t> </w:t>
                            </w:r>
                            <w:r>
                              <w:rPr>
                                <w:sz w:val="14"/>
                              </w:rPr>
                              <w:t>en</w:t>
                            </w:r>
                            <w:r>
                              <w:rPr>
                                <w:spacing w:val="-9"/>
                                <w:sz w:val="14"/>
                              </w:rPr>
                              <w:t> </w:t>
                            </w:r>
                            <w:hyperlink r:id="rId7">
                              <w:r>
                                <w:rPr>
                                  <w:spacing w:val="-2"/>
                                  <w:sz w:val="14"/>
                                </w:rPr>
                                <w:t>https://www.boe.es</w:t>
                              </w:r>
                            </w:hyperlink>
                          </w:p>
                        </w:txbxContent>
                      </wps:txbx>
                      <wps:bodyPr wrap="square" lIns="0" tIns="0" rIns="0" bIns="0" rtlCol="0" vert="vert270">
                        <a:noAutofit/>
                      </wps:bodyPr>
                    </wps:wsp>
                  </a:graphicData>
                </a:graphic>
              </wp:anchor>
            </w:drawing>
          </mc:Choice>
          <mc:Fallback>
            <w:pict>
              <v:shape style="position:absolute;margin-left:562.533997pt;margin-top:36.454845pt;width:18.25pt;height:104.75pt;mso-position-horizontal-relative:page;mso-position-vertical-relative:paragraph;z-index:15775744" type="#_x0000_t202" id="docshape157" filled="false" stroked="false">
                <v:textbox inset="0,0,0,0" style="layout-flow:vertical;mso-layout-flow-alt:bottom-to-top">
                  <w:txbxContent>
                    <w:p>
                      <w:pPr>
                        <w:spacing w:before="15"/>
                        <w:ind w:left="20" w:right="0" w:firstLine="0"/>
                        <w:jc w:val="left"/>
                        <w:rPr>
                          <w:sz w:val="14"/>
                        </w:rPr>
                      </w:pPr>
                      <w:r>
                        <w:rPr>
                          <w:spacing w:val="-2"/>
                          <w:sz w:val="14"/>
                        </w:rPr>
                        <w:t>cve:</w:t>
                      </w:r>
                      <w:r>
                        <w:rPr>
                          <w:spacing w:val="19"/>
                          <w:sz w:val="14"/>
                        </w:rPr>
                        <w:t> </w:t>
                      </w:r>
                      <w:r>
                        <w:rPr>
                          <w:spacing w:val="-2"/>
                          <w:sz w:val="14"/>
                        </w:rPr>
                        <w:t>BOE-A-2023-</w:t>
                      </w:r>
                      <w:r>
                        <w:rPr>
                          <w:spacing w:val="-4"/>
                          <w:sz w:val="14"/>
                        </w:rPr>
                        <w:t>4513</w:t>
                      </w:r>
                    </w:p>
                    <w:p>
                      <w:pPr>
                        <w:spacing w:before="7"/>
                        <w:ind w:left="20" w:right="0" w:firstLine="0"/>
                        <w:jc w:val="left"/>
                        <w:rPr>
                          <w:sz w:val="14"/>
                        </w:rPr>
                      </w:pPr>
                      <w:r>
                        <w:rPr>
                          <w:sz w:val="14"/>
                        </w:rPr>
                        <w:t>Verificable</w:t>
                      </w:r>
                      <w:r>
                        <w:rPr>
                          <w:spacing w:val="-9"/>
                          <w:sz w:val="14"/>
                        </w:rPr>
                        <w:t> </w:t>
                      </w:r>
                      <w:r>
                        <w:rPr>
                          <w:sz w:val="14"/>
                        </w:rPr>
                        <w:t>en</w:t>
                      </w:r>
                      <w:r>
                        <w:rPr>
                          <w:spacing w:val="-9"/>
                          <w:sz w:val="14"/>
                        </w:rPr>
                        <w:t> </w:t>
                      </w:r>
                      <w:hyperlink r:id="rId7">
                        <w:r>
                          <w:rPr>
                            <w:spacing w:val="-2"/>
                            <w:sz w:val="14"/>
                          </w:rPr>
                          <w:t>https://www.boe.es</w:t>
                        </w:r>
                      </w:hyperlink>
                    </w:p>
                  </w:txbxContent>
                </v:textbox>
                <w10:wrap type="none"/>
              </v:shape>
            </w:pict>
          </mc:Fallback>
        </mc:AlternateContent>
      </w:r>
      <w:r>
        <w:rPr/>
        <w:t>Si se acreditara que la información facilitada o parte de ella no es veraz, deberá procederse a su inmediata supresión desde el momento en que se tenga constancia de dicha circunstancia, salvo que dicha falta de veracidad pueda constituir un ilícito penal,</w:t>
      </w:r>
      <w:r>
        <w:rPr>
          <w:spacing w:val="40"/>
        </w:rPr>
        <w:t> </w:t>
      </w:r>
      <w:r>
        <w:rPr/>
        <w:t>en cuyo caso se guardará la información por el tiempo necesario durante el que se tramite el procedimiento judicial.</w:t>
      </w:r>
    </w:p>
    <w:p>
      <w:pPr>
        <w:pStyle w:val="ListParagraph"/>
        <w:numPr>
          <w:ilvl w:val="0"/>
          <w:numId w:val="26"/>
        </w:numPr>
        <w:tabs>
          <w:tab w:pos="2265" w:val="left" w:leader="none"/>
        </w:tabs>
        <w:spacing w:line="249" w:lineRule="auto" w:before="4" w:after="0"/>
        <w:ind w:left="1559" w:right="1556" w:firstLine="340"/>
        <w:jc w:val="both"/>
        <w:rPr>
          <w:sz w:val="20"/>
        </w:rPr>
      </w:pPr>
      <w:r>
        <w:rPr>
          <w:sz w:val="20"/>
        </w:rPr>
        <w:t>En todo caso, transcurridos tres meses desde la recepción de la comunicación sin que se hubiesen iniciado actuaciones de investigación, deberá procederse a su supresión, salvo que la finalidad de la conservación sea dejar evidencia del funcionamiento del sistema. Las comunicaciones a las que no se haya dado curso solamente podrán constar de forma anonimizada, sin que sea de aplicación la obligación de bloqueo prevista en el artículo 32 de la Ley Orgánica 3/2018, de 5 de diciembre.</w:t>
      </w:r>
    </w:p>
    <w:p>
      <w:pPr>
        <w:pStyle w:val="ListParagraph"/>
        <w:spacing w:after="0" w:line="249" w:lineRule="auto"/>
        <w:jc w:val="both"/>
        <w:rPr>
          <w:sz w:val="20"/>
        </w:rPr>
        <w:sectPr>
          <w:headerReference w:type="even" r:id="rId36"/>
          <w:headerReference w:type="default" r:id="rId37"/>
          <w:pgSz w:w="11910" w:h="16840"/>
          <w:pgMar w:header="611" w:footer="0" w:top="1240" w:bottom="280" w:left="425" w:right="425"/>
        </w:sectPr>
      </w:pPr>
    </w:p>
    <w:p>
      <w:pPr>
        <w:pStyle w:val="BodyText"/>
        <w:spacing w:before="4"/>
        <w:ind w:left="0" w:firstLine="0"/>
        <w:jc w:val="left"/>
        <w:rPr>
          <w:sz w:val="13"/>
        </w:rPr>
      </w:pPr>
    </w:p>
    <w:p>
      <w:pPr>
        <w:pStyle w:val="BodyText"/>
        <w:spacing w:line="20" w:lineRule="exact"/>
        <w:ind w:left="141" w:firstLine="0"/>
        <w:jc w:val="left"/>
        <w:rPr>
          <w:sz w:val="2"/>
        </w:rPr>
      </w:pPr>
      <w:r>
        <w:rPr>
          <w:sz w:val="2"/>
        </w:rPr>
        <mc:AlternateContent>
          <mc:Choice Requires="wps">
            <w:drawing>
              <wp:inline distT="0" distB="0" distL="0" distR="0">
                <wp:extent cx="6840220" cy="12700"/>
                <wp:effectExtent l="9525" t="0" r="0" b="6350"/>
                <wp:docPr id="253" name="Group 253"/>
                <wp:cNvGraphicFramePr>
                  <a:graphicFrameLocks/>
                </wp:cNvGraphicFramePr>
                <a:graphic>
                  <a:graphicData uri="http://schemas.microsoft.com/office/word/2010/wordprocessingGroup">
                    <wpg:wgp>
                      <wpg:cNvPr id="253" name="Group 253"/>
                      <wpg:cNvGrpSpPr/>
                      <wpg:grpSpPr>
                        <a:xfrm>
                          <a:off x="0" y="0"/>
                          <a:ext cx="6840220" cy="12700"/>
                          <a:chExt cx="6840220" cy="12700"/>
                        </a:xfrm>
                      </wpg:grpSpPr>
                      <wps:wsp>
                        <wps:cNvPr id="254" name="Graphic 254"/>
                        <wps:cNvSpPr/>
                        <wps:spPr>
                          <a:xfrm>
                            <a:off x="0" y="6350"/>
                            <a:ext cx="6840220" cy="1270"/>
                          </a:xfrm>
                          <a:custGeom>
                            <a:avLst/>
                            <a:gdLst/>
                            <a:ahLst/>
                            <a:cxnLst/>
                            <a:rect l="l" t="t" r="r" b="b"/>
                            <a:pathLst>
                              <a:path w="6840220" h="0">
                                <a:moveTo>
                                  <a:pt x="0" y="0"/>
                                </a:moveTo>
                                <a:lnTo>
                                  <a:pt x="6840001" y="0"/>
                                </a:lnTo>
                              </a:path>
                            </a:pathLst>
                          </a:custGeom>
                          <a:ln w="12700">
                            <a:solidFill>
                              <a:srgbClr val="004479"/>
                            </a:solidFill>
                            <a:prstDash val="solid"/>
                          </a:ln>
                        </wps:spPr>
                        <wps:bodyPr wrap="square" lIns="0" tIns="0" rIns="0" bIns="0" rtlCol="0">
                          <a:prstTxWarp prst="textNoShape">
                            <a:avLst/>
                          </a:prstTxWarp>
                          <a:noAutofit/>
                        </wps:bodyPr>
                      </wps:wsp>
                    </wpg:wgp>
                  </a:graphicData>
                </a:graphic>
              </wp:inline>
            </w:drawing>
          </mc:Choice>
          <mc:Fallback>
            <w:pict>
              <v:group style="width:538.6pt;height:1pt;mso-position-horizontal-relative:char;mso-position-vertical-relative:line" id="docshapegroup158" coordorigin="0,0" coordsize="10772,20">
                <v:line style="position:absolute" from="0,10" to="10772,10" stroked="true" strokeweight="1pt" strokecolor="#004479">
                  <v:stroke dashstyle="solid"/>
                </v:line>
              </v:group>
            </w:pict>
          </mc:Fallback>
        </mc:AlternateContent>
      </w:r>
      <w:r>
        <w:rPr>
          <w:sz w:val="2"/>
        </w:rPr>
      </w:r>
    </w:p>
    <w:p>
      <w:pPr>
        <w:pStyle w:val="Heading1"/>
        <w:tabs>
          <w:tab w:pos="4154" w:val="left" w:leader="none"/>
          <w:tab w:pos="9134" w:val="left" w:leader="none"/>
        </w:tabs>
        <w:spacing w:before="39"/>
        <w:ind w:left="141"/>
      </w:pPr>
      <w:r>
        <w:rPr>
          <w:color w:val="004479"/>
        </w:rPr>
        <w:t>Núm. </w:t>
      </w:r>
      <w:r>
        <w:rPr>
          <w:color w:val="004479"/>
          <w:spacing w:val="-5"/>
        </w:rPr>
        <w:t>44</w:t>
      </w:r>
      <w:r>
        <w:rPr>
          <w:color w:val="004479"/>
        </w:rPr>
        <w:tab/>
        <w:t>Martes</w:t>
      </w:r>
      <w:r>
        <w:rPr>
          <w:color w:val="004479"/>
          <w:spacing w:val="-4"/>
        </w:rPr>
        <w:t> </w:t>
      </w:r>
      <w:r>
        <w:rPr>
          <w:color w:val="004479"/>
        </w:rPr>
        <w:t>21</w:t>
      </w:r>
      <w:r>
        <w:rPr>
          <w:color w:val="004479"/>
          <w:spacing w:val="-2"/>
        </w:rPr>
        <w:t> </w:t>
      </w:r>
      <w:r>
        <w:rPr>
          <w:color w:val="004479"/>
        </w:rPr>
        <w:t>de</w:t>
      </w:r>
      <w:r>
        <w:rPr>
          <w:color w:val="004479"/>
          <w:spacing w:val="-1"/>
        </w:rPr>
        <w:t> </w:t>
      </w:r>
      <w:r>
        <w:rPr>
          <w:color w:val="004479"/>
        </w:rPr>
        <w:t>febrero</w:t>
      </w:r>
      <w:r>
        <w:rPr>
          <w:color w:val="004479"/>
          <w:spacing w:val="-2"/>
        </w:rPr>
        <w:t> </w:t>
      </w:r>
      <w:r>
        <w:rPr>
          <w:color w:val="004479"/>
        </w:rPr>
        <w:t>de</w:t>
      </w:r>
      <w:r>
        <w:rPr>
          <w:color w:val="004479"/>
          <w:spacing w:val="-1"/>
        </w:rPr>
        <w:t> </w:t>
      </w:r>
      <w:r>
        <w:rPr>
          <w:color w:val="004479"/>
          <w:spacing w:val="-4"/>
        </w:rPr>
        <w:t>2023</w:t>
      </w:r>
      <w:r>
        <w:rPr>
          <w:color w:val="004479"/>
        </w:rPr>
        <w:tab/>
        <w:t>Sec. I.</w:t>
      </w:r>
      <w:r>
        <w:rPr>
          <w:color w:val="004479"/>
          <w:spacing w:val="27"/>
        </w:rPr>
        <w:t>  </w:t>
      </w:r>
      <w:r>
        <w:rPr>
          <w:color w:val="004479"/>
        </w:rPr>
        <w:t>Pág. </w:t>
      </w:r>
      <w:r>
        <w:rPr>
          <w:color w:val="004479"/>
          <w:spacing w:val="-2"/>
        </w:rPr>
        <w:t>26171</w:t>
      </w:r>
    </w:p>
    <w:p>
      <w:pPr>
        <w:pStyle w:val="BodyText"/>
        <w:spacing w:before="8"/>
        <w:ind w:left="0" w:firstLine="0"/>
        <w:jc w:val="left"/>
        <w:rPr>
          <w:rFonts w:ascii="Arial"/>
          <w:b/>
          <w:sz w:val="3"/>
        </w:rPr>
      </w:pPr>
      <w:r>
        <w:rPr>
          <w:rFonts w:ascii="Arial"/>
          <w:b/>
          <w:sz w:val="3"/>
        </w:rPr>
        <mc:AlternateContent>
          <mc:Choice Requires="wps">
            <w:drawing>
              <wp:anchor distT="0" distB="0" distL="0" distR="0" allowOverlap="1" layoutInCell="1" locked="0" behindDoc="1" simplePos="0" relativeHeight="487635968">
                <wp:simplePos x="0" y="0"/>
                <wp:positionH relativeFrom="page">
                  <wp:posOffset>360000</wp:posOffset>
                </wp:positionH>
                <wp:positionV relativeFrom="paragraph">
                  <wp:posOffset>42557</wp:posOffset>
                </wp:positionV>
                <wp:extent cx="6840220" cy="1270"/>
                <wp:effectExtent l="0" t="0" r="0" b="0"/>
                <wp:wrapTopAndBottom/>
                <wp:docPr id="255" name="Graphic 255"/>
                <wp:cNvGraphicFramePr>
                  <a:graphicFrameLocks/>
                </wp:cNvGraphicFramePr>
                <a:graphic>
                  <a:graphicData uri="http://schemas.microsoft.com/office/word/2010/wordprocessingShape">
                    <wps:wsp>
                      <wps:cNvPr id="255" name="Graphic 255"/>
                      <wps:cNvSpPr/>
                      <wps:spPr>
                        <a:xfrm>
                          <a:off x="0" y="0"/>
                          <a:ext cx="6840220" cy="1270"/>
                        </a:xfrm>
                        <a:custGeom>
                          <a:avLst/>
                          <a:gdLst/>
                          <a:ahLst/>
                          <a:cxnLst/>
                          <a:rect l="l" t="t" r="r" b="b"/>
                          <a:pathLst>
                            <a:path w="6840220" h="0">
                              <a:moveTo>
                                <a:pt x="6840001" y="0"/>
                              </a:moveTo>
                              <a:lnTo>
                                <a:pt x="0" y="0"/>
                              </a:lnTo>
                            </a:path>
                          </a:pathLst>
                        </a:custGeom>
                        <a:ln w="12700">
                          <a:solidFill>
                            <a:srgbClr val="004479"/>
                          </a:solidFill>
                          <a:prstDash val="solid"/>
                        </a:ln>
                      </wps:spPr>
                      <wps:bodyPr wrap="square" lIns="0" tIns="0" rIns="0" bIns="0" rtlCol="0">
                        <a:prstTxWarp prst="textNoShape">
                          <a:avLst/>
                        </a:prstTxWarp>
                        <a:noAutofit/>
                      </wps:bodyPr>
                    </wps:wsp>
                  </a:graphicData>
                </a:graphic>
              </wp:anchor>
            </w:drawing>
          </mc:Choice>
          <mc:Fallback>
            <w:pict>
              <v:shape style="position:absolute;margin-left:28.34646pt;margin-top:3.350987pt;width:538.6pt;height:.1pt;mso-position-horizontal-relative:page;mso-position-vertical-relative:paragraph;z-index:-15680512;mso-wrap-distance-left:0;mso-wrap-distance-right:0" id="docshape159" coordorigin="567,67" coordsize="10772,0" path="m11339,67l567,67e" filled="false" stroked="true" strokeweight="1pt" strokecolor="#004479">
                <v:path arrowok="t"/>
                <v:stroke dashstyle="solid"/>
                <w10:wrap type="topAndBottom"/>
              </v:shape>
            </w:pict>
          </mc:Fallback>
        </mc:AlternateContent>
      </w:r>
    </w:p>
    <w:p>
      <w:pPr>
        <w:pStyle w:val="BodyText"/>
        <w:spacing w:before="221"/>
        <w:ind w:left="0" w:firstLine="0"/>
        <w:jc w:val="left"/>
        <w:rPr>
          <w:rFonts w:ascii="Arial"/>
          <w:b/>
        </w:rPr>
      </w:pPr>
    </w:p>
    <w:p>
      <w:pPr>
        <w:pStyle w:val="ListParagraph"/>
        <w:numPr>
          <w:ilvl w:val="0"/>
          <w:numId w:val="26"/>
        </w:numPr>
        <w:tabs>
          <w:tab w:pos="2265" w:val="left" w:leader="none"/>
        </w:tabs>
        <w:spacing w:line="249" w:lineRule="auto" w:before="1" w:after="0"/>
        <w:ind w:left="1559" w:right="1556" w:firstLine="340"/>
        <w:jc w:val="both"/>
        <w:rPr>
          <w:sz w:val="20"/>
        </w:rPr>
      </w:pPr>
      <w:r>
        <w:rPr>
          <w:sz w:val="20"/>
        </w:rPr>
        <w:t>Los empleados y terceros deberán ser informados acerca del tratamiento de datos personales en el marco de los Sistemas de información a que se refiere el</w:t>
      </w:r>
      <w:r>
        <w:rPr>
          <w:spacing w:val="40"/>
          <w:sz w:val="20"/>
        </w:rPr>
        <w:t> </w:t>
      </w:r>
      <w:r>
        <w:rPr>
          <w:sz w:val="20"/>
        </w:rPr>
        <w:t>presente artículo.</w:t>
      </w:r>
    </w:p>
    <w:p>
      <w:pPr>
        <w:tabs>
          <w:tab w:pos="2770" w:val="left" w:leader="none"/>
        </w:tabs>
        <w:spacing w:before="229"/>
        <w:ind w:left="1559" w:right="0" w:firstLine="0"/>
        <w:jc w:val="left"/>
        <w:rPr>
          <w:rFonts w:ascii="Arial" w:hAnsi="Arial"/>
          <w:i/>
          <w:sz w:val="20"/>
        </w:rPr>
      </w:pPr>
      <w:r>
        <w:rPr>
          <w:sz w:val="20"/>
        </w:rPr>
        <w:t>Artículo</w:t>
      </w:r>
      <w:r>
        <w:rPr>
          <w:spacing w:val="-7"/>
          <w:sz w:val="20"/>
        </w:rPr>
        <w:t> </w:t>
      </w:r>
      <w:r>
        <w:rPr>
          <w:spacing w:val="-5"/>
          <w:sz w:val="20"/>
        </w:rPr>
        <w:t>33.</w:t>
      </w:r>
      <w:r>
        <w:rPr>
          <w:sz w:val="20"/>
        </w:rPr>
        <w:tab/>
      </w:r>
      <w:r>
        <w:rPr>
          <w:rFonts w:ascii="Arial" w:hAnsi="Arial"/>
          <w:i/>
          <w:sz w:val="20"/>
        </w:rPr>
        <w:t>Preservación</w:t>
      </w:r>
      <w:r>
        <w:rPr>
          <w:rFonts w:ascii="Arial" w:hAnsi="Arial"/>
          <w:i/>
          <w:spacing w:val="-6"/>
          <w:sz w:val="20"/>
        </w:rPr>
        <w:t> </w:t>
      </w:r>
      <w:r>
        <w:rPr>
          <w:rFonts w:ascii="Arial" w:hAnsi="Arial"/>
          <w:i/>
          <w:sz w:val="20"/>
        </w:rPr>
        <w:t>de</w:t>
      </w:r>
      <w:r>
        <w:rPr>
          <w:rFonts w:ascii="Arial" w:hAnsi="Arial"/>
          <w:i/>
          <w:spacing w:val="-3"/>
          <w:sz w:val="20"/>
        </w:rPr>
        <w:t> </w:t>
      </w:r>
      <w:r>
        <w:rPr>
          <w:rFonts w:ascii="Arial" w:hAnsi="Arial"/>
          <w:i/>
          <w:sz w:val="20"/>
        </w:rPr>
        <w:t>la</w:t>
      </w:r>
      <w:r>
        <w:rPr>
          <w:rFonts w:ascii="Arial" w:hAnsi="Arial"/>
          <w:i/>
          <w:spacing w:val="-3"/>
          <w:sz w:val="20"/>
        </w:rPr>
        <w:t> </w:t>
      </w:r>
      <w:r>
        <w:rPr>
          <w:rFonts w:ascii="Arial" w:hAnsi="Arial"/>
          <w:i/>
          <w:sz w:val="20"/>
        </w:rPr>
        <w:t>identidad</w:t>
      </w:r>
      <w:r>
        <w:rPr>
          <w:rFonts w:ascii="Arial" w:hAnsi="Arial"/>
          <w:i/>
          <w:spacing w:val="-4"/>
          <w:sz w:val="20"/>
        </w:rPr>
        <w:t> </w:t>
      </w:r>
      <w:r>
        <w:rPr>
          <w:rFonts w:ascii="Arial" w:hAnsi="Arial"/>
          <w:i/>
          <w:sz w:val="20"/>
        </w:rPr>
        <w:t>del</w:t>
      </w:r>
      <w:r>
        <w:rPr>
          <w:rFonts w:ascii="Arial" w:hAnsi="Arial"/>
          <w:i/>
          <w:spacing w:val="-3"/>
          <w:sz w:val="20"/>
        </w:rPr>
        <w:t> </w:t>
      </w:r>
      <w:r>
        <w:rPr>
          <w:rFonts w:ascii="Arial" w:hAnsi="Arial"/>
          <w:i/>
          <w:sz w:val="20"/>
        </w:rPr>
        <w:t>informante</w:t>
      </w:r>
      <w:r>
        <w:rPr>
          <w:rFonts w:ascii="Arial" w:hAnsi="Arial"/>
          <w:i/>
          <w:spacing w:val="-3"/>
          <w:sz w:val="20"/>
        </w:rPr>
        <w:t> </w:t>
      </w:r>
      <w:r>
        <w:rPr>
          <w:rFonts w:ascii="Arial" w:hAnsi="Arial"/>
          <w:i/>
          <w:sz w:val="20"/>
        </w:rPr>
        <w:t>y</w:t>
      </w:r>
      <w:r>
        <w:rPr>
          <w:rFonts w:ascii="Arial" w:hAnsi="Arial"/>
          <w:i/>
          <w:spacing w:val="-4"/>
          <w:sz w:val="20"/>
        </w:rPr>
        <w:t> </w:t>
      </w:r>
      <w:r>
        <w:rPr>
          <w:rFonts w:ascii="Arial" w:hAnsi="Arial"/>
          <w:i/>
          <w:sz w:val="20"/>
        </w:rPr>
        <w:t>de</w:t>
      </w:r>
      <w:r>
        <w:rPr>
          <w:rFonts w:ascii="Arial" w:hAnsi="Arial"/>
          <w:i/>
          <w:spacing w:val="-3"/>
          <w:sz w:val="20"/>
        </w:rPr>
        <w:t> </w:t>
      </w:r>
      <w:r>
        <w:rPr>
          <w:rFonts w:ascii="Arial" w:hAnsi="Arial"/>
          <w:i/>
          <w:sz w:val="20"/>
        </w:rPr>
        <w:t>las</w:t>
      </w:r>
      <w:r>
        <w:rPr>
          <w:rFonts w:ascii="Arial" w:hAnsi="Arial"/>
          <w:i/>
          <w:spacing w:val="-3"/>
          <w:sz w:val="20"/>
        </w:rPr>
        <w:t> </w:t>
      </w:r>
      <w:r>
        <w:rPr>
          <w:rFonts w:ascii="Arial" w:hAnsi="Arial"/>
          <w:i/>
          <w:sz w:val="20"/>
        </w:rPr>
        <w:t>personas</w:t>
      </w:r>
      <w:r>
        <w:rPr>
          <w:rFonts w:ascii="Arial" w:hAnsi="Arial"/>
          <w:i/>
          <w:spacing w:val="-3"/>
          <w:sz w:val="20"/>
        </w:rPr>
        <w:t> </w:t>
      </w:r>
      <w:r>
        <w:rPr>
          <w:rFonts w:ascii="Arial" w:hAnsi="Arial"/>
          <w:i/>
          <w:spacing w:val="-2"/>
          <w:sz w:val="20"/>
        </w:rPr>
        <w:t>afectadas.</w:t>
      </w:r>
    </w:p>
    <w:p>
      <w:pPr>
        <w:pStyle w:val="ListParagraph"/>
        <w:numPr>
          <w:ilvl w:val="0"/>
          <w:numId w:val="27"/>
        </w:numPr>
        <w:tabs>
          <w:tab w:pos="2265" w:val="left" w:leader="none"/>
        </w:tabs>
        <w:spacing w:line="249" w:lineRule="auto" w:before="180" w:after="0"/>
        <w:ind w:left="1559" w:right="1559" w:firstLine="340"/>
        <w:jc w:val="both"/>
        <w:rPr>
          <w:sz w:val="20"/>
        </w:rPr>
      </w:pPr>
      <w:r>
        <w:rPr>
          <w:sz w:val="20"/>
        </w:rPr>
        <w:t>Quien presente una comunicación o lleve a cabo una revelación pública tiene derecho a que su identidad no sea revelada a terceras personas.</w:t>
      </w:r>
    </w:p>
    <w:p>
      <w:pPr>
        <w:pStyle w:val="ListParagraph"/>
        <w:numPr>
          <w:ilvl w:val="0"/>
          <w:numId w:val="27"/>
        </w:numPr>
        <w:tabs>
          <w:tab w:pos="2265" w:val="left" w:leader="none"/>
        </w:tabs>
        <w:spacing w:line="249" w:lineRule="auto" w:before="2" w:after="0"/>
        <w:ind w:left="1559" w:right="1556" w:firstLine="340"/>
        <w:jc w:val="both"/>
        <w:rPr>
          <w:sz w:val="20"/>
        </w:rPr>
      </w:pPr>
      <w:r>
        <w:rPr>
          <w:sz w:val="20"/>
        </w:rPr>
        <w:t>Los sistemas internos de información, los canales externos y quienes reciban revelaciones públicas no obtendrán datos que permitan la identificación del informante y deberán contar con medidas técnicas y organizativas adecuadas para preservar la identidad y garantizar la confidencialidad de los datos correspondientes a las personas afectadas y a cualquier tercero que se mencione en la información suministrada, especialmente la identidad del informante en caso de que se hubiera identificado.</w:t>
      </w:r>
    </w:p>
    <w:p>
      <w:pPr>
        <w:pStyle w:val="ListParagraph"/>
        <w:numPr>
          <w:ilvl w:val="0"/>
          <w:numId w:val="27"/>
        </w:numPr>
        <w:tabs>
          <w:tab w:pos="2265" w:val="left" w:leader="none"/>
        </w:tabs>
        <w:spacing w:line="249" w:lineRule="auto" w:before="5" w:after="0"/>
        <w:ind w:left="1559" w:right="1558" w:firstLine="340"/>
        <w:jc w:val="both"/>
        <w:rPr>
          <w:sz w:val="20"/>
        </w:rPr>
      </w:pPr>
      <w:r>
        <w:rPr>
          <w:sz w:val="20"/>
        </w:rPr>
        <w:t>La identidad del informante solo podrá ser comunicada a la Autoridad judicial, al Ministerio Fiscal o a la autoridad administrativa competente en el marco de una investigación penal, disciplinaria o sancionadora.</w:t>
      </w:r>
    </w:p>
    <w:p>
      <w:pPr>
        <w:pStyle w:val="BodyText"/>
        <w:spacing w:line="249" w:lineRule="auto" w:before="2"/>
        <w:ind w:right="1556"/>
      </w:pPr>
      <w:r>
        <w:rPr/>
        <w:t>Las revelaciones hechas en virtud de este apartado estarán sujetas a salvaguardas establecidas</w:t>
      </w:r>
      <w:r>
        <w:rPr>
          <w:spacing w:val="-1"/>
        </w:rPr>
        <w:t> </w:t>
      </w:r>
      <w:r>
        <w:rPr/>
        <w:t>en</w:t>
      </w:r>
      <w:r>
        <w:rPr>
          <w:spacing w:val="-1"/>
        </w:rPr>
        <w:t> </w:t>
      </w:r>
      <w:r>
        <w:rPr/>
        <w:t>la</w:t>
      </w:r>
      <w:r>
        <w:rPr>
          <w:spacing w:val="-1"/>
        </w:rPr>
        <w:t> </w:t>
      </w:r>
      <w:r>
        <w:rPr/>
        <w:t>normativa</w:t>
      </w:r>
      <w:r>
        <w:rPr>
          <w:spacing w:val="-1"/>
        </w:rPr>
        <w:t> </w:t>
      </w:r>
      <w:r>
        <w:rPr/>
        <w:t>aplicable.</w:t>
      </w:r>
      <w:r>
        <w:rPr>
          <w:spacing w:val="-1"/>
        </w:rPr>
        <w:t> </w:t>
      </w:r>
      <w:r>
        <w:rPr/>
        <w:t>En</w:t>
      </w:r>
      <w:r>
        <w:rPr>
          <w:spacing w:val="-1"/>
        </w:rPr>
        <w:t> </w:t>
      </w:r>
      <w:r>
        <w:rPr/>
        <w:t>particular,</w:t>
      </w:r>
      <w:r>
        <w:rPr>
          <w:spacing w:val="-1"/>
        </w:rPr>
        <w:t> </w:t>
      </w:r>
      <w:r>
        <w:rPr/>
        <w:t>se</w:t>
      </w:r>
      <w:r>
        <w:rPr>
          <w:spacing w:val="-1"/>
        </w:rPr>
        <w:t> </w:t>
      </w:r>
      <w:r>
        <w:rPr/>
        <w:t>trasladará</w:t>
      </w:r>
      <w:r>
        <w:rPr>
          <w:spacing w:val="-1"/>
        </w:rPr>
        <w:t> </w:t>
      </w:r>
      <w:r>
        <w:rPr/>
        <w:t>al</w:t>
      </w:r>
      <w:r>
        <w:rPr>
          <w:spacing w:val="-1"/>
        </w:rPr>
        <w:t> </w:t>
      </w:r>
      <w:r>
        <w:rPr/>
        <w:t>informante</w:t>
      </w:r>
      <w:r>
        <w:rPr>
          <w:spacing w:val="-1"/>
        </w:rPr>
        <w:t> </w:t>
      </w:r>
      <w:r>
        <w:rPr/>
        <w:t>antes</w:t>
      </w:r>
      <w:r>
        <w:rPr>
          <w:spacing w:val="-1"/>
        </w:rPr>
        <w:t> </w:t>
      </w:r>
      <w:r>
        <w:rPr/>
        <w:t>de revelar su identidad, salvo que dicha información pudiera comprometer la investigación o el procedimiento judicial. Cuando la autoridad competente lo comunique al informante, le remitirá</w:t>
      </w:r>
      <w:r>
        <w:rPr>
          <w:spacing w:val="27"/>
        </w:rPr>
        <w:t> </w:t>
      </w:r>
      <w:r>
        <w:rPr/>
        <w:t>un</w:t>
      </w:r>
      <w:r>
        <w:rPr>
          <w:spacing w:val="27"/>
        </w:rPr>
        <w:t> </w:t>
      </w:r>
      <w:r>
        <w:rPr/>
        <w:t>escrito</w:t>
      </w:r>
      <w:r>
        <w:rPr>
          <w:spacing w:val="27"/>
        </w:rPr>
        <w:t> </w:t>
      </w:r>
      <w:r>
        <w:rPr/>
        <w:t>explicando</w:t>
      </w:r>
      <w:r>
        <w:rPr>
          <w:spacing w:val="27"/>
        </w:rPr>
        <w:t> </w:t>
      </w:r>
      <w:r>
        <w:rPr/>
        <w:t>los</w:t>
      </w:r>
      <w:r>
        <w:rPr>
          <w:spacing w:val="27"/>
        </w:rPr>
        <w:t> </w:t>
      </w:r>
      <w:r>
        <w:rPr/>
        <w:t>motivos</w:t>
      </w:r>
      <w:r>
        <w:rPr>
          <w:spacing w:val="27"/>
        </w:rPr>
        <w:t> </w:t>
      </w:r>
      <w:r>
        <w:rPr/>
        <w:t>de</w:t>
      </w:r>
      <w:r>
        <w:rPr>
          <w:spacing w:val="27"/>
        </w:rPr>
        <w:t> </w:t>
      </w:r>
      <w:r>
        <w:rPr/>
        <w:t>la</w:t>
      </w:r>
      <w:r>
        <w:rPr>
          <w:spacing w:val="27"/>
        </w:rPr>
        <w:t> </w:t>
      </w:r>
      <w:r>
        <w:rPr/>
        <w:t>revelación</w:t>
      </w:r>
      <w:r>
        <w:rPr>
          <w:spacing w:val="27"/>
        </w:rPr>
        <w:t> </w:t>
      </w:r>
      <w:r>
        <w:rPr/>
        <w:t>de</w:t>
      </w:r>
      <w:r>
        <w:rPr>
          <w:spacing w:val="27"/>
        </w:rPr>
        <w:t> </w:t>
      </w:r>
      <w:r>
        <w:rPr/>
        <w:t>los</w:t>
      </w:r>
      <w:r>
        <w:rPr>
          <w:spacing w:val="27"/>
        </w:rPr>
        <w:t> </w:t>
      </w:r>
      <w:r>
        <w:rPr/>
        <w:t>datos</w:t>
      </w:r>
      <w:r>
        <w:rPr>
          <w:spacing w:val="27"/>
        </w:rPr>
        <w:t> </w:t>
      </w:r>
      <w:r>
        <w:rPr/>
        <w:t>confidenciales en cuestión.</w:t>
      </w:r>
    </w:p>
    <w:p>
      <w:pPr>
        <w:pStyle w:val="BodyText"/>
        <w:spacing w:before="2"/>
        <w:ind w:left="0" w:firstLine="0"/>
        <w:jc w:val="left"/>
      </w:pPr>
    </w:p>
    <w:p>
      <w:pPr>
        <w:tabs>
          <w:tab w:pos="2770" w:val="left" w:leader="none"/>
        </w:tabs>
        <w:spacing w:before="0"/>
        <w:ind w:left="1559" w:right="0" w:firstLine="0"/>
        <w:jc w:val="left"/>
        <w:rPr>
          <w:rFonts w:ascii="Arial" w:hAnsi="Arial"/>
          <w:i/>
          <w:sz w:val="20"/>
        </w:rPr>
      </w:pPr>
      <w:r>
        <w:rPr>
          <w:sz w:val="20"/>
        </w:rPr>
        <w:t>Artículo</w:t>
      </w:r>
      <w:r>
        <w:rPr>
          <w:spacing w:val="-7"/>
          <w:sz w:val="20"/>
        </w:rPr>
        <w:t> </w:t>
      </w:r>
      <w:r>
        <w:rPr>
          <w:spacing w:val="-5"/>
          <w:sz w:val="20"/>
        </w:rPr>
        <w:t>34.</w:t>
      </w:r>
      <w:r>
        <w:rPr>
          <w:sz w:val="20"/>
        </w:rPr>
        <w:tab/>
      </w:r>
      <w:r>
        <w:rPr>
          <w:rFonts w:ascii="Arial" w:hAnsi="Arial"/>
          <w:i/>
          <w:sz w:val="20"/>
        </w:rPr>
        <w:t>Delegado</w:t>
      </w:r>
      <w:r>
        <w:rPr>
          <w:rFonts w:ascii="Arial" w:hAnsi="Arial"/>
          <w:i/>
          <w:spacing w:val="-5"/>
          <w:sz w:val="20"/>
        </w:rPr>
        <w:t> </w:t>
      </w:r>
      <w:r>
        <w:rPr>
          <w:rFonts w:ascii="Arial" w:hAnsi="Arial"/>
          <w:i/>
          <w:sz w:val="20"/>
        </w:rPr>
        <w:t>de</w:t>
      </w:r>
      <w:r>
        <w:rPr>
          <w:rFonts w:ascii="Arial" w:hAnsi="Arial"/>
          <w:i/>
          <w:spacing w:val="-4"/>
          <w:sz w:val="20"/>
        </w:rPr>
        <w:t> </w:t>
      </w:r>
      <w:r>
        <w:rPr>
          <w:rFonts w:ascii="Arial" w:hAnsi="Arial"/>
          <w:i/>
          <w:sz w:val="20"/>
        </w:rPr>
        <w:t>protección</w:t>
      </w:r>
      <w:r>
        <w:rPr>
          <w:rFonts w:ascii="Arial" w:hAnsi="Arial"/>
          <w:i/>
          <w:spacing w:val="-5"/>
          <w:sz w:val="20"/>
        </w:rPr>
        <w:t> </w:t>
      </w:r>
      <w:r>
        <w:rPr>
          <w:rFonts w:ascii="Arial" w:hAnsi="Arial"/>
          <w:i/>
          <w:sz w:val="20"/>
        </w:rPr>
        <w:t>de</w:t>
      </w:r>
      <w:r>
        <w:rPr>
          <w:rFonts w:ascii="Arial" w:hAnsi="Arial"/>
          <w:i/>
          <w:spacing w:val="-4"/>
          <w:sz w:val="20"/>
        </w:rPr>
        <w:t> </w:t>
      </w:r>
      <w:r>
        <w:rPr>
          <w:rFonts w:ascii="Arial" w:hAnsi="Arial"/>
          <w:i/>
          <w:spacing w:val="-2"/>
          <w:sz w:val="20"/>
        </w:rPr>
        <w:t>datos.</w:t>
      </w:r>
    </w:p>
    <w:p>
      <w:pPr>
        <w:pStyle w:val="BodyText"/>
        <w:spacing w:line="249" w:lineRule="auto" w:before="180"/>
        <w:ind w:right="1557"/>
      </w:pPr>
      <w:r>
        <w:rPr/>
        <w:t>De acuerdo con lo que dispone el artículo 37.1.a) del Reglamento (UE) 2016/679 del Parlamento Europeo y del Consejo, de 27 de abril de 2016, la Autoridad Independiente</w:t>
      </w:r>
      <w:r>
        <w:rPr>
          <w:spacing w:val="40"/>
        </w:rPr>
        <w:t> </w:t>
      </w:r>
      <w:r>
        <w:rPr/>
        <w:t>de Protección del Informante, A.A.I., y las autoridades independientes que en su caso se constituyan, deberán nombrar un delegado de protección de datos.</w:t>
      </w:r>
    </w:p>
    <w:p>
      <w:pPr>
        <w:pStyle w:val="BodyText"/>
        <w:spacing w:before="56"/>
        <w:ind w:left="0" w:firstLine="0"/>
        <w:jc w:val="left"/>
      </w:pPr>
    </w:p>
    <w:p>
      <w:pPr>
        <w:pStyle w:val="BodyText"/>
        <w:spacing w:before="1"/>
        <w:ind w:left="1868" w:right="1868" w:firstLine="0"/>
        <w:jc w:val="center"/>
      </w:pPr>
      <w:r>
        <w:rPr/>
        <w:t>TÍTULO </w:t>
      </w:r>
      <w:r>
        <w:rPr>
          <w:spacing w:val="-5"/>
        </w:rPr>
        <w:t>VII</w:t>
      </w:r>
    </w:p>
    <w:p>
      <w:pPr>
        <w:pStyle w:val="Heading1"/>
        <w:spacing w:before="180"/>
        <w:ind w:left="1868" w:right="1868"/>
        <w:jc w:val="center"/>
      </w:pPr>
      <w:r>
        <w:rPr/>
        <w:t>Medidas</w:t>
      </w:r>
      <w:r>
        <w:rPr>
          <w:spacing w:val="-4"/>
        </w:rPr>
        <w:t> </w:t>
      </w:r>
      <w:r>
        <w:rPr/>
        <w:t>de</w:t>
      </w:r>
      <w:r>
        <w:rPr>
          <w:spacing w:val="-3"/>
        </w:rPr>
        <w:t> </w:t>
      </w:r>
      <w:r>
        <w:rPr>
          <w:spacing w:val="-2"/>
        </w:rPr>
        <w:t>protección</w:t>
      </w:r>
    </w:p>
    <w:p>
      <w:pPr>
        <w:pStyle w:val="BodyText"/>
        <w:spacing w:before="6"/>
        <w:ind w:left="0" w:firstLine="0"/>
        <w:jc w:val="left"/>
        <w:rPr>
          <w:rFonts w:ascii="Arial"/>
          <w:b/>
        </w:rPr>
      </w:pPr>
    </w:p>
    <w:p>
      <w:pPr>
        <w:tabs>
          <w:tab w:pos="2770" w:val="left" w:leader="none"/>
        </w:tabs>
        <w:spacing w:before="0"/>
        <w:ind w:left="1559" w:right="0" w:firstLine="0"/>
        <w:jc w:val="left"/>
        <w:rPr>
          <w:rFonts w:ascii="Arial" w:hAnsi="Arial"/>
          <w:i/>
          <w:sz w:val="20"/>
        </w:rPr>
      </w:pPr>
      <w:r>
        <w:rPr>
          <w:sz w:val="20"/>
        </w:rPr>
        <w:t>Artículo</w:t>
      </w:r>
      <w:r>
        <w:rPr>
          <w:spacing w:val="-7"/>
          <w:sz w:val="20"/>
        </w:rPr>
        <w:t> </w:t>
      </w:r>
      <w:r>
        <w:rPr>
          <w:spacing w:val="-5"/>
          <w:sz w:val="20"/>
        </w:rPr>
        <w:t>35.</w:t>
      </w:r>
      <w:r>
        <w:rPr>
          <w:sz w:val="20"/>
        </w:rPr>
        <w:tab/>
      </w:r>
      <w:r>
        <w:rPr>
          <w:rFonts w:ascii="Arial" w:hAnsi="Arial"/>
          <w:i/>
          <w:sz w:val="20"/>
        </w:rPr>
        <w:t>Condiciones</w:t>
      </w:r>
      <w:r>
        <w:rPr>
          <w:rFonts w:ascii="Arial" w:hAnsi="Arial"/>
          <w:i/>
          <w:spacing w:val="-3"/>
          <w:sz w:val="20"/>
        </w:rPr>
        <w:t> </w:t>
      </w:r>
      <w:r>
        <w:rPr>
          <w:rFonts w:ascii="Arial" w:hAnsi="Arial"/>
          <w:i/>
          <w:sz w:val="20"/>
        </w:rPr>
        <w:t>de </w:t>
      </w:r>
      <w:r>
        <w:rPr>
          <w:rFonts w:ascii="Arial" w:hAnsi="Arial"/>
          <w:i/>
          <w:spacing w:val="-2"/>
          <w:sz w:val="20"/>
        </w:rPr>
        <w:t>protección.</w:t>
      </w:r>
    </w:p>
    <w:p>
      <w:pPr>
        <w:pStyle w:val="ListParagraph"/>
        <w:numPr>
          <w:ilvl w:val="0"/>
          <w:numId w:val="28"/>
        </w:numPr>
        <w:tabs>
          <w:tab w:pos="2265" w:val="left" w:leader="none"/>
        </w:tabs>
        <w:spacing w:line="249" w:lineRule="auto" w:before="181" w:after="0"/>
        <w:ind w:left="1559" w:right="1557" w:firstLine="340"/>
        <w:jc w:val="both"/>
        <w:rPr>
          <w:sz w:val="20"/>
        </w:rPr>
      </w:pPr>
      <w:r>
        <w:rPr>
          <w:sz w:val="20"/>
        </w:rPr>
        <w:t>Las personas que comuniquen o revelen infracciones previstas en el artículo 2 tendrán derecho a protección siempre que concurran las circunstancias siguientes:</w:t>
      </w:r>
    </w:p>
    <w:p>
      <w:pPr>
        <w:pStyle w:val="ListParagraph"/>
        <w:numPr>
          <w:ilvl w:val="1"/>
          <w:numId w:val="28"/>
        </w:numPr>
        <w:tabs>
          <w:tab w:pos="2267" w:val="left" w:leader="none"/>
        </w:tabs>
        <w:spacing w:line="249" w:lineRule="auto" w:before="171" w:after="0"/>
        <w:ind w:left="1559" w:right="1557" w:firstLine="340"/>
        <w:jc w:val="both"/>
        <w:rPr>
          <w:sz w:val="20"/>
        </w:rPr>
      </w:pPr>
      <w:r>
        <w:rPr>
          <w:sz w:val="20"/>
        </w:rPr>
        <w:t>tengan</w:t>
      </w:r>
      <w:r>
        <w:rPr>
          <w:spacing w:val="-4"/>
          <w:sz w:val="20"/>
        </w:rPr>
        <w:t> </w:t>
      </w:r>
      <w:r>
        <w:rPr>
          <w:sz w:val="20"/>
        </w:rPr>
        <w:t>motivos</w:t>
      </w:r>
      <w:r>
        <w:rPr>
          <w:spacing w:val="-3"/>
          <w:sz w:val="20"/>
        </w:rPr>
        <w:t> </w:t>
      </w:r>
      <w:r>
        <w:rPr>
          <w:sz w:val="20"/>
        </w:rPr>
        <w:t>razonables</w:t>
      </w:r>
      <w:r>
        <w:rPr>
          <w:spacing w:val="-3"/>
          <w:sz w:val="20"/>
        </w:rPr>
        <w:t> </w:t>
      </w:r>
      <w:r>
        <w:rPr>
          <w:sz w:val="20"/>
        </w:rPr>
        <w:t>para</w:t>
      </w:r>
      <w:r>
        <w:rPr>
          <w:spacing w:val="-4"/>
          <w:sz w:val="20"/>
        </w:rPr>
        <w:t> </w:t>
      </w:r>
      <w:r>
        <w:rPr>
          <w:sz w:val="20"/>
        </w:rPr>
        <w:t>pensar</w:t>
      </w:r>
      <w:r>
        <w:rPr>
          <w:spacing w:val="-3"/>
          <w:sz w:val="20"/>
        </w:rPr>
        <w:t> </w:t>
      </w:r>
      <w:r>
        <w:rPr>
          <w:sz w:val="20"/>
        </w:rPr>
        <w:t>que</w:t>
      </w:r>
      <w:r>
        <w:rPr>
          <w:spacing w:val="-4"/>
          <w:sz w:val="20"/>
        </w:rPr>
        <w:t> </w:t>
      </w:r>
      <w:r>
        <w:rPr>
          <w:sz w:val="20"/>
        </w:rPr>
        <w:t>la</w:t>
      </w:r>
      <w:r>
        <w:rPr>
          <w:spacing w:val="-4"/>
          <w:sz w:val="20"/>
        </w:rPr>
        <w:t> </w:t>
      </w:r>
      <w:r>
        <w:rPr>
          <w:sz w:val="20"/>
        </w:rPr>
        <w:t>información</w:t>
      </w:r>
      <w:r>
        <w:rPr>
          <w:spacing w:val="-4"/>
          <w:sz w:val="20"/>
        </w:rPr>
        <w:t> </w:t>
      </w:r>
      <w:r>
        <w:rPr>
          <w:sz w:val="20"/>
        </w:rPr>
        <w:t>referida</w:t>
      </w:r>
      <w:r>
        <w:rPr>
          <w:spacing w:val="-4"/>
          <w:sz w:val="20"/>
        </w:rPr>
        <w:t> </w:t>
      </w:r>
      <w:r>
        <w:rPr>
          <w:sz w:val="20"/>
        </w:rPr>
        <w:t>es</w:t>
      </w:r>
      <w:r>
        <w:rPr>
          <w:spacing w:val="-4"/>
          <w:sz w:val="20"/>
        </w:rPr>
        <w:t> </w:t>
      </w:r>
      <w:r>
        <w:rPr>
          <w:sz w:val="20"/>
        </w:rPr>
        <w:t>veraz</w:t>
      </w:r>
      <w:r>
        <w:rPr>
          <w:spacing w:val="-3"/>
          <w:sz w:val="20"/>
        </w:rPr>
        <w:t> </w:t>
      </w:r>
      <w:r>
        <w:rPr>
          <w:sz w:val="20"/>
        </w:rPr>
        <w:t>en</w:t>
      </w:r>
      <w:r>
        <w:rPr>
          <w:spacing w:val="-4"/>
          <w:sz w:val="20"/>
        </w:rPr>
        <w:t> </w:t>
      </w:r>
      <w:r>
        <w:rPr>
          <w:sz w:val="20"/>
        </w:rPr>
        <w:t>el </w:t>
      </w:r>
      <w:r>
        <w:rPr>
          <w:spacing w:val="-2"/>
          <w:sz w:val="20"/>
        </w:rPr>
        <w:t>momento</w:t>
      </w:r>
      <w:r>
        <w:rPr>
          <w:spacing w:val="-6"/>
          <w:sz w:val="20"/>
        </w:rPr>
        <w:t> </w:t>
      </w:r>
      <w:r>
        <w:rPr>
          <w:spacing w:val="-2"/>
          <w:sz w:val="20"/>
        </w:rPr>
        <w:t>de</w:t>
      </w:r>
      <w:r>
        <w:rPr>
          <w:spacing w:val="-6"/>
          <w:sz w:val="20"/>
        </w:rPr>
        <w:t> </w:t>
      </w:r>
      <w:r>
        <w:rPr>
          <w:spacing w:val="-2"/>
          <w:sz w:val="20"/>
        </w:rPr>
        <w:t>la</w:t>
      </w:r>
      <w:r>
        <w:rPr>
          <w:spacing w:val="-6"/>
          <w:sz w:val="20"/>
        </w:rPr>
        <w:t> </w:t>
      </w:r>
      <w:r>
        <w:rPr>
          <w:spacing w:val="-2"/>
          <w:sz w:val="20"/>
        </w:rPr>
        <w:t>comunicación</w:t>
      </w:r>
      <w:r>
        <w:rPr>
          <w:spacing w:val="-6"/>
          <w:sz w:val="20"/>
        </w:rPr>
        <w:t> </w:t>
      </w:r>
      <w:r>
        <w:rPr>
          <w:spacing w:val="-2"/>
          <w:sz w:val="20"/>
        </w:rPr>
        <w:t>o</w:t>
      </w:r>
      <w:r>
        <w:rPr>
          <w:spacing w:val="-6"/>
          <w:sz w:val="20"/>
        </w:rPr>
        <w:t> </w:t>
      </w:r>
      <w:r>
        <w:rPr>
          <w:spacing w:val="-2"/>
          <w:sz w:val="20"/>
        </w:rPr>
        <w:t>revelación,</w:t>
      </w:r>
      <w:r>
        <w:rPr>
          <w:spacing w:val="-6"/>
          <w:sz w:val="20"/>
        </w:rPr>
        <w:t> </w:t>
      </w:r>
      <w:r>
        <w:rPr>
          <w:spacing w:val="-2"/>
          <w:sz w:val="20"/>
        </w:rPr>
        <w:t>aun</w:t>
      </w:r>
      <w:r>
        <w:rPr>
          <w:spacing w:val="-6"/>
          <w:sz w:val="20"/>
        </w:rPr>
        <w:t> </w:t>
      </w:r>
      <w:r>
        <w:rPr>
          <w:spacing w:val="-2"/>
          <w:sz w:val="20"/>
        </w:rPr>
        <w:t>cuando</w:t>
      </w:r>
      <w:r>
        <w:rPr>
          <w:spacing w:val="-6"/>
          <w:sz w:val="20"/>
        </w:rPr>
        <w:t> </w:t>
      </w:r>
      <w:r>
        <w:rPr>
          <w:spacing w:val="-2"/>
          <w:sz w:val="20"/>
        </w:rPr>
        <w:t>no</w:t>
      </w:r>
      <w:r>
        <w:rPr>
          <w:spacing w:val="-6"/>
          <w:sz w:val="20"/>
        </w:rPr>
        <w:t> </w:t>
      </w:r>
      <w:r>
        <w:rPr>
          <w:spacing w:val="-2"/>
          <w:sz w:val="20"/>
        </w:rPr>
        <w:t>aporten</w:t>
      </w:r>
      <w:r>
        <w:rPr>
          <w:spacing w:val="-6"/>
          <w:sz w:val="20"/>
        </w:rPr>
        <w:t> </w:t>
      </w:r>
      <w:r>
        <w:rPr>
          <w:spacing w:val="-2"/>
          <w:sz w:val="20"/>
        </w:rPr>
        <w:t>pruebas</w:t>
      </w:r>
      <w:r>
        <w:rPr>
          <w:spacing w:val="-6"/>
          <w:sz w:val="20"/>
        </w:rPr>
        <w:t> </w:t>
      </w:r>
      <w:r>
        <w:rPr>
          <w:spacing w:val="-2"/>
          <w:sz w:val="20"/>
        </w:rPr>
        <w:t>concluyentes,</w:t>
      </w:r>
      <w:r>
        <w:rPr>
          <w:spacing w:val="-6"/>
          <w:sz w:val="20"/>
        </w:rPr>
        <w:t> </w:t>
      </w:r>
      <w:r>
        <w:rPr>
          <w:spacing w:val="-2"/>
          <w:sz w:val="20"/>
        </w:rPr>
        <w:t>y </w:t>
      </w:r>
      <w:r>
        <w:rPr>
          <w:sz w:val="20"/>
        </w:rPr>
        <w:t>que</w:t>
      </w:r>
      <w:r>
        <w:rPr>
          <w:spacing w:val="-8"/>
          <w:sz w:val="20"/>
        </w:rPr>
        <w:t> </w:t>
      </w:r>
      <w:r>
        <w:rPr>
          <w:sz w:val="20"/>
        </w:rPr>
        <w:t>la</w:t>
      </w:r>
      <w:r>
        <w:rPr>
          <w:spacing w:val="-8"/>
          <w:sz w:val="20"/>
        </w:rPr>
        <w:t> </w:t>
      </w:r>
      <w:r>
        <w:rPr>
          <w:sz w:val="20"/>
        </w:rPr>
        <w:t>citada</w:t>
      </w:r>
      <w:r>
        <w:rPr>
          <w:spacing w:val="-8"/>
          <w:sz w:val="20"/>
        </w:rPr>
        <w:t> </w:t>
      </w:r>
      <w:r>
        <w:rPr>
          <w:sz w:val="20"/>
        </w:rPr>
        <w:t>información</w:t>
      </w:r>
      <w:r>
        <w:rPr>
          <w:spacing w:val="-8"/>
          <w:sz w:val="20"/>
        </w:rPr>
        <w:t> </w:t>
      </w:r>
      <w:r>
        <w:rPr>
          <w:sz w:val="20"/>
        </w:rPr>
        <w:t>entra</w:t>
      </w:r>
      <w:r>
        <w:rPr>
          <w:spacing w:val="-8"/>
          <w:sz w:val="20"/>
        </w:rPr>
        <w:t> </w:t>
      </w:r>
      <w:r>
        <w:rPr>
          <w:sz w:val="20"/>
        </w:rPr>
        <w:t>dentro</w:t>
      </w:r>
      <w:r>
        <w:rPr>
          <w:spacing w:val="-8"/>
          <w:sz w:val="20"/>
        </w:rPr>
        <w:t> </w:t>
      </w:r>
      <w:r>
        <w:rPr>
          <w:sz w:val="20"/>
        </w:rPr>
        <w:t>del</w:t>
      </w:r>
      <w:r>
        <w:rPr>
          <w:spacing w:val="-8"/>
          <w:sz w:val="20"/>
        </w:rPr>
        <w:t> </w:t>
      </w:r>
      <w:r>
        <w:rPr>
          <w:sz w:val="20"/>
        </w:rPr>
        <w:t>ámbito</w:t>
      </w:r>
      <w:r>
        <w:rPr>
          <w:spacing w:val="-8"/>
          <w:sz w:val="20"/>
        </w:rPr>
        <w:t> </w:t>
      </w:r>
      <w:r>
        <w:rPr>
          <w:sz w:val="20"/>
        </w:rPr>
        <w:t>de</w:t>
      </w:r>
      <w:r>
        <w:rPr>
          <w:spacing w:val="-8"/>
          <w:sz w:val="20"/>
        </w:rPr>
        <w:t> </w:t>
      </w:r>
      <w:r>
        <w:rPr>
          <w:sz w:val="20"/>
        </w:rPr>
        <w:t>aplicación</w:t>
      </w:r>
      <w:r>
        <w:rPr>
          <w:spacing w:val="-8"/>
          <w:sz w:val="20"/>
        </w:rPr>
        <w:t> </w:t>
      </w:r>
      <w:r>
        <w:rPr>
          <w:sz w:val="20"/>
        </w:rPr>
        <w:t>de</w:t>
      </w:r>
      <w:r>
        <w:rPr>
          <w:spacing w:val="-8"/>
          <w:sz w:val="20"/>
        </w:rPr>
        <w:t> </w:t>
      </w:r>
      <w:r>
        <w:rPr>
          <w:sz w:val="20"/>
        </w:rPr>
        <w:t>esta</w:t>
      </w:r>
      <w:r>
        <w:rPr>
          <w:spacing w:val="-8"/>
          <w:sz w:val="20"/>
        </w:rPr>
        <w:t> </w:t>
      </w:r>
      <w:r>
        <w:rPr>
          <w:sz w:val="20"/>
        </w:rPr>
        <w:t>ley,</w:t>
      </w:r>
    </w:p>
    <w:p>
      <w:pPr>
        <w:pStyle w:val="ListParagraph"/>
        <w:numPr>
          <w:ilvl w:val="1"/>
          <w:numId w:val="28"/>
        </w:numPr>
        <w:tabs>
          <w:tab w:pos="2276" w:val="left" w:leader="none"/>
        </w:tabs>
        <w:spacing w:line="249" w:lineRule="auto" w:before="3" w:after="0"/>
        <w:ind w:left="1559" w:right="1558" w:firstLine="340"/>
        <w:jc w:val="both"/>
        <w:rPr>
          <w:sz w:val="20"/>
        </w:rPr>
      </w:pPr>
      <w:r>
        <w:rPr>
          <w:sz w:val="20"/>
        </w:rPr>
        <w:t>la comunicación o revelación se haya realizado conforme a los requerimientos previstos en esta ley.</w:t>
      </w:r>
    </w:p>
    <w:p>
      <w:pPr>
        <w:pStyle w:val="ListParagraph"/>
        <w:numPr>
          <w:ilvl w:val="0"/>
          <w:numId w:val="28"/>
        </w:numPr>
        <w:tabs>
          <w:tab w:pos="2265" w:val="left" w:leader="none"/>
        </w:tabs>
        <w:spacing w:line="249" w:lineRule="auto" w:before="171" w:after="0"/>
        <w:ind w:left="1559" w:right="1557" w:firstLine="340"/>
        <w:jc w:val="both"/>
        <w:rPr>
          <w:sz w:val="20"/>
        </w:rPr>
      </w:pPr>
      <w:r>
        <w:rPr>
          <w:sz w:val="20"/>
        </w:rPr>
        <w:t>Quedan expresamente excluidos de la protección prevista en esta ley aquellas personas que comuniquen o revelen:</w:t>
      </w:r>
    </w:p>
    <w:p>
      <w:pPr>
        <w:pStyle w:val="ListParagraph"/>
        <w:numPr>
          <w:ilvl w:val="1"/>
          <w:numId w:val="28"/>
        </w:numPr>
        <w:tabs>
          <w:tab w:pos="2276" w:val="left" w:leader="none"/>
        </w:tabs>
        <w:spacing w:line="249" w:lineRule="auto" w:before="172" w:after="0"/>
        <w:ind w:left="1559" w:right="1556" w:firstLine="340"/>
        <w:jc w:val="both"/>
        <w:rPr>
          <w:sz w:val="20"/>
        </w:rPr>
      </w:pPr>
      <w:r>
        <w:rPr>
          <w:sz w:val="20"/>
        </w:rPr>
        <mc:AlternateContent>
          <mc:Choice Requires="wps">
            <w:drawing>
              <wp:anchor distT="0" distB="0" distL="0" distR="0" allowOverlap="1" layoutInCell="1" locked="0" behindDoc="0" simplePos="0" relativeHeight="15777280">
                <wp:simplePos x="0" y="0"/>
                <wp:positionH relativeFrom="page">
                  <wp:posOffset>7144181</wp:posOffset>
                </wp:positionH>
                <wp:positionV relativeFrom="paragraph">
                  <wp:posOffset>128190</wp:posOffset>
                </wp:positionV>
                <wp:extent cx="231775" cy="1330325"/>
                <wp:effectExtent l="0" t="0" r="0" b="0"/>
                <wp:wrapNone/>
                <wp:docPr id="256" name="Textbox 256"/>
                <wp:cNvGraphicFramePr>
                  <a:graphicFrameLocks/>
                </wp:cNvGraphicFramePr>
                <a:graphic>
                  <a:graphicData uri="http://schemas.microsoft.com/office/word/2010/wordprocessingShape">
                    <wps:wsp>
                      <wps:cNvPr id="256" name="Textbox 256"/>
                      <wps:cNvSpPr txBox="1"/>
                      <wps:spPr>
                        <a:xfrm>
                          <a:off x="0" y="0"/>
                          <a:ext cx="231775" cy="1330325"/>
                        </a:xfrm>
                        <a:prstGeom prst="rect">
                          <a:avLst/>
                        </a:prstGeom>
                      </wps:spPr>
                      <wps:txbx>
                        <w:txbxContent>
                          <w:p>
                            <w:pPr>
                              <w:spacing w:before="15"/>
                              <w:ind w:left="20" w:right="0" w:firstLine="0"/>
                              <w:jc w:val="left"/>
                              <w:rPr>
                                <w:sz w:val="14"/>
                              </w:rPr>
                            </w:pPr>
                            <w:r>
                              <w:rPr>
                                <w:spacing w:val="-2"/>
                                <w:sz w:val="14"/>
                              </w:rPr>
                              <w:t>cve:</w:t>
                            </w:r>
                            <w:r>
                              <w:rPr>
                                <w:spacing w:val="19"/>
                                <w:sz w:val="14"/>
                              </w:rPr>
                              <w:t> </w:t>
                            </w:r>
                            <w:r>
                              <w:rPr>
                                <w:spacing w:val="-2"/>
                                <w:sz w:val="14"/>
                              </w:rPr>
                              <w:t>BOE-A-2023-</w:t>
                            </w:r>
                            <w:r>
                              <w:rPr>
                                <w:spacing w:val="-4"/>
                                <w:sz w:val="14"/>
                              </w:rPr>
                              <w:t>4513</w:t>
                            </w:r>
                          </w:p>
                          <w:p>
                            <w:pPr>
                              <w:spacing w:before="7"/>
                              <w:ind w:left="20" w:right="0" w:firstLine="0"/>
                              <w:jc w:val="left"/>
                              <w:rPr>
                                <w:sz w:val="14"/>
                              </w:rPr>
                            </w:pPr>
                            <w:r>
                              <w:rPr>
                                <w:sz w:val="14"/>
                              </w:rPr>
                              <w:t>Verificable</w:t>
                            </w:r>
                            <w:r>
                              <w:rPr>
                                <w:spacing w:val="-9"/>
                                <w:sz w:val="14"/>
                              </w:rPr>
                              <w:t> </w:t>
                            </w:r>
                            <w:r>
                              <w:rPr>
                                <w:sz w:val="14"/>
                              </w:rPr>
                              <w:t>en</w:t>
                            </w:r>
                            <w:r>
                              <w:rPr>
                                <w:spacing w:val="-9"/>
                                <w:sz w:val="14"/>
                              </w:rPr>
                              <w:t> </w:t>
                            </w:r>
                            <w:hyperlink r:id="rId7">
                              <w:r>
                                <w:rPr>
                                  <w:spacing w:val="-2"/>
                                  <w:sz w:val="14"/>
                                </w:rPr>
                                <w:t>https://www.boe.es</w:t>
                              </w:r>
                            </w:hyperlink>
                          </w:p>
                        </w:txbxContent>
                      </wps:txbx>
                      <wps:bodyPr wrap="square" lIns="0" tIns="0" rIns="0" bIns="0" rtlCol="0" vert="vert270">
                        <a:noAutofit/>
                      </wps:bodyPr>
                    </wps:wsp>
                  </a:graphicData>
                </a:graphic>
              </wp:anchor>
            </w:drawing>
          </mc:Choice>
          <mc:Fallback>
            <w:pict>
              <v:shape style="position:absolute;margin-left:562.533997pt;margin-top:10.093715pt;width:18.25pt;height:104.75pt;mso-position-horizontal-relative:page;mso-position-vertical-relative:paragraph;z-index:15777280" type="#_x0000_t202" id="docshape160" filled="false" stroked="false">
                <v:textbox inset="0,0,0,0" style="layout-flow:vertical;mso-layout-flow-alt:bottom-to-top">
                  <w:txbxContent>
                    <w:p>
                      <w:pPr>
                        <w:spacing w:before="15"/>
                        <w:ind w:left="20" w:right="0" w:firstLine="0"/>
                        <w:jc w:val="left"/>
                        <w:rPr>
                          <w:sz w:val="14"/>
                        </w:rPr>
                      </w:pPr>
                      <w:r>
                        <w:rPr>
                          <w:spacing w:val="-2"/>
                          <w:sz w:val="14"/>
                        </w:rPr>
                        <w:t>cve:</w:t>
                      </w:r>
                      <w:r>
                        <w:rPr>
                          <w:spacing w:val="19"/>
                          <w:sz w:val="14"/>
                        </w:rPr>
                        <w:t> </w:t>
                      </w:r>
                      <w:r>
                        <w:rPr>
                          <w:spacing w:val="-2"/>
                          <w:sz w:val="14"/>
                        </w:rPr>
                        <w:t>BOE-A-2023-</w:t>
                      </w:r>
                      <w:r>
                        <w:rPr>
                          <w:spacing w:val="-4"/>
                          <w:sz w:val="14"/>
                        </w:rPr>
                        <w:t>4513</w:t>
                      </w:r>
                    </w:p>
                    <w:p>
                      <w:pPr>
                        <w:spacing w:before="7"/>
                        <w:ind w:left="20" w:right="0" w:firstLine="0"/>
                        <w:jc w:val="left"/>
                        <w:rPr>
                          <w:sz w:val="14"/>
                        </w:rPr>
                      </w:pPr>
                      <w:r>
                        <w:rPr>
                          <w:sz w:val="14"/>
                        </w:rPr>
                        <w:t>Verificable</w:t>
                      </w:r>
                      <w:r>
                        <w:rPr>
                          <w:spacing w:val="-9"/>
                          <w:sz w:val="14"/>
                        </w:rPr>
                        <w:t> </w:t>
                      </w:r>
                      <w:r>
                        <w:rPr>
                          <w:sz w:val="14"/>
                        </w:rPr>
                        <w:t>en</w:t>
                      </w:r>
                      <w:r>
                        <w:rPr>
                          <w:spacing w:val="-9"/>
                          <w:sz w:val="14"/>
                        </w:rPr>
                        <w:t> </w:t>
                      </w:r>
                      <w:hyperlink r:id="rId7">
                        <w:r>
                          <w:rPr>
                            <w:spacing w:val="-2"/>
                            <w:sz w:val="14"/>
                          </w:rPr>
                          <w:t>https://www.boe.es</w:t>
                        </w:r>
                      </w:hyperlink>
                    </w:p>
                  </w:txbxContent>
                </v:textbox>
                <w10:wrap type="none"/>
              </v:shape>
            </w:pict>
          </mc:Fallback>
        </mc:AlternateContent>
      </w:r>
      <w:r>
        <w:rPr>
          <w:sz w:val="20"/>
        </w:rPr>
        <w:t>Informaciones contenidas en comunicaciones que hayan sido inadmitidas por algún</w:t>
      </w:r>
      <w:r>
        <w:rPr>
          <w:spacing w:val="40"/>
          <w:sz w:val="20"/>
        </w:rPr>
        <w:t> </w:t>
      </w:r>
      <w:r>
        <w:rPr>
          <w:sz w:val="20"/>
        </w:rPr>
        <w:t>canal</w:t>
      </w:r>
      <w:r>
        <w:rPr>
          <w:spacing w:val="40"/>
          <w:sz w:val="20"/>
        </w:rPr>
        <w:t> </w:t>
      </w:r>
      <w:r>
        <w:rPr>
          <w:sz w:val="20"/>
        </w:rPr>
        <w:t>interno</w:t>
      </w:r>
      <w:r>
        <w:rPr>
          <w:spacing w:val="40"/>
          <w:sz w:val="20"/>
        </w:rPr>
        <w:t> </w:t>
      </w:r>
      <w:r>
        <w:rPr>
          <w:sz w:val="20"/>
        </w:rPr>
        <w:t>de</w:t>
      </w:r>
      <w:r>
        <w:rPr>
          <w:spacing w:val="40"/>
          <w:sz w:val="20"/>
        </w:rPr>
        <w:t> </w:t>
      </w:r>
      <w:r>
        <w:rPr>
          <w:sz w:val="20"/>
        </w:rPr>
        <w:t>información</w:t>
      </w:r>
      <w:r>
        <w:rPr>
          <w:spacing w:val="40"/>
          <w:sz w:val="20"/>
        </w:rPr>
        <w:t> </w:t>
      </w:r>
      <w:r>
        <w:rPr>
          <w:sz w:val="20"/>
        </w:rPr>
        <w:t>o</w:t>
      </w:r>
      <w:r>
        <w:rPr>
          <w:spacing w:val="40"/>
          <w:sz w:val="20"/>
        </w:rPr>
        <w:t> </w:t>
      </w:r>
      <w:r>
        <w:rPr>
          <w:sz w:val="20"/>
        </w:rPr>
        <w:t>por</w:t>
      </w:r>
      <w:r>
        <w:rPr>
          <w:spacing w:val="40"/>
          <w:sz w:val="20"/>
        </w:rPr>
        <w:t> </w:t>
      </w:r>
      <w:r>
        <w:rPr>
          <w:sz w:val="20"/>
        </w:rPr>
        <w:t>alguna</w:t>
      </w:r>
      <w:r>
        <w:rPr>
          <w:spacing w:val="40"/>
          <w:sz w:val="20"/>
        </w:rPr>
        <w:t> </w:t>
      </w:r>
      <w:r>
        <w:rPr>
          <w:sz w:val="20"/>
        </w:rPr>
        <w:t>de</w:t>
      </w:r>
      <w:r>
        <w:rPr>
          <w:spacing w:val="40"/>
          <w:sz w:val="20"/>
        </w:rPr>
        <w:t> </w:t>
      </w:r>
      <w:r>
        <w:rPr>
          <w:sz w:val="20"/>
        </w:rPr>
        <w:t>las</w:t>
      </w:r>
      <w:r>
        <w:rPr>
          <w:spacing w:val="40"/>
          <w:sz w:val="20"/>
        </w:rPr>
        <w:t> </w:t>
      </w:r>
      <w:r>
        <w:rPr>
          <w:sz w:val="20"/>
        </w:rPr>
        <w:t>causas</w:t>
      </w:r>
      <w:r>
        <w:rPr>
          <w:spacing w:val="40"/>
          <w:sz w:val="20"/>
        </w:rPr>
        <w:t> </w:t>
      </w:r>
      <w:r>
        <w:rPr>
          <w:sz w:val="20"/>
        </w:rPr>
        <w:t>previstas</w:t>
      </w:r>
      <w:r>
        <w:rPr>
          <w:spacing w:val="40"/>
          <w:sz w:val="20"/>
        </w:rPr>
        <w:t> </w:t>
      </w:r>
      <w:r>
        <w:rPr>
          <w:sz w:val="20"/>
        </w:rPr>
        <w:t>en</w:t>
      </w:r>
      <w:r>
        <w:rPr>
          <w:spacing w:val="40"/>
          <w:sz w:val="20"/>
        </w:rPr>
        <w:t> </w:t>
      </w:r>
      <w:r>
        <w:rPr>
          <w:sz w:val="20"/>
        </w:rPr>
        <w:t>el artículo 18.2.a).</w:t>
      </w:r>
    </w:p>
    <w:p>
      <w:pPr>
        <w:pStyle w:val="ListParagraph"/>
        <w:numPr>
          <w:ilvl w:val="1"/>
          <w:numId w:val="28"/>
        </w:numPr>
        <w:tabs>
          <w:tab w:pos="2276" w:val="left" w:leader="none"/>
        </w:tabs>
        <w:spacing w:line="249" w:lineRule="auto" w:before="3" w:after="0"/>
        <w:ind w:left="1559" w:right="1557" w:firstLine="340"/>
        <w:jc w:val="both"/>
        <w:rPr>
          <w:sz w:val="20"/>
        </w:rPr>
      </w:pPr>
      <w:r>
        <w:rPr>
          <w:sz w:val="20"/>
        </w:rPr>
        <w:t>Informaciones</w:t>
      </w:r>
      <w:r>
        <w:rPr>
          <w:spacing w:val="-1"/>
          <w:sz w:val="20"/>
        </w:rPr>
        <w:t> </w:t>
      </w:r>
      <w:r>
        <w:rPr>
          <w:sz w:val="20"/>
        </w:rPr>
        <w:t>vinculadas</w:t>
      </w:r>
      <w:r>
        <w:rPr>
          <w:spacing w:val="-1"/>
          <w:sz w:val="20"/>
        </w:rPr>
        <w:t> </w:t>
      </w:r>
      <w:r>
        <w:rPr>
          <w:sz w:val="20"/>
        </w:rPr>
        <w:t>a</w:t>
      </w:r>
      <w:r>
        <w:rPr>
          <w:spacing w:val="-1"/>
          <w:sz w:val="20"/>
        </w:rPr>
        <w:t> </w:t>
      </w:r>
      <w:r>
        <w:rPr>
          <w:sz w:val="20"/>
        </w:rPr>
        <w:t>reclamaciones</w:t>
      </w:r>
      <w:r>
        <w:rPr>
          <w:spacing w:val="-1"/>
          <w:sz w:val="20"/>
        </w:rPr>
        <w:t> </w:t>
      </w:r>
      <w:r>
        <w:rPr>
          <w:sz w:val="20"/>
        </w:rPr>
        <w:t>sobre</w:t>
      </w:r>
      <w:r>
        <w:rPr>
          <w:spacing w:val="-1"/>
          <w:sz w:val="20"/>
        </w:rPr>
        <w:t> </w:t>
      </w:r>
      <w:r>
        <w:rPr>
          <w:sz w:val="20"/>
        </w:rPr>
        <w:t>conflictos</w:t>
      </w:r>
      <w:r>
        <w:rPr>
          <w:spacing w:val="-1"/>
          <w:sz w:val="20"/>
        </w:rPr>
        <w:t> </w:t>
      </w:r>
      <w:r>
        <w:rPr>
          <w:sz w:val="20"/>
        </w:rPr>
        <w:t>interpersonales</w:t>
      </w:r>
      <w:r>
        <w:rPr>
          <w:spacing w:val="-1"/>
          <w:sz w:val="20"/>
        </w:rPr>
        <w:t> </w:t>
      </w:r>
      <w:r>
        <w:rPr>
          <w:sz w:val="20"/>
        </w:rPr>
        <w:t>o</w:t>
      </w:r>
      <w:r>
        <w:rPr>
          <w:spacing w:val="-1"/>
          <w:sz w:val="20"/>
        </w:rPr>
        <w:t> </w:t>
      </w:r>
      <w:r>
        <w:rPr>
          <w:sz w:val="20"/>
        </w:rPr>
        <w:t>que afecten</w:t>
      </w:r>
      <w:r>
        <w:rPr>
          <w:spacing w:val="13"/>
          <w:sz w:val="20"/>
        </w:rPr>
        <w:t> </w:t>
      </w:r>
      <w:r>
        <w:rPr>
          <w:sz w:val="20"/>
        </w:rPr>
        <w:t>únicamente</w:t>
      </w:r>
      <w:r>
        <w:rPr>
          <w:spacing w:val="13"/>
          <w:sz w:val="20"/>
        </w:rPr>
        <w:t> </w:t>
      </w:r>
      <w:r>
        <w:rPr>
          <w:sz w:val="20"/>
        </w:rPr>
        <w:t>al</w:t>
      </w:r>
      <w:r>
        <w:rPr>
          <w:spacing w:val="13"/>
          <w:sz w:val="20"/>
        </w:rPr>
        <w:t> </w:t>
      </w:r>
      <w:r>
        <w:rPr>
          <w:sz w:val="20"/>
        </w:rPr>
        <w:t>informante</w:t>
      </w:r>
      <w:r>
        <w:rPr>
          <w:spacing w:val="13"/>
          <w:sz w:val="20"/>
        </w:rPr>
        <w:t> </w:t>
      </w:r>
      <w:r>
        <w:rPr>
          <w:sz w:val="20"/>
        </w:rPr>
        <w:t>y</w:t>
      </w:r>
      <w:r>
        <w:rPr>
          <w:spacing w:val="13"/>
          <w:sz w:val="20"/>
        </w:rPr>
        <w:t> </w:t>
      </w:r>
      <w:r>
        <w:rPr>
          <w:sz w:val="20"/>
        </w:rPr>
        <w:t>a</w:t>
      </w:r>
      <w:r>
        <w:rPr>
          <w:spacing w:val="13"/>
          <w:sz w:val="20"/>
        </w:rPr>
        <w:t> </w:t>
      </w:r>
      <w:r>
        <w:rPr>
          <w:sz w:val="20"/>
        </w:rPr>
        <w:t>las</w:t>
      </w:r>
      <w:r>
        <w:rPr>
          <w:spacing w:val="13"/>
          <w:sz w:val="20"/>
        </w:rPr>
        <w:t> </w:t>
      </w:r>
      <w:r>
        <w:rPr>
          <w:sz w:val="20"/>
        </w:rPr>
        <w:t>personas</w:t>
      </w:r>
      <w:r>
        <w:rPr>
          <w:spacing w:val="13"/>
          <w:sz w:val="20"/>
        </w:rPr>
        <w:t> </w:t>
      </w:r>
      <w:r>
        <w:rPr>
          <w:sz w:val="20"/>
        </w:rPr>
        <w:t>a</w:t>
      </w:r>
      <w:r>
        <w:rPr>
          <w:spacing w:val="13"/>
          <w:sz w:val="20"/>
        </w:rPr>
        <w:t> </w:t>
      </w:r>
      <w:r>
        <w:rPr>
          <w:sz w:val="20"/>
        </w:rPr>
        <w:t>las</w:t>
      </w:r>
      <w:r>
        <w:rPr>
          <w:spacing w:val="13"/>
          <w:sz w:val="20"/>
        </w:rPr>
        <w:t> </w:t>
      </w:r>
      <w:r>
        <w:rPr>
          <w:sz w:val="20"/>
        </w:rPr>
        <w:t>que</w:t>
      </w:r>
      <w:r>
        <w:rPr>
          <w:spacing w:val="13"/>
          <w:sz w:val="20"/>
        </w:rPr>
        <w:t> </w:t>
      </w:r>
      <w:r>
        <w:rPr>
          <w:sz w:val="20"/>
        </w:rPr>
        <w:t>se</w:t>
      </w:r>
      <w:r>
        <w:rPr>
          <w:spacing w:val="13"/>
          <w:sz w:val="20"/>
        </w:rPr>
        <w:t> </w:t>
      </w:r>
      <w:r>
        <w:rPr>
          <w:sz w:val="20"/>
        </w:rPr>
        <w:t>refiera</w:t>
      </w:r>
      <w:r>
        <w:rPr>
          <w:spacing w:val="13"/>
          <w:sz w:val="20"/>
        </w:rPr>
        <w:t> </w:t>
      </w:r>
      <w:r>
        <w:rPr>
          <w:sz w:val="20"/>
        </w:rPr>
        <w:t>la</w:t>
      </w:r>
      <w:r>
        <w:rPr>
          <w:spacing w:val="13"/>
          <w:sz w:val="20"/>
        </w:rPr>
        <w:t> </w:t>
      </w:r>
      <w:r>
        <w:rPr>
          <w:sz w:val="20"/>
        </w:rPr>
        <w:t>comunicación o revelación.</w:t>
      </w:r>
    </w:p>
    <w:p>
      <w:pPr>
        <w:pStyle w:val="ListParagraph"/>
        <w:numPr>
          <w:ilvl w:val="1"/>
          <w:numId w:val="28"/>
        </w:numPr>
        <w:tabs>
          <w:tab w:pos="2264" w:val="left" w:leader="none"/>
        </w:tabs>
        <w:spacing w:line="249" w:lineRule="auto" w:before="2" w:after="0"/>
        <w:ind w:left="1559" w:right="1557" w:firstLine="340"/>
        <w:jc w:val="both"/>
        <w:rPr>
          <w:sz w:val="20"/>
        </w:rPr>
      </w:pPr>
      <w:r>
        <w:rPr>
          <w:sz w:val="20"/>
        </w:rPr>
        <w:t>Informaciones que ya estén completamente disponibles para el público o que constituyan meros rumores.</w:t>
      </w:r>
    </w:p>
    <w:p>
      <w:pPr>
        <w:pStyle w:val="ListParagraph"/>
        <w:spacing w:after="0" w:line="249" w:lineRule="auto"/>
        <w:jc w:val="both"/>
        <w:rPr>
          <w:sz w:val="20"/>
        </w:rPr>
        <w:sectPr>
          <w:pgSz w:w="11910" w:h="16840"/>
          <w:pgMar w:header="611" w:footer="0" w:top="1240" w:bottom="280" w:left="425" w:right="425"/>
        </w:sectPr>
      </w:pPr>
    </w:p>
    <w:p>
      <w:pPr>
        <w:pStyle w:val="BodyText"/>
        <w:spacing w:line="20" w:lineRule="exact"/>
        <w:ind w:left="141" w:firstLine="0"/>
        <w:jc w:val="left"/>
        <w:rPr>
          <w:sz w:val="2"/>
        </w:rPr>
      </w:pPr>
      <w:r>
        <w:rPr>
          <w:sz w:val="2"/>
        </w:rPr>
        <mc:AlternateContent>
          <mc:Choice Requires="wps">
            <w:drawing>
              <wp:inline distT="0" distB="0" distL="0" distR="0">
                <wp:extent cx="6840220" cy="12700"/>
                <wp:effectExtent l="9525" t="0" r="0" b="6350"/>
                <wp:docPr id="267" name="Group 267"/>
                <wp:cNvGraphicFramePr>
                  <a:graphicFrameLocks/>
                </wp:cNvGraphicFramePr>
                <a:graphic>
                  <a:graphicData uri="http://schemas.microsoft.com/office/word/2010/wordprocessingGroup">
                    <wpg:wgp>
                      <wpg:cNvPr id="267" name="Group 267"/>
                      <wpg:cNvGrpSpPr/>
                      <wpg:grpSpPr>
                        <a:xfrm>
                          <a:off x="0" y="0"/>
                          <a:ext cx="6840220" cy="12700"/>
                          <a:chExt cx="6840220" cy="12700"/>
                        </a:xfrm>
                      </wpg:grpSpPr>
                      <wps:wsp>
                        <wps:cNvPr id="268" name="Graphic 268"/>
                        <wps:cNvSpPr/>
                        <wps:spPr>
                          <a:xfrm>
                            <a:off x="0" y="6350"/>
                            <a:ext cx="6840220" cy="1270"/>
                          </a:xfrm>
                          <a:custGeom>
                            <a:avLst/>
                            <a:gdLst/>
                            <a:ahLst/>
                            <a:cxnLst/>
                            <a:rect l="l" t="t" r="r" b="b"/>
                            <a:pathLst>
                              <a:path w="6840220" h="0">
                                <a:moveTo>
                                  <a:pt x="0" y="0"/>
                                </a:moveTo>
                                <a:lnTo>
                                  <a:pt x="6840001" y="0"/>
                                </a:lnTo>
                              </a:path>
                            </a:pathLst>
                          </a:custGeom>
                          <a:ln w="12700">
                            <a:solidFill>
                              <a:srgbClr val="004479"/>
                            </a:solidFill>
                            <a:prstDash val="solid"/>
                          </a:ln>
                        </wps:spPr>
                        <wps:bodyPr wrap="square" lIns="0" tIns="0" rIns="0" bIns="0" rtlCol="0">
                          <a:prstTxWarp prst="textNoShape">
                            <a:avLst/>
                          </a:prstTxWarp>
                          <a:noAutofit/>
                        </wps:bodyPr>
                      </wps:wsp>
                    </wpg:wgp>
                  </a:graphicData>
                </a:graphic>
              </wp:inline>
            </w:drawing>
          </mc:Choice>
          <mc:Fallback>
            <w:pict>
              <v:group style="width:538.6pt;height:1pt;mso-position-horizontal-relative:char;mso-position-vertical-relative:line" id="docshapegroup167" coordorigin="0,0" coordsize="10772,20">
                <v:line style="position:absolute" from="0,10" to="10772,10" stroked="true" strokeweight="1pt" strokecolor="#004479">
                  <v:stroke dashstyle="solid"/>
                </v:line>
              </v:group>
            </w:pict>
          </mc:Fallback>
        </mc:AlternateContent>
      </w:r>
      <w:r>
        <w:rPr>
          <w:sz w:val="2"/>
        </w:rPr>
      </w:r>
    </w:p>
    <w:p>
      <w:pPr>
        <w:pStyle w:val="BodyText"/>
        <w:spacing w:before="72"/>
        <w:ind w:left="0" w:firstLine="0"/>
        <w:jc w:val="left"/>
      </w:pPr>
      <w:r>
        <w:rPr/>
        <mc:AlternateContent>
          <mc:Choice Requires="wps">
            <w:drawing>
              <wp:anchor distT="0" distB="0" distL="0" distR="0" allowOverlap="1" layoutInCell="1" locked="0" behindDoc="1" simplePos="0" relativeHeight="487637504">
                <wp:simplePos x="0" y="0"/>
                <wp:positionH relativeFrom="page">
                  <wp:posOffset>360000</wp:posOffset>
                </wp:positionH>
                <wp:positionV relativeFrom="paragraph">
                  <wp:posOffset>207010</wp:posOffset>
                </wp:positionV>
                <wp:extent cx="6840220" cy="1270"/>
                <wp:effectExtent l="0" t="0" r="0" b="0"/>
                <wp:wrapTopAndBottom/>
                <wp:docPr id="269" name="Graphic 269"/>
                <wp:cNvGraphicFramePr>
                  <a:graphicFrameLocks/>
                </wp:cNvGraphicFramePr>
                <a:graphic>
                  <a:graphicData uri="http://schemas.microsoft.com/office/word/2010/wordprocessingShape">
                    <wps:wsp>
                      <wps:cNvPr id="269" name="Graphic 269"/>
                      <wps:cNvSpPr/>
                      <wps:spPr>
                        <a:xfrm>
                          <a:off x="0" y="0"/>
                          <a:ext cx="6840220" cy="1270"/>
                        </a:xfrm>
                        <a:custGeom>
                          <a:avLst/>
                          <a:gdLst/>
                          <a:ahLst/>
                          <a:cxnLst/>
                          <a:rect l="l" t="t" r="r" b="b"/>
                          <a:pathLst>
                            <a:path w="6840220" h="0">
                              <a:moveTo>
                                <a:pt x="6840001" y="0"/>
                              </a:moveTo>
                              <a:lnTo>
                                <a:pt x="0" y="0"/>
                              </a:lnTo>
                            </a:path>
                          </a:pathLst>
                        </a:custGeom>
                        <a:ln w="12700">
                          <a:solidFill>
                            <a:srgbClr val="004479"/>
                          </a:solidFill>
                          <a:prstDash val="solid"/>
                        </a:ln>
                      </wps:spPr>
                      <wps:bodyPr wrap="square" lIns="0" tIns="0" rIns="0" bIns="0" rtlCol="0">
                        <a:prstTxWarp prst="textNoShape">
                          <a:avLst/>
                        </a:prstTxWarp>
                        <a:noAutofit/>
                      </wps:bodyPr>
                    </wps:wsp>
                  </a:graphicData>
                </a:graphic>
              </wp:anchor>
            </w:drawing>
          </mc:Choice>
          <mc:Fallback>
            <w:pict>
              <v:shape style="position:absolute;margin-left:28.34646pt;margin-top:16.300011pt;width:538.6pt;height:.1pt;mso-position-horizontal-relative:page;mso-position-vertical-relative:paragraph;z-index:-15678976;mso-wrap-distance-left:0;mso-wrap-distance-right:0" id="docshape168" coordorigin="567,326" coordsize="10772,0" path="m11339,326l567,326e" filled="false" stroked="true" strokeweight="1pt" strokecolor="#004479">
                <v:path arrowok="t"/>
                <v:stroke dashstyle="solid"/>
                <w10:wrap type="topAndBottom"/>
              </v:shape>
            </w:pict>
          </mc:Fallback>
        </mc:AlternateContent>
      </w:r>
    </w:p>
    <w:p>
      <w:pPr>
        <w:pStyle w:val="BodyText"/>
        <w:spacing w:before="221"/>
        <w:ind w:left="0" w:firstLine="0"/>
        <w:jc w:val="left"/>
      </w:pPr>
    </w:p>
    <w:p>
      <w:pPr>
        <w:pStyle w:val="ListParagraph"/>
        <w:numPr>
          <w:ilvl w:val="1"/>
          <w:numId w:val="28"/>
        </w:numPr>
        <w:tabs>
          <w:tab w:pos="2276" w:val="left" w:leader="none"/>
        </w:tabs>
        <w:spacing w:line="249" w:lineRule="auto" w:before="1" w:after="0"/>
        <w:ind w:left="1559" w:right="1558" w:firstLine="340"/>
        <w:jc w:val="both"/>
        <w:rPr>
          <w:sz w:val="20"/>
        </w:rPr>
      </w:pPr>
      <w:r>
        <w:rPr>
          <w:sz w:val="20"/>
        </w:rPr>
        <w:t>Informaciones que se refieran a acciones u omisiones no comprendidas en el artículo 2.</w:t>
      </w:r>
    </w:p>
    <w:p>
      <w:pPr>
        <w:pStyle w:val="ListParagraph"/>
        <w:numPr>
          <w:ilvl w:val="0"/>
          <w:numId w:val="28"/>
        </w:numPr>
        <w:tabs>
          <w:tab w:pos="2265" w:val="left" w:leader="none"/>
        </w:tabs>
        <w:spacing w:line="249" w:lineRule="auto" w:before="171" w:after="0"/>
        <w:ind w:left="1559" w:right="1557" w:firstLine="340"/>
        <w:jc w:val="both"/>
        <w:rPr>
          <w:sz w:val="20"/>
        </w:rPr>
      </w:pPr>
      <w:r>
        <w:rPr>
          <w:sz w:val="20"/>
        </w:rPr>
        <w:t>Las</w:t>
      </w:r>
      <w:r>
        <w:rPr>
          <w:spacing w:val="-1"/>
          <w:sz w:val="20"/>
        </w:rPr>
        <w:t> </w:t>
      </w:r>
      <w:r>
        <w:rPr>
          <w:sz w:val="20"/>
        </w:rPr>
        <w:t>personas</w:t>
      </w:r>
      <w:r>
        <w:rPr>
          <w:spacing w:val="-1"/>
          <w:sz w:val="20"/>
        </w:rPr>
        <w:t> </w:t>
      </w:r>
      <w:r>
        <w:rPr>
          <w:sz w:val="20"/>
        </w:rPr>
        <w:t>que</w:t>
      </w:r>
      <w:r>
        <w:rPr>
          <w:spacing w:val="-1"/>
          <w:sz w:val="20"/>
        </w:rPr>
        <w:t> </w:t>
      </w:r>
      <w:r>
        <w:rPr>
          <w:sz w:val="20"/>
        </w:rPr>
        <w:t>hayan</w:t>
      </w:r>
      <w:r>
        <w:rPr>
          <w:spacing w:val="-1"/>
          <w:sz w:val="20"/>
        </w:rPr>
        <w:t> </w:t>
      </w:r>
      <w:r>
        <w:rPr>
          <w:sz w:val="20"/>
        </w:rPr>
        <w:t>comunicado</w:t>
      </w:r>
      <w:r>
        <w:rPr>
          <w:spacing w:val="-1"/>
          <w:sz w:val="20"/>
        </w:rPr>
        <w:t> </w:t>
      </w:r>
      <w:r>
        <w:rPr>
          <w:sz w:val="20"/>
        </w:rPr>
        <w:t>o</w:t>
      </w:r>
      <w:r>
        <w:rPr>
          <w:spacing w:val="-1"/>
          <w:sz w:val="20"/>
        </w:rPr>
        <w:t> </w:t>
      </w:r>
      <w:r>
        <w:rPr>
          <w:sz w:val="20"/>
        </w:rPr>
        <w:t>revelado</w:t>
      </w:r>
      <w:r>
        <w:rPr>
          <w:spacing w:val="-1"/>
          <w:sz w:val="20"/>
        </w:rPr>
        <w:t> </w:t>
      </w:r>
      <w:r>
        <w:rPr>
          <w:sz w:val="20"/>
        </w:rPr>
        <w:t>públicamente</w:t>
      </w:r>
      <w:r>
        <w:rPr>
          <w:spacing w:val="-1"/>
          <w:sz w:val="20"/>
        </w:rPr>
        <w:t> </w:t>
      </w:r>
      <w:r>
        <w:rPr>
          <w:sz w:val="20"/>
        </w:rPr>
        <w:t>información</w:t>
      </w:r>
      <w:r>
        <w:rPr>
          <w:spacing w:val="-1"/>
          <w:sz w:val="20"/>
        </w:rPr>
        <w:t> </w:t>
      </w:r>
      <w:r>
        <w:rPr>
          <w:sz w:val="20"/>
        </w:rPr>
        <w:t>sobre acciones u omisiones a que se refiere el artículo 2 de forma anónima pero que posteriormente hayan sido identificadas y cumplan las condiciones previstas en esta ley, tendrán derecho a la protección que la misma contiene.</w:t>
      </w:r>
    </w:p>
    <w:p>
      <w:pPr>
        <w:pStyle w:val="ListParagraph"/>
        <w:numPr>
          <w:ilvl w:val="0"/>
          <w:numId w:val="28"/>
        </w:numPr>
        <w:tabs>
          <w:tab w:pos="2265" w:val="left" w:leader="none"/>
        </w:tabs>
        <w:spacing w:line="249" w:lineRule="auto" w:before="4" w:after="0"/>
        <w:ind w:left="1559" w:right="1556" w:firstLine="340"/>
        <w:jc w:val="both"/>
        <w:rPr>
          <w:sz w:val="20"/>
        </w:rPr>
      </w:pPr>
      <w:r>
        <w:rPr>
          <w:sz w:val="20"/>
        </w:rPr>
        <w:t>Las personas que informen ante las instituciones, órganos u organismos pertinentes de la Unión Europea infracciones que entren en el ámbito de aplicación de la Directiva</w:t>
      </w:r>
      <w:r>
        <w:rPr>
          <w:spacing w:val="40"/>
          <w:sz w:val="20"/>
        </w:rPr>
        <w:t> </w:t>
      </w:r>
      <w:r>
        <w:rPr>
          <w:sz w:val="20"/>
        </w:rPr>
        <w:t>(UE)</w:t>
      </w:r>
      <w:r>
        <w:rPr>
          <w:spacing w:val="40"/>
          <w:sz w:val="20"/>
        </w:rPr>
        <w:t> </w:t>
      </w:r>
      <w:r>
        <w:rPr>
          <w:sz w:val="20"/>
        </w:rPr>
        <w:t>2019/1937</w:t>
      </w:r>
      <w:r>
        <w:rPr>
          <w:spacing w:val="40"/>
          <w:sz w:val="20"/>
        </w:rPr>
        <w:t> </w:t>
      </w:r>
      <w:r>
        <w:rPr>
          <w:sz w:val="20"/>
        </w:rPr>
        <w:t>del</w:t>
      </w:r>
      <w:r>
        <w:rPr>
          <w:spacing w:val="40"/>
          <w:sz w:val="20"/>
        </w:rPr>
        <w:t> </w:t>
      </w:r>
      <w:r>
        <w:rPr>
          <w:sz w:val="20"/>
        </w:rPr>
        <w:t>Parlamento</w:t>
      </w:r>
      <w:r>
        <w:rPr>
          <w:spacing w:val="40"/>
          <w:sz w:val="20"/>
        </w:rPr>
        <w:t> </w:t>
      </w:r>
      <w:r>
        <w:rPr>
          <w:sz w:val="20"/>
        </w:rPr>
        <w:t>Europeo</w:t>
      </w:r>
      <w:r>
        <w:rPr>
          <w:spacing w:val="40"/>
          <w:sz w:val="20"/>
        </w:rPr>
        <w:t> </w:t>
      </w:r>
      <w:r>
        <w:rPr>
          <w:sz w:val="20"/>
        </w:rPr>
        <w:t>y</w:t>
      </w:r>
      <w:r>
        <w:rPr>
          <w:spacing w:val="40"/>
          <w:sz w:val="20"/>
        </w:rPr>
        <w:t> </w:t>
      </w:r>
      <w:r>
        <w:rPr>
          <w:sz w:val="20"/>
        </w:rPr>
        <w:t>del</w:t>
      </w:r>
      <w:r>
        <w:rPr>
          <w:spacing w:val="40"/>
          <w:sz w:val="20"/>
        </w:rPr>
        <w:t> </w:t>
      </w:r>
      <w:r>
        <w:rPr>
          <w:sz w:val="20"/>
        </w:rPr>
        <w:t>Consejo,</w:t>
      </w:r>
      <w:r>
        <w:rPr>
          <w:spacing w:val="40"/>
          <w:sz w:val="20"/>
        </w:rPr>
        <w:t> </w:t>
      </w:r>
      <w:r>
        <w:rPr>
          <w:sz w:val="20"/>
        </w:rPr>
        <w:t>de</w:t>
      </w:r>
      <w:r>
        <w:rPr>
          <w:spacing w:val="40"/>
          <w:sz w:val="20"/>
        </w:rPr>
        <w:t> </w:t>
      </w:r>
      <w:r>
        <w:rPr>
          <w:sz w:val="20"/>
        </w:rPr>
        <w:t>23</w:t>
      </w:r>
      <w:r>
        <w:rPr>
          <w:spacing w:val="40"/>
          <w:sz w:val="20"/>
        </w:rPr>
        <w:t> </w:t>
      </w:r>
      <w:r>
        <w:rPr>
          <w:sz w:val="20"/>
        </w:rPr>
        <w:t>de</w:t>
      </w:r>
      <w:r>
        <w:rPr>
          <w:spacing w:val="40"/>
          <w:sz w:val="20"/>
        </w:rPr>
        <w:t> </w:t>
      </w:r>
      <w:r>
        <w:rPr>
          <w:sz w:val="20"/>
        </w:rPr>
        <w:t>octubre de 2019, tendrán derecho a protección con arreglo a lo dispuesto en esta ley en las mismas condiciones que una persona que haya informado por canales externos.</w:t>
      </w:r>
    </w:p>
    <w:p>
      <w:pPr>
        <w:pStyle w:val="BodyText"/>
        <w:ind w:left="0" w:firstLine="0"/>
        <w:jc w:val="left"/>
      </w:pPr>
    </w:p>
    <w:p>
      <w:pPr>
        <w:tabs>
          <w:tab w:pos="2770" w:val="left" w:leader="none"/>
        </w:tabs>
        <w:spacing w:before="1"/>
        <w:ind w:left="1559" w:right="0" w:firstLine="0"/>
        <w:jc w:val="left"/>
        <w:rPr>
          <w:rFonts w:ascii="Arial" w:hAnsi="Arial"/>
          <w:i/>
          <w:sz w:val="20"/>
        </w:rPr>
      </w:pPr>
      <w:r>
        <w:rPr>
          <w:sz w:val="20"/>
        </w:rPr>
        <w:t>Artículo</w:t>
      </w:r>
      <w:r>
        <w:rPr>
          <w:spacing w:val="-7"/>
          <w:sz w:val="20"/>
        </w:rPr>
        <w:t> </w:t>
      </w:r>
      <w:r>
        <w:rPr>
          <w:spacing w:val="-5"/>
          <w:sz w:val="20"/>
        </w:rPr>
        <w:t>36.</w:t>
      </w:r>
      <w:r>
        <w:rPr>
          <w:sz w:val="20"/>
        </w:rPr>
        <w:tab/>
      </w:r>
      <w:r>
        <w:rPr>
          <w:rFonts w:ascii="Arial" w:hAnsi="Arial"/>
          <w:i/>
          <w:sz w:val="20"/>
        </w:rPr>
        <w:t>Prohibición</w:t>
      </w:r>
      <w:r>
        <w:rPr>
          <w:rFonts w:ascii="Arial" w:hAnsi="Arial"/>
          <w:i/>
          <w:spacing w:val="-6"/>
          <w:sz w:val="20"/>
        </w:rPr>
        <w:t> </w:t>
      </w:r>
      <w:r>
        <w:rPr>
          <w:rFonts w:ascii="Arial" w:hAnsi="Arial"/>
          <w:i/>
          <w:sz w:val="20"/>
        </w:rPr>
        <w:t>de</w:t>
      </w:r>
      <w:r>
        <w:rPr>
          <w:rFonts w:ascii="Arial" w:hAnsi="Arial"/>
          <w:i/>
          <w:spacing w:val="-5"/>
          <w:sz w:val="20"/>
        </w:rPr>
        <w:t> </w:t>
      </w:r>
      <w:r>
        <w:rPr>
          <w:rFonts w:ascii="Arial" w:hAnsi="Arial"/>
          <w:i/>
          <w:spacing w:val="-2"/>
          <w:sz w:val="20"/>
        </w:rPr>
        <w:t>represalias.</w:t>
      </w:r>
    </w:p>
    <w:p>
      <w:pPr>
        <w:pStyle w:val="ListParagraph"/>
        <w:numPr>
          <w:ilvl w:val="0"/>
          <w:numId w:val="29"/>
        </w:numPr>
        <w:tabs>
          <w:tab w:pos="2265" w:val="left" w:leader="none"/>
        </w:tabs>
        <w:spacing w:line="249" w:lineRule="auto" w:before="180" w:after="0"/>
        <w:ind w:left="1559" w:right="1558" w:firstLine="340"/>
        <w:jc w:val="both"/>
        <w:rPr>
          <w:sz w:val="20"/>
        </w:rPr>
      </w:pPr>
      <w:r>
        <w:rPr>
          <w:sz w:val="20"/>
        </w:rPr>
        <w:t>Se prohíben expresamente los actos constitutivos de represalia, incluidas las amenazas de represalia y las tentativas de represalia contra las personas que presenten una comunicación conforme a lo previsto en esta ley.</w:t>
      </w:r>
    </w:p>
    <w:p>
      <w:pPr>
        <w:pStyle w:val="ListParagraph"/>
        <w:numPr>
          <w:ilvl w:val="0"/>
          <w:numId w:val="29"/>
        </w:numPr>
        <w:tabs>
          <w:tab w:pos="2265" w:val="left" w:leader="none"/>
        </w:tabs>
        <w:spacing w:line="249" w:lineRule="auto" w:before="2" w:after="0"/>
        <w:ind w:left="1559" w:right="1557" w:firstLine="340"/>
        <w:jc w:val="both"/>
        <w:rPr>
          <w:sz w:val="20"/>
        </w:rPr>
      </w:pPr>
      <w:r>
        <w:rPr>
          <w:sz w:val="20"/>
        </w:rPr>
        <w:t>Se entiende por represalia cualesquiera actos u omisiones que estén prohibidos por</w:t>
      </w:r>
      <w:r>
        <w:rPr>
          <w:spacing w:val="-1"/>
          <w:sz w:val="20"/>
        </w:rPr>
        <w:t> </w:t>
      </w:r>
      <w:r>
        <w:rPr>
          <w:sz w:val="20"/>
        </w:rPr>
        <w:t>la</w:t>
      </w:r>
      <w:r>
        <w:rPr>
          <w:spacing w:val="-1"/>
          <w:sz w:val="20"/>
        </w:rPr>
        <w:t> </w:t>
      </w:r>
      <w:r>
        <w:rPr>
          <w:sz w:val="20"/>
        </w:rPr>
        <w:t>ley,</w:t>
      </w:r>
      <w:r>
        <w:rPr>
          <w:spacing w:val="-1"/>
          <w:sz w:val="20"/>
        </w:rPr>
        <w:t> </w:t>
      </w:r>
      <w:r>
        <w:rPr>
          <w:sz w:val="20"/>
        </w:rPr>
        <w:t>o</w:t>
      </w:r>
      <w:r>
        <w:rPr>
          <w:spacing w:val="-1"/>
          <w:sz w:val="20"/>
        </w:rPr>
        <w:t> </w:t>
      </w:r>
      <w:r>
        <w:rPr>
          <w:sz w:val="20"/>
        </w:rPr>
        <w:t>que,</w:t>
      </w:r>
      <w:r>
        <w:rPr>
          <w:spacing w:val="-1"/>
          <w:sz w:val="20"/>
        </w:rPr>
        <w:t> </w:t>
      </w:r>
      <w:r>
        <w:rPr>
          <w:sz w:val="20"/>
        </w:rPr>
        <w:t>de</w:t>
      </w:r>
      <w:r>
        <w:rPr>
          <w:spacing w:val="-1"/>
          <w:sz w:val="20"/>
        </w:rPr>
        <w:t> </w:t>
      </w:r>
      <w:r>
        <w:rPr>
          <w:sz w:val="20"/>
        </w:rPr>
        <w:t>forma</w:t>
      </w:r>
      <w:r>
        <w:rPr>
          <w:spacing w:val="-1"/>
          <w:sz w:val="20"/>
        </w:rPr>
        <w:t> </w:t>
      </w:r>
      <w:r>
        <w:rPr>
          <w:sz w:val="20"/>
        </w:rPr>
        <w:t>directa</w:t>
      </w:r>
      <w:r>
        <w:rPr>
          <w:spacing w:val="-1"/>
          <w:sz w:val="20"/>
        </w:rPr>
        <w:t> </w:t>
      </w:r>
      <w:r>
        <w:rPr>
          <w:sz w:val="20"/>
        </w:rPr>
        <w:t>o</w:t>
      </w:r>
      <w:r>
        <w:rPr>
          <w:spacing w:val="-1"/>
          <w:sz w:val="20"/>
        </w:rPr>
        <w:t> </w:t>
      </w:r>
      <w:r>
        <w:rPr>
          <w:sz w:val="20"/>
        </w:rPr>
        <w:t>indirecta,</w:t>
      </w:r>
      <w:r>
        <w:rPr>
          <w:spacing w:val="-1"/>
          <w:sz w:val="20"/>
        </w:rPr>
        <w:t> </w:t>
      </w:r>
      <w:r>
        <w:rPr>
          <w:sz w:val="20"/>
        </w:rPr>
        <w:t>supongan</w:t>
      </w:r>
      <w:r>
        <w:rPr>
          <w:spacing w:val="-1"/>
          <w:sz w:val="20"/>
        </w:rPr>
        <w:t> </w:t>
      </w:r>
      <w:r>
        <w:rPr>
          <w:sz w:val="20"/>
        </w:rPr>
        <w:t>un</w:t>
      </w:r>
      <w:r>
        <w:rPr>
          <w:spacing w:val="-1"/>
          <w:sz w:val="20"/>
        </w:rPr>
        <w:t> </w:t>
      </w:r>
      <w:r>
        <w:rPr>
          <w:sz w:val="20"/>
        </w:rPr>
        <w:t>trato</w:t>
      </w:r>
      <w:r>
        <w:rPr>
          <w:spacing w:val="-1"/>
          <w:sz w:val="20"/>
        </w:rPr>
        <w:t> </w:t>
      </w:r>
      <w:r>
        <w:rPr>
          <w:sz w:val="20"/>
        </w:rPr>
        <w:t>desfavorable</w:t>
      </w:r>
      <w:r>
        <w:rPr>
          <w:spacing w:val="-1"/>
          <w:sz w:val="20"/>
        </w:rPr>
        <w:t> </w:t>
      </w:r>
      <w:r>
        <w:rPr>
          <w:sz w:val="20"/>
        </w:rPr>
        <w:t>que</w:t>
      </w:r>
      <w:r>
        <w:rPr>
          <w:spacing w:val="-1"/>
          <w:sz w:val="20"/>
        </w:rPr>
        <w:t> </w:t>
      </w:r>
      <w:r>
        <w:rPr>
          <w:sz w:val="20"/>
        </w:rPr>
        <w:t>sitúe</w:t>
      </w:r>
      <w:r>
        <w:rPr>
          <w:spacing w:val="-1"/>
          <w:sz w:val="20"/>
        </w:rPr>
        <w:t> </w:t>
      </w:r>
      <w:r>
        <w:rPr>
          <w:sz w:val="20"/>
        </w:rPr>
        <w:t>a las personas que las sufren en desventaja particular con respecto a otra en el contexto laboral o profesional, solo por su condición de informantes, o por haber realizado una revelación pública.</w:t>
      </w:r>
    </w:p>
    <w:p>
      <w:pPr>
        <w:pStyle w:val="ListParagraph"/>
        <w:numPr>
          <w:ilvl w:val="0"/>
          <w:numId w:val="29"/>
        </w:numPr>
        <w:tabs>
          <w:tab w:pos="2265" w:val="left" w:leader="none"/>
        </w:tabs>
        <w:spacing w:line="249" w:lineRule="auto" w:before="4" w:after="0"/>
        <w:ind w:left="1559" w:right="1558" w:firstLine="340"/>
        <w:jc w:val="both"/>
        <w:rPr>
          <w:sz w:val="20"/>
        </w:rPr>
      </w:pPr>
      <w:r>
        <w:rPr>
          <w:sz w:val="20"/>
        </w:rPr>
        <w:t>A los efectos de lo previsto en esta ley, y a título enunciativo, se consideran represalias las que se adopten en forma de:</w:t>
      </w:r>
    </w:p>
    <w:p>
      <w:pPr>
        <w:pStyle w:val="ListParagraph"/>
        <w:numPr>
          <w:ilvl w:val="1"/>
          <w:numId w:val="29"/>
        </w:numPr>
        <w:tabs>
          <w:tab w:pos="2276" w:val="left" w:leader="none"/>
        </w:tabs>
        <w:spacing w:line="249" w:lineRule="auto" w:before="172" w:after="0"/>
        <w:ind w:left="1559" w:right="1557" w:firstLine="340"/>
        <w:jc w:val="both"/>
        <w:rPr>
          <w:sz w:val="20"/>
        </w:rPr>
      </w:pPr>
      <w:r>
        <w:rPr>
          <w:sz w:val="20"/>
        </w:rPr>
        <w:t>Suspensión del contrato de trabajo, despido o extinción de la relación laboral o estatutaria, incluyendo la no renovación o la terminación anticipada de un contrato de trabajo temporal una vez superado el período de prueba, o terminación anticipada o anulación de contratos de bienes o servicios, imposición de cualquier medida disciplinaria, degradación o denegación de ascensos y cualquier otra modificación sustancial de las condiciones de trabajo y la no conversión de un contrato de trabajo temporal en uno indefinido, en caso de que el trabajador tuviera expectativas legítimas</w:t>
      </w:r>
      <w:r>
        <w:rPr>
          <w:spacing w:val="40"/>
          <w:sz w:val="20"/>
        </w:rPr>
        <w:t> </w:t>
      </w:r>
      <w:r>
        <w:rPr>
          <w:sz w:val="20"/>
        </w:rPr>
        <w:t>de que se le ofrecería un trabajo indefinido; salvo que estas medidas se llevaran a cabo dentro del ejercicio regular del poder de dirección al amparo de la legislación laboral o reguladora del estatuto del empleado público correspondiente, por circunstancias,</w:t>
      </w:r>
      <w:r>
        <w:rPr>
          <w:spacing w:val="40"/>
          <w:sz w:val="20"/>
        </w:rPr>
        <w:t> </w:t>
      </w:r>
      <w:r>
        <w:rPr>
          <w:sz w:val="20"/>
        </w:rPr>
        <w:t>hechos o infracciones acreditadas, y ajenas a la presentación de la comunicación.</w:t>
      </w:r>
    </w:p>
    <w:p>
      <w:pPr>
        <w:pStyle w:val="ListParagraph"/>
        <w:numPr>
          <w:ilvl w:val="1"/>
          <w:numId w:val="29"/>
        </w:numPr>
        <w:tabs>
          <w:tab w:pos="2276" w:val="left" w:leader="none"/>
        </w:tabs>
        <w:spacing w:line="249" w:lineRule="auto" w:before="9" w:after="0"/>
        <w:ind w:left="1559" w:right="1555" w:firstLine="340"/>
        <w:jc w:val="both"/>
        <w:rPr>
          <w:sz w:val="20"/>
        </w:rPr>
      </w:pPr>
      <w:r>
        <w:rPr>
          <w:sz w:val="20"/>
        </w:rPr>
        <w:t>Daños, incluidos los de carácter reputacional, o pérdidas económicas, coacciones, intimidaciones, acoso u ostracismo.</w:t>
      </w:r>
    </w:p>
    <w:p>
      <w:pPr>
        <w:pStyle w:val="ListParagraph"/>
        <w:numPr>
          <w:ilvl w:val="1"/>
          <w:numId w:val="29"/>
        </w:numPr>
        <w:tabs>
          <w:tab w:pos="2264" w:val="left" w:leader="none"/>
        </w:tabs>
        <w:spacing w:line="240" w:lineRule="auto" w:before="2" w:after="0"/>
        <w:ind w:left="2264" w:right="0" w:hanging="365"/>
        <w:jc w:val="both"/>
        <w:rPr>
          <w:sz w:val="20"/>
        </w:rPr>
      </w:pPr>
      <w:r>
        <w:rPr>
          <w:sz w:val="20"/>
        </w:rPr>
        <w:t>Evaluación</w:t>
      </w:r>
      <w:r>
        <w:rPr>
          <w:spacing w:val="-6"/>
          <w:sz w:val="20"/>
        </w:rPr>
        <w:t> </w:t>
      </w:r>
      <w:r>
        <w:rPr>
          <w:sz w:val="20"/>
        </w:rPr>
        <w:t>o</w:t>
      </w:r>
      <w:r>
        <w:rPr>
          <w:spacing w:val="-3"/>
          <w:sz w:val="20"/>
        </w:rPr>
        <w:t> </w:t>
      </w:r>
      <w:r>
        <w:rPr>
          <w:sz w:val="20"/>
        </w:rPr>
        <w:t>referencias</w:t>
      </w:r>
      <w:r>
        <w:rPr>
          <w:spacing w:val="-4"/>
          <w:sz w:val="20"/>
        </w:rPr>
        <w:t> </w:t>
      </w:r>
      <w:r>
        <w:rPr>
          <w:sz w:val="20"/>
        </w:rPr>
        <w:t>negativas</w:t>
      </w:r>
      <w:r>
        <w:rPr>
          <w:spacing w:val="-3"/>
          <w:sz w:val="20"/>
        </w:rPr>
        <w:t> </w:t>
      </w:r>
      <w:r>
        <w:rPr>
          <w:sz w:val="20"/>
        </w:rPr>
        <w:t>respecto</w:t>
      </w:r>
      <w:r>
        <w:rPr>
          <w:spacing w:val="-4"/>
          <w:sz w:val="20"/>
        </w:rPr>
        <w:t> </w:t>
      </w:r>
      <w:r>
        <w:rPr>
          <w:sz w:val="20"/>
        </w:rPr>
        <w:t>al</w:t>
      </w:r>
      <w:r>
        <w:rPr>
          <w:spacing w:val="-3"/>
          <w:sz w:val="20"/>
        </w:rPr>
        <w:t> </w:t>
      </w:r>
      <w:r>
        <w:rPr>
          <w:sz w:val="20"/>
        </w:rPr>
        <w:t>desempeño</w:t>
      </w:r>
      <w:r>
        <w:rPr>
          <w:spacing w:val="-4"/>
          <w:sz w:val="20"/>
        </w:rPr>
        <w:t> </w:t>
      </w:r>
      <w:r>
        <w:rPr>
          <w:sz w:val="20"/>
        </w:rPr>
        <w:t>laboral</w:t>
      </w:r>
      <w:r>
        <w:rPr>
          <w:spacing w:val="-3"/>
          <w:sz w:val="20"/>
        </w:rPr>
        <w:t> </w:t>
      </w:r>
      <w:r>
        <w:rPr>
          <w:sz w:val="20"/>
        </w:rPr>
        <w:t>o</w:t>
      </w:r>
      <w:r>
        <w:rPr>
          <w:spacing w:val="-3"/>
          <w:sz w:val="20"/>
        </w:rPr>
        <w:t> </w:t>
      </w:r>
      <w:r>
        <w:rPr>
          <w:spacing w:val="-2"/>
          <w:sz w:val="20"/>
        </w:rPr>
        <w:t>profesional.</w:t>
      </w:r>
    </w:p>
    <w:p>
      <w:pPr>
        <w:pStyle w:val="ListParagraph"/>
        <w:numPr>
          <w:ilvl w:val="1"/>
          <w:numId w:val="29"/>
        </w:numPr>
        <w:tabs>
          <w:tab w:pos="2276" w:val="left" w:leader="none"/>
        </w:tabs>
        <w:spacing w:line="249" w:lineRule="auto" w:before="10" w:after="0"/>
        <w:ind w:left="1559" w:right="1557" w:firstLine="340"/>
        <w:jc w:val="both"/>
        <w:rPr>
          <w:sz w:val="20"/>
        </w:rPr>
      </w:pPr>
      <w:r>
        <w:rPr>
          <w:sz w:val="20"/>
        </w:rPr>
        <w:t>Inclusión en listas negras o difusión de información en un determinado ámbito sectorial, que dificulten o impidan el acceso al empleo o la contratación de obras o </w:t>
      </w:r>
      <w:r>
        <w:rPr>
          <w:spacing w:val="-2"/>
          <w:sz w:val="20"/>
        </w:rPr>
        <w:t>servicios.</w:t>
      </w:r>
    </w:p>
    <w:p>
      <w:pPr>
        <w:pStyle w:val="ListParagraph"/>
        <w:numPr>
          <w:ilvl w:val="1"/>
          <w:numId w:val="29"/>
        </w:numPr>
        <w:tabs>
          <w:tab w:pos="2276" w:val="left" w:leader="none"/>
        </w:tabs>
        <w:spacing w:line="240" w:lineRule="auto" w:before="2" w:after="0"/>
        <w:ind w:left="2276" w:right="0" w:hanging="377"/>
        <w:jc w:val="left"/>
        <w:rPr>
          <w:sz w:val="20"/>
        </w:rPr>
      </w:pPr>
      <w:r>
        <w:rPr>
          <w:sz w:val="20"/>
        </w:rPr>
        <w:t>Denegación</w:t>
      </w:r>
      <w:r>
        <w:rPr>
          <w:spacing w:val="-4"/>
          <w:sz w:val="20"/>
        </w:rPr>
        <w:t> </w:t>
      </w:r>
      <w:r>
        <w:rPr>
          <w:sz w:val="20"/>
        </w:rPr>
        <w:t>o</w:t>
      </w:r>
      <w:r>
        <w:rPr>
          <w:spacing w:val="-4"/>
          <w:sz w:val="20"/>
        </w:rPr>
        <w:t> </w:t>
      </w:r>
      <w:r>
        <w:rPr>
          <w:sz w:val="20"/>
        </w:rPr>
        <w:t>anulación</w:t>
      </w:r>
      <w:r>
        <w:rPr>
          <w:spacing w:val="-4"/>
          <w:sz w:val="20"/>
        </w:rPr>
        <w:t> </w:t>
      </w:r>
      <w:r>
        <w:rPr>
          <w:sz w:val="20"/>
        </w:rPr>
        <w:t>de</w:t>
      </w:r>
      <w:r>
        <w:rPr>
          <w:spacing w:val="-4"/>
          <w:sz w:val="20"/>
        </w:rPr>
        <w:t> </w:t>
      </w:r>
      <w:r>
        <w:rPr>
          <w:sz w:val="20"/>
        </w:rPr>
        <w:t>una</w:t>
      </w:r>
      <w:r>
        <w:rPr>
          <w:spacing w:val="-4"/>
          <w:sz w:val="20"/>
        </w:rPr>
        <w:t> </w:t>
      </w:r>
      <w:r>
        <w:rPr>
          <w:sz w:val="20"/>
        </w:rPr>
        <w:t>licencia</w:t>
      </w:r>
      <w:r>
        <w:rPr>
          <w:spacing w:val="-4"/>
          <w:sz w:val="20"/>
        </w:rPr>
        <w:t> </w:t>
      </w:r>
      <w:r>
        <w:rPr>
          <w:sz w:val="20"/>
        </w:rPr>
        <w:t>o</w:t>
      </w:r>
      <w:r>
        <w:rPr>
          <w:spacing w:val="-3"/>
          <w:sz w:val="20"/>
        </w:rPr>
        <w:t> </w:t>
      </w:r>
      <w:r>
        <w:rPr>
          <w:spacing w:val="-2"/>
          <w:sz w:val="20"/>
        </w:rPr>
        <w:t>permiso.</w:t>
      </w:r>
    </w:p>
    <w:p>
      <w:pPr>
        <w:pStyle w:val="ListParagraph"/>
        <w:numPr>
          <w:ilvl w:val="1"/>
          <w:numId w:val="29"/>
        </w:numPr>
        <w:tabs>
          <w:tab w:pos="2220" w:val="left" w:leader="none"/>
        </w:tabs>
        <w:spacing w:line="240" w:lineRule="auto" w:before="10" w:after="0"/>
        <w:ind w:left="2220" w:right="0" w:hanging="321"/>
        <w:jc w:val="left"/>
        <w:rPr>
          <w:sz w:val="20"/>
        </w:rPr>
      </w:pPr>
      <w:r>
        <w:rPr>
          <w:sz w:val="20"/>
        </w:rPr>
        <w:t>Denegación</w:t>
      </w:r>
      <w:r>
        <w:rPr>
          <w:spacing w:val="-5"/>
          <w:sz w:val="20"/>
        </w:rPr>
        <w:t> </w:t>
      </w:r>
      <w:r>
        <w:rPr>
          <w:sz w:val="20"/>
        </w:rPr>
        <w:t>de</w:t>
      </w:r>
      <w:r>
        <w:rPr>
          <w:spacing w:val="-5"/>
          <w:sz w:val="20"/>
        </w:rPr>
        <w:t> </w:t>
      </w:r>
      <w:r>
        <w:rPr>
          <w:spacing w:val="-2"/>
          <w:sz w:val="20"/>
        </w:rPr>
        <w:t>formación.</w:t>
      </w:r>
    </w:p>
    <w:p>
      <w:pPr>
        <w:pStyle w:val="ListParagraph"/>
        <w:numPr>
          <w:ilvl w:val="1"/>
          <w:numId w:val="29"/>
        </w:numPr>
        <w:tabs>
          <w:tab w:pos="2276" w:val="left" w:leader="none"/>
        </w:tabs>
        <w:spacing w:line="240" w:lineRule="auto" w:before="10" w:after="0"/>
        <w:ind w:left="2276" w:right="0" w:hanging="377"/>
        <w:jc w:val="left"/>
        <w:rPr>
          <w:sz w:val="20"/>
        </w:rPr>
      </w:pPr>
      <w:r>
        <w:rPr>
          <w:sz w:val="20"/>
        </w:rPr>
        <w:t>Discriminación,</w:t>
      </w:r>
      <w:r>
        <w:rPr>
          <w:spacing w:val="-3"/>
          <w:sz w:val="20"/>
        </w:rPr>
        <w:t> </w:t>
      </w:r>
      <w:r>
        <w:rPr>
          <w:sz w:val="20"/>
        </w:rPr>
        <w:t>o</w:t>
      </w:r>
      <w:r>
        <w:rPr>
          <w:spacing w:val="-3"/>
          <w:sz w:val="20"/>
        </w:rPr>
        <w:t> </w:t>
      </w:r>
      <w:r>
        <w:rPr>
          <w:sz w:val="20"/>
        </w:rPr>
        <w:t>trato</w:t>
      </w:r>
      <w:r>
        <w:rPr>
          <w:spacing w:val="-3"/>
          <w:sz w:val="20"/>
        </w:rPr>
        <w:t> </w:t>
      </w:r>
      <w:r>
        <w:rPr>
          <w:sz w:val="20"/>
        </w:rPr>
        <w:t>desfavorable</w:t>
      </w:r>
      <w:r>
        <w:rPr>
          <w:spacing w:val="-3"/>
          <w:sz w:val="20"/>
        </w:rPr>
        <w:t> </w:t>
      </w:r>
      <w:r>
        <w:rPr>
          <w:sz w:val="20"/>
        </w:rPr>
        <w:t>o</w:t>
      </w:r>
      <w:r>
        <w:rPr>
          <w:spacing w:val="-3"/>
          <w:sz w:val="20"/>
        </w:rPr>
        <w:t> </w:t>
      </w:r>
      <w:r>
        <w:rPr>
          <w:spacing w:val="-2"/>
          <w:sz w:val="20"/>
        </w:rPr>
        <w:t>injusto.</w:t>
      </w:r>
    </w:p>
    <w:p>
      <w:pPr>
        <w:pStyle w:val="ListParagraph"/>
        <w:numPr>
          <w:ilvl w:val="0"/>
          <w:numId w:val="29"/>
        </w:numPr>
        <w:tabs>
          <w:tab w:pos="2255" w:val="left" w:leader="none"/>
        </w:tabs>
        <w:spacing w:line="249" w:lineRule="auto" w:before="180" w:after="0"/>
        <w:ind w:left="1559" w:right="1557" w:firstLine="340"/>
        <w:jc w:val="both"/>
        <w:rPr>
          <w:sz w:val="20"/>
        </w:rPr>
      </w:pPr>
      <w:r>
        <w:rPr>
          <w:sz w:val="20"/>
        </w:rPr>
        <mc:AlternateContent>
          <mc:Choice Requires="wps">
            <w:drawing>
              <wp:anchor distT="0" distB="0" distL="0" distR="0" allowOverlap="1" layoutInCell="1" locked="0" behindDoc="0" simplePos="0" relativeHeight="15778816">
                <wp:simplePos x="0" y="0"/>
                <wp:positionH relativeFrom="page">
                  <wp:posOffset>7144181</wp:posOffset>
                </wp:positionH>
                <wp:positionV relativeFrom="paragraph">
                  <wp:posOffset>315668</wp:posOffset>
                </wp:positionV>
                <wp:extent cx="231775" cy="1330325"/>
                <wp:effectExtent l="0" t="0" r="0" b="0"/>
                <wp:wrapNone/>
                <wp:docPr id="270" name="Textbox 270"/>
                <wp:cNvGraphicFramePr>
                  <a:graphicFrameLocks/>
                </wp:cNvGraphicFramePr>
                <a:graphic>
                  <a:graphicData uri="http://schemas.microsoft.com/office/word/2010/wordprocessingShape">
                    <wps:wsp>
                      <wps:cNvPr id="270" name="Textbox 270"/>
                      <wps:cNvSpPr txBox="1"/>
                      <wps:spPr>
                        <a:xfrm>
                          <a:off x="0" y="0"/>
                          <a:ext cx="231775" cy="1330325"/>
                        </a:xfrm>
                        <a:prstGeom prst="rect">
                          <a:avLst/>
                        </a:prstGeom>
                      </wps:spPr>
                      <wps:txbx>
                        <w:txbxContent>
                          <w:p>
                            <w:pPr>
                              <w:spacing w:before="15"/>
                              <w:ind w:left="20" w:right="0" w:firstLine="0"/>
                              <w:jc w:val="left"/>
                              <w:rPr>
                                <w:sz w:val="14"/>
                              </w:rPr>
                            </w:pPr>
                            <w:r>
                              <w:rPr>
                                <w:spacing w:val="-2"/>
                                <w:sz w:val="14"/>
                              </w:rPr>
                              <w:t>cve:</w:t>
                            </w:r>
                            <w:r>
                              <w:rPr>
                                <w:spacing w:val="19"/>
                                <w:sz w:val="14"/>
                              </w:rPr>
                              <w:t> </w:t>
                            </w:r>
                            <w:r>
                              <w:rPr>
                                <w:spacing w:val="-2"/>
                                <w:sz w:val="14"/>
                              </w:rPr>
                              <w:t>BOE-A-2023-</w:t>
                            </w:r>
                            <w:r>
                              <w:rPr>
                                <w:spacing w:val="-4"/>
                                <w:sz w:val="14"/>
                              </w:rPr>
                              <w:t>4513</w:t>
                            </w:r>
                          </w:p>
                          <w:p>
                            <w:pPr>
                              <w:spacing w:before="7"/>
                              <w:ind w:left="20" w:right="0" w:firstLine="0"/>
                              <w:jc w:val="left"/>
                              <w:rPr>
                                <w:sz w:val="14"/>
                              </w:rPr>
                            </w:pPr>
                            <w:r>
                              <w:rPr>
                                <w:sz w:val="14"/>
                              </w:rPr>
                              <w:t>Verificable</w:t>
                            </w:r>
                            <w:r>
                              <w:rPr>
                                <w:spacing w:val="-9"/>
                                <w:sz w:val="14"/>
                              </w:rPr>
                              <w:t> </w:t>
                            </w:r>
                            <w:r>
                              <w:rPr>
                                <w:sz w:val="14"/>
                              </w:rPr>
                              <w:t>en</w:t>
                            </w:r>
                            <w:r>
                              <w:rPr>
                                <w:spacing w:val="-9"/>
                                <w:sz w:val="14"/>
                              </w:rPr>
                              <w:t> </w:t>
                            </w:r>
                            <w:hyperlink r:id="rId7">
                              <w:r>
                                <w:rPr>
                                  <w:spacing w:val="-2"/>
                                  <w:sz w:val="14"/>
                                </w:rPr>
                                <w:t>https://www.boe.es</w:t>
                              </w:r>
                            </w:hyperlink>
                          </w:p>
                        </w:txbxContent>
                      </wps:txbx>
                      <wps:bodyPr wrap="square" lIns="0" tIns="0" rIns="0" bIns="0" rtlCol="0" vert="vert270">
                        <a:noAutofit/>
                      </wps:bodyPr>
                    </wps:wsp>
                  </a:graphicData>
                </a:graphic>
              </wp:anchor>
            </w:drawing>
          </mc:Choice>
          <mc:Fallback>
            <w:pict>
              <v:shape style="position:absolute;margin-left:562.533997pt;margin-top:24.855824pt;width:18.25pt;height:104.75pt;mso-position-horizontal-relative:page;mso-position-vertical-relative:paragraph;z-index:15778816" type="#_x0000_t202" id="docshape169" filled="false" stroked="false">
                <v:textbox inset="0,0,0,0" style="layout-flow:vertical;mso-layout-flow-alt:bottom-to-top">
                  <w:txbxContent>
                    <w:p>
                      <w:pPr>
                        <w:spacing w:before="15"/>
                        <w:ind w:left="20" w:right="0" w:firstLine="0"/>
                        <w:jc w:val="left"/>
                        <w:rPr>
                          <w:sz w:val="14"/>
                        </w:rPr>
                      </w:pPr>
                      <w:r>
                        <w:rPr>
                          <w:spacing w:val="-2"/>
                          <w:sz w:val="14"/>
                        </w:rPr>
                        <w:t>cve:</w:t>
                      </w:r>
                      <w:r>
                        <w:rPr>
                          <w:spacing w:val="19"/>
                          <w:sz w:val="14"/>
                        </w:rPr>
                        <w:t> </w:t>
                      </w:r>
                      <w:r>
                        <w:rPr>
                          <w:spacing w:val="-2"/>
                          <w:sz w:val="14"/>
                        </w:rPr>
                        <w:t>BOE-A-2023-</w:t>
                      </w:r>
                      <w:r>
                        <w:rPr>
                          <w:spacing w:val="-4"/>
                          <w:sz w:val="14"/>
                        </w:rPr>
                        <w:t>4513</w:t>
                      </w:r>
                    </w:p>
                    <w:p>
                      <w:pPr>
                        <w:spacing w:before="7"/>
                        <w:ind w:left="20" w:right="0" w:firstLine="0"/>
                        <w:jc w:val="left"/>
                        <w:rPr>
                          <w:sz w:val="14"/>
                        </w:rPr>
                      </w:pPr>
                      <w:r>
                        <w:rPr>
                          <w:sz w:val="14"/>
                        </w:rPr>
                        <w:t>Verificable</w:t>
                      </w:r>
                      <w:r>
                        <w:rPr>
                          <w:spacing w:val="-9"/>
                          <w:sz w:val="14"/>
                        </w:rPr>
                        <w:t> </w:t>
                      </w:r>
                      <w:r>
                        <w:rPr>
                          <w:sz w:val="14"/>
                        </w:rPr>
                        <w:t>en</w:t>
                      </w:r>
                      <w:r>
                        <w:rPr>
                          <w:spacing w:val="-9"/>
                          <w:sz w:val="14"/>
                        </w:rPr>
                        <w:t> </w:t>
                      </w:r>
                      <w:hyperlink r:id="rId7">
                        <w:r>
                          <w:rPr>
                            <w:spacing w:val="-2"/>
                            <w:sz w:val="14"/>
                          </w:rPr>
                          <w:t>https://www.boe.es</w:t>
                        </w:r>
                      </w:hyperlink>
                    </w:p>
                  </w:txbxContent>
                </v:textbox>
                <w10:wrap type="none"/>
              </v:shape>
            </w:pict>
          </mc:Fallback>
        </mc:AlternateContent>
      </w:r>
      <w:r>
        <w:rPr>
          <w:sz w:val="20"/>
        </w:rPr>
        <w:t>La persona que viera lesionados sus derechos por causa de su comunicación o revelación una vez transcurrido el plazo de dos años, podrá solicitar la protección de la autoridad competente que, excepcionalmente y de forma justificada, podrá extender el período de protección, previa audiencia de las personas u órganos que pudieran verse </w:t>
      </w:r>
      <w:r>
        <w:rPr>
          <w:spacing w:val="-2"/>
          <w:sz w:val="20"/>
        </w:rPr>
        <w:t>afectados.</w:t>
      </w:r>
      <w:r>
        <w:rPr>
          <w:spacing w:val="-5"/>
          <w:sz w:val="20"/>
        </w:rPr>
        <w:t> </w:t>
      </w:r>
      <w:r>
        <w:rPr>
          <w:spacing w:val="-2"/>
          <w:sz w:val="20"/>
        </w:rPr>
        <w:t>La</w:t>
      </w:r>
      <w:r>
        <w:rPr>
          <w:spacing w:val="-4"/>
          <w:sz w:val="20"/>
        </w:rPr>
        <w:t> </w:t>
      </w:r>
      <w:r>
        <w:rPr>
          <w:spacing w:val="-2"/>
          <w:sz w:val="20"/>
        </w:rPr>
        <w:t>denegación</w:t>
      </w:r>
      <w:r>
        <w:rPr>
          <w:spacing w:val="-4"/>
          <w:sz w:val="20"/>
        </w:rPr>
        <w:t> </w:t>
      </w:r>
      <w:r>
        <w:rPr>
          <w:spacing w:val="-2"/>
          <w:sz w:val="20"/>
        </w:rPr>
        <w:t>de</w:t>
      </w:r>
      <w:r>
        <w:rPr>
          <w:spacing w:val="-4"/>
          <w:sz w:val="20"/>
        </w:rPr>
        <w:t> </w:t>
      </w:r>
      <w:r>
        <w:rPr>
          <w:spacing w:val="-2"/>
          <w:sz w:val="20"/>
        </w:rPr>
        <w:t>la</w:t>
      </w:r>
      <w:r>
        <w:rPr>
          <w:spacing w:val="-4"/>
          <w:sz w:val="20"/>
        </w:rPr>
        <w:t> </w:t>
      </w:r>
      <w:r>
        <w:rPr>
          <w:spacing w:val="-2"/>
          <w:sz w:val="20"/>
        </w:rPr>
        <w:t>extensión</w:t>
      </w:r>
      <w:r>
        <w:rPr>
          <w:spacing w:val="-4"/>
          <w:sz w:val="20"/>
        </w:rPr>
        <w:t> </w:t>
      </w:r>
      <w:r>
        <w:rPr>
          <w:spacing w:val="-2"/>
          <w:sz w:val="20"/>
        </w:rPr>
        <w:t>del</w:t>
      </w:r>
      <w:r>
        <w:rPr>
          <w:spacing w:val="-4"/>
          <w:sz w:val="20"/>
        </w:rPr>
        <w:t> </w:t>
      </w:r>
      <w:r>
        <w:rPr>
          <w:spacing w:val="-2"/>
          <w:sz w:val="20"/>
        </w:rPr>
        <w:t>período</w:t>
      </w:r>
      <w:r>
        <w:rPr>
          <w:spacing w:val="-4"/>
          <w:sz w:val="20"/>
        </w:rPr>
        <w:t> </w:t>
      </w:r>
      <w:r>
        <w:rPr>
          <w:spacing w:val="-2"/>
          <w:sz w:val="20"/>
        </w:rPr>
        <w:t>de</w:t>
      </w:r>
      <w:r>
        <w:rPr>
          <w:spacing w:val="-4"/>
          <w:sz w:val="20"/>
        </w:rPr>
        <w:t> </w:t>
      </w:r>
      <w:r>
        <w:rPr>
          <w:spacing w:val="-2"/>
          <w:sz w:val="20"/>
        </w:rPr>
        <w:t>protección</w:t>
      </w:r>
      <w:r>
        <w:rPr>
          <w:spacing w:val="-4"/>
          <w:sz w:val="20"/>
        </w:rPr>
        <w:t> </w:t>
      </w:r>
      <w:r>
        <w:rPr>
          <w:spacing w:val="-2"/>
          <w:sz w:val="20"/>
        </w:rPr>
        <w:t>deberá</w:t>
      </w:r>
      <w:r>
        <w:rPr>
          <w:spacing w:val="-5"/>
          <w:sz w:val="20"/>
        </w:rPr>
        <w:t> </w:t>
      </w:r>
      <w:r>
        <w:rPr>
          <w:spacing w:val="-2"/>
          <w:sz w:val="20"/>
        </w:rPr>
        <w:t>estar</w:t>
      </w:r>
      <w:r>
        <w:rPr>
          <w:spacing w:val="-5"/>
          <w:sz w:val="20"/>
        </w:rPr>
        <w:t> </w:t>
      </w:r>
      <w:r>
        <w:rPr>
          <w:spacing w:val="-2"/>
          <w:sz w:val="20"/>
        </w:rPr>
        <w:t>motivada.</w:t>
      </w:r>
    </w:p>
    <w:p>
      <w:pPr>
        <w:pStyle w:val="ListParagraph"/>
        <w:numPr>
          <w:ilvl w:val="0"/>
          <w:numId w:val="29"/>
        </w:numPr>
        <w:tabs>
          <w:tab w:pos="2265" w:val="left" w:leader="none"/>
        </w:tabs>
        <w:spacing w:line="249" w:lineRule="auto" w:before="4" w:after="0"/>
        <w:ind w:left="1559" w:right="1556" w:firstLine="340"/>
        <w:jc w:val="both"/>
        <w:rPr>
          <w:sz w:val="20"/>
        </w:rPr>
      </w:pPr>
      <w:r>
        <w:rPr>
          <w:sz w:val="20"/>
        </w:rPr>
        <w:t>Los actos administrativos que tengan por objeto impedir o dificultar la presentación de comunicaciones y revelaciones, así como los que constituyan represalia o causen discriminación tras la presentación de aquellas al amparo de esta ley, serán nulos de pleno derecho y darán lugar, en su caso, a medidas correctoras disciplinarias o</w:t>
      </w:r>
    </w:p>
    <w:p>
      <w:pPr>
        <w:pStyle w:val="ListParagraph"/>
        <w:spacing w:after="0" w:line="249" w:lineRule="auto"/>
        <w:jc w:val="both"/>
        <w:rPr>
          <w:sz w:val="20"/>
        </w:rPr>
        <w:sectPr>
          <w:headerReference w:type="even" r:id="rId38"/>
          <w:headerReference w:type="default" r:id="rId39"/>
          <w:pgSz w:w="11910" w:h="16840"/>
          <w:pgMar w:header="611" w:footer="0" w:top="1400" w:bottom="280" w:left="425" w:right="425"/>
          <w:pgNumType w:start="26172"/>
        </w:sectPr>
      </w:pPr>
    </w:p>
    <w:p>
      <w:pPr>
        <w:pStyle w:val="BodyText"/>
        <w:spacing w:line="20" w:lineRule="exact"/>
        <w:ind w:left="141" w:firstLine="0"/>
        <w:jc w:val="left"/>
        <w:rPr>
          <w:sz w:val="2"/>
        </w:rPr>
      </w:pPr>
      <w:r>
        <w:rPr>
          <w:sz w:val="2"/>
        </w:rPr>
        <mc:AlternateContent>
          <mc:Choice Requires="wps">
            <w:drawing>
              <wp:inline distT="0" distB="0" distL="0" distR="0">
                <wp:extent cx="6840220" cy="12700"/>
                <wp:effectExtent l="9525" t="0" r="0" b="6350"/>
                <wp:docPr id="271" name="Group 271"/>
                <wp:cNvGraphicFramePr>
                  <a:graphicFrameLocks/>
                </wp:cNvGraphicFramePr>
                <a:graphic>
                  <a:graphicData uri="http://schemas.microsoft.com/office/word/2010/wordprocessingGroup">
                    <wpg:wgp>
                      <wpg:cNvPr id="271" name="Group 271"/>
                      <wpg:cNvGrpSpPr/>
                      <wpg:grpSpPr>
                        <a:xfrm>
                          <a:off x="0" y="0"/>
                          <a:ext cx="6840220" cy="12700"/>
                          <a:chExt cx="6840220" cy="12700"/>
                        </a:xfrm>
                      </wpg:grpSpPr>
                      <wps:wsp>
                        <wps:cNvPr id="272" name="Graphic 272"/>
                        <wps:cNvSpPr/>
                        <wps:spPr>
                          <a:xfrm>
                            <a:off x="0" y="6350"/>
                            <a:ext cx="6840220" cy="1270"/>
                          </a:xfrm>
                          <a:custGeom>
                            <a:avLst/>
                            <a:gdLst/>
                            <a:ahLst/>
                            <a:cxnLst/>
                            <a:rect l="l" t="t" r="r" b="b"/>
                            <a:pathLst>
                              <a:path w="6840220" h="0">
                                <a:moveTo>
                                  <a:pt x="0" y="0"/>
                                </a:moveTo>
                                <a:lnTo>
                                  <a:pt x="6840001" y="0"/>
                                </a:lnTo>
                              </a:path>
                            </a:pathLst>
                          </a:custGeom>
                          <a:ln w="12700">
                            <a:solidFill>
                              <a:srgbClr val="004479"/>
                            </a:solidFill>
                            <a:prstDash val="solid"/>
                          </a:ln>
                        </wps:spPr>
                        <wps:bodyPr wrap="square" lIns="0" tIns="0" rIns="0" bIns="0" rtlCol="0">
                          <a:prstTxWarp prst="textNoShape">
                            <a:avLst/>
                          </a:prstTxWarp>
                          <a:noAutofit/>
                        </wps:bodyPr>
                      </wps:wsp>
                    </wpg:wgp>
                  </a:graphicData>
                </a:graphic>
              </wp:inline>
            </w:drawing>
          </mc:Choice>
          <mc:Fallback>
            <w:pict>
              <v:group style="width:538.6pt;height:1pt;mso-position-horizontal-relative:char;mso-position-vertical-relative:line" id="docshapegroup170" coordorigin="0,0" coordsize="10772,20">
                <v:line style="position:absolute" from="0,10" to="10772,10" stroked="true" strokeweight="1pt" strokecolor="#004479">
                  <v:stroke dashstyle="solid"/>
                </v:line>
              </v:group>
            </w:pict>
          </mc:Fallback>
        </mc:AlternateContent>
      </w:r>
      <w:r>
        <w:rPr>
          <w:sz w:val="2"/>
        </w:rPr>
      </w:r>
    </w:p>
    <w:p>
      <w:pPr>
        <w:pStyle w:val="BodyText"/>
        <w:spacing w:before="72"/>
        <w:ind w:left="0" w:firstLine="0"/>
        <w:jc w:val="left"/>
      </w:pPr>
      <w:r>
        <w:rPr/>
        <mc:AlternateContent>
          <mc:Choice Requires="wps">
            <w:drawing>
              <wp:anchor distT="0" distB="0" distL="0" distR="0" allowOverlap="1" layoutInCell="1" locked="0" behindDoc="1" simplePos="0" relativeHeight="487639040">
                <wp:simplePos x="0" y="0"/>
                <wp:positionH relativeFrom="page">
                  <wp:posOffset>360000</wp:posOffset>
                </wp:positionH>
                <wp:positionV relativeFrom="paragraph">
                  <wp:posOffset>207010</wp:posOffset>
                </wp:positionV>
                <wp:extent cx="6840220" cy="1270"/>
                <wp:effectExtent l="0" t="0" r="0" b="0"/>
                <wp:wrapTopAndBottom/>
                <wp:docPr id="273" name="Graphic 273"/>
                <wp:cNvGraphicFramePr>
                  <a:graphicFrameLocks/>
                </wp:cNvGraphicFramePr>
                <a:graphic>
                  <a:graphicData uri="http://schemas.microsoft.com/office/word/2010/wordprocessingShape">
                    <wps:wsp>
                      <wps:cNvPr id="273" name="Graphic 273"/>
                      <wps:cNvSpPr/>
                      <wps:spPr>
                        <a:xfrm>
                          <a:off x="0" y="0"/>
                          <a:ext cx="6840220" cy="1270"/>
                        </a:xfrm>
                        <a:custGeom>
                          <a:avLst/>
                          <a:gdLst/>
                          <a:ahLst/>
                          <a:cxnLst/>
                          <a:rect l="l" t="t" r="r" b="b"/>
                          <a:pathLst>
                            <a:path w="6840220" h="0">
                              <a:moveTo>
                                <a:pt x="6840001" y="0"/>
                              </a:moveTo>
                              <a:lnTo>
                                <a:pt x="0" y="0"/>
                              </a:lnTo>
                            </a:path>
                          </a:pathLst>
                        </a:custGeom>
                        <a:ln w="12700">
                          <a:solidFill>
                            <a:srgbClr val="004479"/>
                          </a:solidFill>
                          <a:prstDash val="solid"/>
                        </a:ln>
                      </wps:spPr>
                      <wps:bodyPr wrap="square" lIns="0" tIns="0" rIns="0" bIns="0" rtlCol="0">
                        <a:prstTxWarp prst="textNoShape">
                          <a:avLst/>
                        </a:prstTxWarp>
                        <a:noAutofit/>
                      </wps:bodyPr>
                    </wps:wsp>
                  </a:graphicData>
                </a:graphic>
              </wp:anchor>
            </w:drawing>
          </mc:Choice>
          <mc:Fallback>
            <w:pict>
              <v:shape style="position:absolute;margin-left:28.34646pt;margin-top:16.300011pt;width:538.6pt;height:.1pt;mso-position-horizontal-relative:page;mso-position-vertical-relative:paragraph;z-index:-15677440;mso-wrap-distance-left:0;mso-wrap-distance-right:0" id="docshape171" coordorigin="567,326" coordsize="10772,0" path="m11339,326l567,326e" filled="false" stroked="true" strokeweight="1pt" strokecolor="#004479">
                <v:path arrowok="t"/>
                <v:stroke dashstyle="solid"/>
                <w10:wrap type="topAndBottom"/>
              </v:shape>
            </w:pict>
          </mc:Fallback>
        </mc:AlternateContent>
      </w:r>
    </w:p>
    <w:p>
      <w:pPr>
        <w:pStyle w:val="BodyText"/>
        <w:spacing w:before="221"/>
        <w:ind w:left="0" w:firstLine="0"/>
        <w:jc w:val="left"/>
      </w:pPr>
    </w:p>
    <w:p>
      <w:pPr>
        <w:pStyle w:val="BodyText"/>
        <w:spacing w:line="249" w:lineRule="auto" w:before="1"/>
        <w:ind w:right="1557" w:hanging="1"/>
      </w:pPr>
      <w:r>
        <w:rPr/>
        <w:t>de responsabilidad, pudiendo incluir la correspondiente indemnización de daños y perjuicios al perjudicado.</w:t>
      </w:r>
    </w:p>
    <w:p>
      <w:pPr>
        <w:pStyle w:val="ListParagraph"/>
        <w:numPr>
          <w:ilvl w:val="0"/>
          <w:numId w:val="29"/>
        </w:numPr>
        <w:tabs>
          <w:tab w:pos="2265" w:val="left" w:leader="none"/>
        </w:tabs>
        <w:spacing w:line="249" w:lineRule="auto" w:before="1" w:after="0"/>
        <w:ind w:left="1559" w:right="1557" w:firstLine="340"/>
        <w:jc w:val="both"/>
        <w:rPr>
          <w:sz w:val="20"/>
        </w:rPr>
      </w:pPr>
      <w:r>
        <w:rPr>
          <w:sz w:val="20"/>
        </w:rPr>
        <w:t>La Autoridad Independiente de Protección del Informante, A.A.I. podrá, en el marco de los procedimientos sancionadores que instruya, adoptar medidas provisionales en los términos establecidos en el artículo 56 de la Ley 39/2015, de 1 de octubre, del Procedimiento Administrativo Común de las Administraciones Públicas.</w:t>
      </w:r>
    </w:p>
    <w:p>
      <w:pPr>
        <w:pStyle w:val="BodyText"/>
        <w:ind w:left="0" w:firstLine="0"/>
        <w:jc w:val="left"/>
      </w:pPr>
    </w:p>
    <w:p>
      <w:pPr>
        <w:spacing w:before="0"/>
        <w:ind w:left="1559" w:right="0" w:firstLine="0"/>
        <w:jc w:val="both"/>
        <w:rPr>
          <w:rFonts w:ascii="Arial" w:hAnsi="Arial"/>
          <w:i/>
          <w:sz w:val="20"/>
        </w:rPr>
      </w:pPr>
      <w:r>
        <w:rPr>
          <w:sz w:val="20"/>
        </w:rPr>
        <w:t>Artículo</w:t>
      </w:r>
      <w:r>
        <w:rPr>
          <w:spacing w:val="-2"/>
          <w:sz w:val="20"/>
        </w:rPr>
        <w:t> </w:t>
      </w:r>
      <w:r>
        <w:rPr>
          <w:sz w:val="20"/>
        </w:rPr>
        <w:t>37.</w:t>
      </w:r>
      <w:r>
        <w:rPr>
          <w:spacing w:val="41"/>
          <w:sz w:val="20"/>
        </w:rPr>
        <w:t>  </w:t>
      </w:r>
      <w:r>
        <w:rPr>
          <w:rFonts w:ascii="Arial" w:hAnsi="Arial"/>
          <w:i/>
          <w:sz w:val="20"/>
        </w:rPr>
        <w:t>Medidas de</w:t>
      </w:r>
      <w:r>
        <w:rPr>
          <w:rFonts w:ascii="Arial" w:hAnsi="Arial"/>
          <w:i/>
          <w:spacing w:val="-1"/>
          <w:sz w:val="20"/>
        </w:rPr>
        <w:t> </w:t>
      </w:r>
      <w:r>
        <w:rPr>
          <w:rFonts w:ascii="Arial" w:hAnsi="Arial"/>
          <w:i/>
          <w:spacing w:val="-2"/>
          <w:sz w:val="20"/>
        </w:rPr>
        <w:t>apoyo.</w:t>
      </w:r>
    </w:p>
    <w:p>
      <w:pPr>
        <w:pStyle w:val="ListParagraph"/>
        <w:numPr>
          <w:ilvl w:val="0"/>
          <w:numId w:val="30"/>
        </w:numPr>
        <w:tabs>
          <w:tab w:pos="2265" w:val="left" w:leader="none"/>
        </w:tabs>
        <w:spacing w:line="249" w:lineRule="auto" w:before="180" w:after="0"/>
        <w:ind w:left="1559" w:right="1556" w:firstLine="340"/>
        <w:jc w:val="both"/>
        <w:rPr>
          <w:sz w:val="20"/>
        </w:rPr>
      </w:pPr>
      <w:r>
        <w:rPr>
          <w:sz w:val="20"/>
        </w:rPr>
        <w:t>Las personas que comuniquen o revelen infracciones previstas en el artículo 2 a través de los procedimientos previstos en esta ley accederán a las medidas de apoyo </w:t>
      </w:r>
      <w:r>
        <w:rPr>
          <w:spacing w:val="-2"/>
          <w:sz w:val="20"/>
        </w:rPr>
        <w:t>siguientes:</w:t>
      </w:r>
    </w:p>
    <w:p>
      <w:pPr>
        <w:pStyle w:val="ListParagraph"/>
        <w:numPr>
          <w:ilvl w:val="1"/>
          <w:numId w:val="30"/>
        </w:numPr>
        <w:tabs>
          <w:tab w:pos="2276" w:val="left" w:leader="none"/>
        </w:tabs>
        <w:spacing w:line="249" w:lineRule="auto" w:before="173" w:after="0"/>
        <w:ind w:left="1559" w:right="1556" w:firstLine="340"/>
        <w:jc w:val="both"/>
        <w:rPr>
          <w:sz w:val="20"/>
        </w:rPr>
      </w:pPr>
      <w:r>
        <w:rPr>
          <w:sz w:val="20"/>
        </w:rPr>
        <w:t>Información y asesoramiento completos e independientes, que sean fácilmente accesibles para el público y gratuitos, sobre los procedimientos y recursos disponibles, protección frente a represalias y derechos de la persona afectada.</w:t>
      </w:r>
    </w:p>
    <w:p>
      <w:pPr>
        <w:pStyle w:val="ListParagraph"/>
        <w:numPr>
          <w:ilvl w:val="1"/>
          <w:numId w:val="30"/>
        </w:numPr>
        <w:tabs>
          <w:tab w:pos="2276" w:val="left" w:leader="none"/>
        </w:tabs>
        <w:spacing w:line="249" w:lineRule="auto" w:before="2" w:after="0"/>
        <w:ind w:left="1559" w:right="1557" w:firstLine="340"/>
        <w:jc w:val="both"/>
        <w:rPr>
          <w:sz w:val="20"/>
        </w:rPr>
      </w:pPr>
      <w:r>
        <w:rPr>
          <w:sz w:val="20"/>
        </w:rPr>
        <w:t>Asistencia efectiva por parte de las autoridades competentes ante cualquier autoridad pertinente implicada en su protección frente a represalias, incluida la certificación de que pueden acogerse a protección al amparo de la presente ley.</w:t>
      </w:r>
    </w:p>
    <w:p>
      <w:pPr>
        <w:pStyle w:val="ListParagraph"/>
        <w:numPr>
          <w:ilvl w:val="1"/>
          <w:numId w:val="30"/>
        </w:numPr>
        <w:tabs>
          <w:tab w:pos="2264" w:val="left" w:leader="none"/>
        </w:tabs>
        <w:spacing w:line="249" w:lineRule="auto" w:before="3" w:after="0"/>
        <w:ind w:left="1559" w:right="1557" w:firstLine="340"/>
        <w:jc w:val="both"/>
        <w:rPr>
          <w:sz w:val="20"/>
        </w:rPr>
      </w:pPr>
      <w:r>
        <w:rPr>
          <w:sz w:val="20"/>
        </w:rPr>
        <w:t>Asistencia jurídica en los procesos penales y en los procesos civiles transfronterizos de conformidad con la normativa comunitaria.</w:t>
      </w:r>
    </w:p>
    <w:p>
      <w:pPr>
        <w:pStyle w:val="ListParagraph"/>
        <w:numPr>
          <w:ilvl w:val="1"/>
          <w:numId w:val="30"/>
        </w:numPr>
        <w:tabs>
          <w:tab w:pos="2276" w:val="left" w:leader="none"/>
        </w:tabs>
        <w:spacing w:line="249" w:lineRule="auto" w:before="2" w:after="0"/>
        <w:ind w:left="1559" w:right="1556" w:firstLine="340"/>
        <w:jc w:val="both"/>
        <w:rPr>
          <w:sz w:val="20"/>
        </w:rPr>
      </w:pPr>
      <w:r>
        <w:rPr>
          <w:sz w:val="20"/>
        </w:rPr>
        <w:t>Apoyo financiero y psicológico, de forma excepcional, si así lo decidiese la Autoridad Independiente de Protección del Informante, A.A.I. tras la valoración de las circunstancias derivadas de la presentación de la comunicación.</w:t>
      </w:r>
    </w:p>
    <w:p>
      <w:pPr>
        <w:pStyle w:val="ListParagraph"/>
        <w:numPr>
          <w:ilvl w:val="0"/>
          <w:numId w:val="30"/>
        </w:numPr>
        <w:tabs>
          <w:tab w:pos="2265" w:val="left" w:leader="none"/>
        </w:tabs>
        <w:spacing w:line="249" w:lineRule="auto" w:before="172" w:after="0"/>
        <w:ind w:left="1559" w:right="1557" w:firstLine="340"/>
        <w:jc w:val="both"/>
        <w:rPr>
          <w:sz w:val="20"/>
        </w:rPr>
      </w:pPr>
      <w:r>
        <w:rPr>
          <w:sz w:val="20"/>
        </w:rPr>
        <w:t>Todo ello, con independencia de la asistencia que pudiera corresponder al amparo de la Ley 1/1996, de 10 de enero, de asistencia jurídica gratuita, para la representación</w:t>
      </w:r>
      <w:r>
        <w:rPr>
          <w:spacing w:val="-2"/>
          <w:sz w:val="20"/>
        </w:rPr>
        <w:t> </w:t>
      </w:r>
      <w:r>
        <w:rPr>
          <w:sz w:val="20"/>
        </w:rPr>
        <w:t>y</w:t>
      </w:r>
      <w:r>
        <w:rPr>
          <w:spacing w:val="-2"/>
          <w:sz w:val="20"/>
        </w:rPr>
        <w:t> </w:t>
      </w:r>
      <w:r>
        <w:rPr>
          <w:sz w:val="20"/>
        </w:rPr>
        <w:t>defensa</w:t>
      </w:r>
      <w:r>
        <w:rPr>
          <w:spacing w:val="-2"/>
          <w:sz w:val="20"/>
        </w:rPr>
        <w:t> </w:t>
      </w:r>
      <w:r>
        <w:rPr>
          <w:sz w:val="20"/>
        </w:rPr>
        <w:t>en</w:t>
      </w:r>
      <w:r>
        <w:rPr>
          <w:spacing w:val="-2"/>
          <w:sz w:val="20"/>
        </w:rPr>
        <w:t> </w:t>
      </w:r>
      <w:r>
        <w:rPr>
          <w:sz w:val="20"/>
        </w:rPr>
        <w:t>procedimientos</w:t>
      </w:r>
      <w:r>
        <w:rPr>
          <w:spacing w:val="-2"/>
          <w:sz w:val="20"/>
        </w:rPr>
        <w:t> </w:t>
      </w:r>
      <w:r>
        <w:rPr>
          <w:sz w:val="20"/>
        </w:rPr>
        <w:t>judiciales</w:t>
      </w:r>
      <w:r>
        <w:rPr>
          <w:spacing w:val="-2"/>
          <w:sz w:val="20"/>
        </w:rPr>
        <w:t> </w:t>
      </w:r>
      <w:r>
        <w:rPr>
          <w:sz w:val="20"/>
        </w:rPr>
        <w:t>derivados</w:t>
      </w:r>
      <w:r>
        <w:rPr>
          <w:spacing w:val="-2"/>
          <w:sz w:val="20"/>
        </w:rPr>
        <w:t> </w:t>
      </w:r>
      <w:r>
        <w:rPr>
          <w:sz w:val="20"/>
        </w:rPr>
        <w:t>de</w:t>
      </w:r>
      <w:r>
        <w:rPr>
          <w:spacing w:val="-2"/>
          <w:sz w:val="20"/>
        </w:rPr>
        <w:t> </w:t>
      </w:r>
      <w:r>
        <w:rPr>
          <w:sz w:val="20"/>
        </w:rPr>
        <w:t>la</w:t>
      </w:r>
      <w:r>
        <w:rPr>
          <w:spacing w:val="-2"/>
          <w:sz w:val="20"/>
        </w:rPr>
        <w:t> </w:t>
      </w:r>
      <w:r>
        <w:rPr>
          <w:sz w:val="20"/>
        </w:rPr>
        <w:t>presentación</w:t>
      </w:r>
      <w:r>
        <w:rPr>
          <w:spacing w:val="-2"/>
          <w:sz w:val="20"/>
        </w:rPr>
        <w:t> </w:t>
      </w:r>
      <w:r>
        <w:rPr>
          <w:sz w:val="20"/>
        </w:rPr>
        <w:t>de</w:t>
      </w:r>
      <w:r>
        <w:rPr>
          <w:spacing w:val="-2"/>
          <w:sz w:val="20"/>
        </w:rPr>
        <w:t> </w:t>
      </w:r>
      <w:r>
        <w:rPr>
          <w:sz w:val="20"/>
        </w:rPr>
        <w:t>la comunicación o revelación pública.</w:t>
      </w:r>
    </w:p>
    <w:p>
      <w:pPr>
        <w:pStyle w:val="BodyText"/>
        <w:ind w:left="0" w:firstLine="0"/>
        <w:jc w:val="left"/>
      </w:pPr>
    </w:p>
    <w:p>
      <w:pPr>
        <w:spacing w:before="0"/>
        <w:ind w:left="1559" w:right="0" w:firstLine="0"/>
        <w:jc w:val="both"/>
        <w:rPr>
          <w:rFonts w:ascii="Arial" w:hAnsi="Arial"/>
          <w:i/>
          <w:sz w:val="20"/>
        </w:rPr>
      </w:pPr>
      <w:r>
        <w:rPr>
          <w:sz w:val="20"/>
        </w:rPr>
        <w:t>Artículo</w:t>
      </w:r>
      <w:r>
        <w:rPr>
          <w:spacing w:val="-3"/>
          <w:sz w:val="20"/>
        </w:rPr>
        <w:t> </w:t>
      </w:r>
      <w:r>
        <w:rPr>
          <w:sz w:val="20"/>
        </w:rPr>
        <w:t>38.</w:t>
      </w:r>
      <w:r>
        <w:rPr>
          <w:spacing w:val="39"/>
          <w:sz w:val="20"/>
        </w:rPr>
        <w:t>  </w:t>
      </w:r>
      <w:r>
        <w:rPr>
          <w:rFonts w:ascii="Arial" w:hAnsi="Arial"/>
          <w:i/>
          <w:sz w:val="20"/>
        </w:rPr>
        <w:t>Medidas</w:t>
      </w:r>
      <w:r>
        <w:rPr>
          <w:rFonts w:ascii="Arial" w:hAnsi="Arial"/>
          <w:i/>
          <w:spacing w:val="-1"/>
          <w:sz w:val="20"/>
        </w:rPr>
        <w:t> </w:t>
      </w:r>
      <w:r>
        <w:rPr>
          <w:rFonts w:ascii="Arial" w:hAnsi="Arial"/>
          <w:i/>
          <w:sz w:val="20"/>
        </w:rPr>
        <w:t>de</w:t>
      </w:r>
      <w:r>
        <w:rPr>
          <w:rFonts w:ascii="Arial" w:hAnsi="Arial"/>
          <w:i/>
          <w:spacing w:val="-2"/>
          <w:sz w:val="20"/>
        </w:rPr>
        <w:t> </w:t>
      </w:r>
      <w:r>
        <w:rPr>
          <w:rFonts w:ascii="Arial" w:hAnsi="Arial"/>
          <w:i/>
          <w:sz w:val="20"/>
        </w:rPr>
        <w:t>protección</w:t>
      </w:r>
      <w:r>
        <w:rPr>
          <w:rFonts w:ascii="Arial" w:hAnsi="Arial"/>
          <w:i/>
          <w:spacing w:val="-2"/>
          <w:sz w:val="20"/>
        </w:rPr>
        <w:t> </w:t>
      </w:r>
      <w:r>
        <w:rPr>
          <w:rFonts w:ascii="Arial" w:hAnsi="Arial"/>
          <w:i/>
          <w:sz w:val="20"/>
        </w:rPr>
        <w:t>frente</w:t>
      </w:r>
      <w:r>
        <w:rPr>
          <w:rFonts w:ascii="Arial" w:hAnsi="Arial"/>
          <w:i/>
          <w:spacing w:val="-3"/>
          <w:sz w:val="20"/>
        </w:rPr>
        <w:t> </w:t>
      </w:r>
      <w:r>
        <w:rPr>
          <w:rFonts w:ascii="Arial" w:hAnsi="Arial"/>
          <w:i/>
          <w:sz w:val="20"/>
        </w:rPr>
        <w:t>a</w:t>
      </w:r>
      <w:r>
        <w:rPr>
          <w:rFonts w:ascii="Arial" w:hAnsi="Arial"/>
          <w:i/>
          <w:spacing w:val="-2"/>
          <w:sz w:val="20"/>
        </w:rPr>
        <w:t> represalias.</w:t>
      </w:r>
    </w:p>
    <w:p>
      <w:pPr>
        <w:pStyle w:val="ListParagraph"/>
        <w:numPr>
          <w:ilvl w:val="0"/>
          <w:numId w:val="31"/>
        </w:numPr>
        <w:tabs>
          <w:tab w:pos="2255" w:val="left" w:leader="none"/>
        </w:tabs>
        <w:spacing w:line="249" w:lineRule="auto" w:before="180" w:after="0"/>
        <w:ind w:left="1559" w:right="1557" w:firstLine="340"/>
        <w:jc w:val="both"/>
        <w:rPr>
          <w:sz w:val="20"/>
        </w:rPr>
      </w:pPr>
      <w:r>
        <w:rPr>
          <w:sz w:val="20"/>
        </w:rPr>
        <w:t>No se considerará que las personas que comuniquen información sobre las acciones u omisiones recogidas en esta ley o que hagan una revelación pública de </w:t>
      </w:r>
      <w:r>
        <w:rPr>
          <w:spacing w:val="-2"/>
          <w:sz w:val="20"/>
        </w:rPr>
        <w:t>conformidad</w:t>
      </w:r>
      <w:r>
        <w:rPr>
          <w:spacing w:val="-3"/>
          <w:sz w:val="20"/>
        </w:rPr>
        <w:t> </w:t>
      </w:r>
      <w:r>
        <w:rPr>
          <w:spacing w:val="-2"/>
          <w:sz w:val="20"/>
        </w:rPr>
        <w:t>con</w:t>
      </w:r>
      <w:r>
        <w:rPr>
          <w:spacing w:val="-3"/>
          <w:sz w:val="20"/>
        </w:rPr>
        <w:t> </w:t>
      </w:r>
      <w:r>
        <w:rPr>
          <w:spacing w:val="-2"/>
          <w:sz w:val="20"/>
        </w:rPr>
        <w:t>esta</w:t>
      </w:r>
      <w:r>
        <w:rPr>
          <w:spacing w:val="-3"/>
          <w:sz w:val="20"/>
        </w:rPr>
        <w:t> </w:t>
      </w:r>
      <w:r>
        <w:rPr>
          <w:spacing w:val="-2"/>
          <w:sz w:val="20"/>
        </w:rPr>
        <w:t>ley</w:t>
      </w:r>
      <w:r>
        <w:rPr>
          <w:spacing w:val="-3"/>
          <w:sz w:val="20"/>
        </w:rPr>
        <w:t> </w:t>
      </w:r>
      <w:r>
        <w:rPr>
          <w:spacing w:val="-2"/>
          <w:sz w:val="20"/>
        </w:rPr>
        <w:t>hayan</w:t>
      </w:r>
      <w:r>
        <w:rPr>
          <w:spacing w:val="-3"/>
          <w:sz w:val="20"/>
        </w:rPr>
        <w:t> </w:t>
      </w:r>
      <w:r>
        <w:rPr>
          <w:spacing w:val="-2"/>
          <w:sz w:val="20"/>
        </w:rPr>
        <w:t>infringido</w:t>
      </w:r>
      <w:r>
        <w:rPr>
          <w:spacing w:val="-3"/>
          <w:sz w:val="20"/>
        </w:rPr>
        <w:t> </w:t>
      </w:r>
      <w:r>
        <w:rPr>
          <w:spacing w:val="-2"/>
          <w:sz w:val="20"/>
        </w:rPr>
        <w:t>ninguna</w:t>
      </w:r>
      <w:r>
        <w:rPr>
          <w:spacing w:val="-3"/>
          <w:sz w:val="20"/>
        </w:rPr>
        <w:t> </w:t>
      </w:r>
      <w:r>
        <w:rPr>
          <w:spacing w:val="-2"/>
          <w:sz w:val="20"/>
        </w:rPr>
        <w:t>restricción</w:t>
      </w:r>
      <w:r>
        <w:rPr>
          <w:spacing w:val="-3"/>
          <w:sz w:val="20"/>
        </w:rPr>
        <w:t> </w:t>
      </w:r>
      <w:r>
        <w:rPr>
          <w:spacing w:val="-2"/>
          <w:sz w:val="20"/>
        </w:rPr>
        <w:t>de</w:t>
      </w:r>
      <w:r>
        <w:rPr>
          <w:spacing w:val="-3"/>
          <w:sz w:val="20"/>
        </w:rPr>
        <w:t> </w:t>
      </w:r>
      <w:r>
        <w:rPr>
          <w:spacing w:val="-2"/>
          <w:sz w:val="20"/>
        </w:rPr>
        <w:t>revelación</w:t>
      </w:r>
      <w:r>
        <w:rPr>
          <w:spacing w:val="-3"/>
          <w:sz w:val="20"/>
        </w:rPr>
        <w:t> </w:t>
      </w:r>
      <w:r>
        <w:rPr>
          <w:spacing w:val="-2"/>
          <w:sz w:val="20"/>
        </w:rPr>
        <w:t>de</w:t>
      </w:r>
      <w:r>
        <w:rPr>
          <w:spacing w:val="-3"/>
          <w:sz w:val="20"/>
        </w:rPr>
        <w:t> </w:t>
      </w:r>
      <w:r>
        <w:rPr>
          <w:spacing w:val="-2"/>
          <w:sz w:val="20"/>
        </w:rPr>
        <w:t>información, </w:t>
      </w:r>
      <w:r>
        <w:rPr>
          <w:sz w:val="20"/>
        </w:rPr>
        <w:t>y aquellas no incurrirán en responsabilidad de ningún tipo en relación con dicha comunicación</w:t>
      </w:r>
      <w:r>
        <w:rPr>
          <w:spacing w:val="-3"/>
          <w:sz w:val="20"/>
        </w:rPr>
        <w:t> </w:t>
      </w:r>
      <w:r>
        <w:rPr>
          <w:sz w:val="20"/>
        </w:rPr>
        <w:t>o</w:t>
      </w:r>
      <w:r>
        <w:rPr>
          <w:spacing w:val="-3"/>
          <w:sz w:val="20"/>
        </w:rPr>
        <w:t> </w:t>
      </w:r>
      <w:r>
        <w:rPr>
          <w:sz w:val="20"/>
        </w:rPr>
        <w:t>revelación</w:t>
      </w:r>
      <w:r>
        <w:rPr>
          <w:spacing w:val="-3"/>
          <w:sz w:val="20"/>
        </w:rPr>
        <w:t> </w:t>
      </w:r>
      <w:r>
        <w:rPr>
          <w:sz w:val="20"/>
        </w:rPr>
        <w:t>pública,</w:t>
      </w:r>
      <w:r>
        <w:rPr>
          <w:spacing w:val="-3"/>
          <w:sz w:val="20"/>
        </w:rPr>
        <w:t> </w:t>
      </w:r>
      <w:r>
        <w:rPr>
          <w:sz w:val="20"/>
        </w:rPr>
        <w:t>siempre</w:t>
      </w:r>
      <w:r>
        <w:rPr>
          <w:spacing w:val="-3"/>
          <w:sz w:val="20"/>
        </w:rPr>
        <w:t> </w:t>
      </w:r>
      <w:r>
        <w:rPr>
          <w:sz w:val="20"/>
        </w:rPr>
        <w:t>que</w:t>
      </w:r>
      <w:r>
        <w:rPr>
          <w:spacing w:val="-3"/>
          <w:sz w:val="20"/>
        </w:rPr>
        <w:t> </w:t>
      </w:r>
      <w:r>
        <w:rPr>
          <w:sz w:val="20"/>
        </w:rPr>
        <w:t>tuvieran</w:t>
      </w:r>
      <w:r>
        <w:rPr>
          <w:spacing w:val="-3"/>
          <w:sz w:val="20"/>
        </w:rPr>
        <w:t> </w:t>
      </w:r>
      <w:r>
        <w:rPr>
          <w:sz w:val="20"/>
        </w:rPr>
        <w:t>motivos</w:t>
      </w:r>
      <w:r>
        <w:rPr>
          <w:spacing w:val="-3"/>
          <w:sz w:val="20"/>
        </w:rPr>
        <w:t> </w:t>
      </w:r>
      <w:r>
        <w:rPr>
          <w:sz w:val="20"/>
        </w:rPr>
        <w:t>razonables</w:t>
      </w:r>
      <w:r>
        <w:rPr>
          <w:spacing w:val="-3"/>
          <w:sz w:val="20"/>
        </w:rPr>
        <w:t> </w:t>
      </w:r>
      <w:r>
        <w:rPr>
          <w:sz w:val="20"/>
        </w:rPr>
        <w:t>para</w:t>
      </w:r>
      <w:r>
        <w:rPr>
          <w:spacing w:val="-3"/>
          <w:sz w:val="20"/>
        </w:rPr>
        <w:t> </w:t>
      </w:r>
      <w:r>
        <w:rPr>
          <w:sz w:val="20"/>
        </w:rPr>
        <w:t>pensar que</w:t>
      </w:r>
      <w:r>
        <w:rPr>
          <w:spacing w:val="-3"/>
          <w:sz w:val="20"/>
        </w:rPr>
        <w:t> </w:t>
      </w:r>
      <w:r>
        <w:rPr>
          <w:sz w:val="20"/>
        </w:rPr>
        <w:t>la</w:t>
      </w:r>
      <w:r>
        <w:rPr>
          <w:spacing w:val="-3"/>
          <w:sz w:val="20"/>
        </w:rPr>
        <w:t> </w:t>
      </w:r>
      <w:r>
        <w:rPr>
          <w:sz w:val="20"/>
        </w:rPr>
        <w:t>comunicación</w:t>
      </w:r>
      <w:r>
        <w:rPr>
          <w:spacing w:val="-3"/>
          <w:sz w:val="20"/>
        </w:rPr>
        <w:t> </w:t>
      </w:r>
      <w:r>
        <w:rPr>
          <w:sz w:val="20"/>
        </w:rPr>
        <w:t>o</w:t>
      </w:r>
      <w:r>
        <w:rPr>
          <w:spacing w:val="-3"/>
          <w:sz w:val="20"/>
        </w:rPr>
        <w:t> </w:t>
      </w:r>
      <w:r>
        <w:rPr>
          <w:sz w:val="20"/>
        </w:rPr>
        <w:t>revelación</w:t>
      </w:r>
      <w:r>
        <w:rPr>
          <w:spacing w:val="-3"/>
          <w:sz w:val="20"/>
        </w:rPr>
        <w:t> </w:t>
      </w:r>
      <w:r>
        <w:rPr>
          <w:sz w:val="20"/>
        </w:rPr>
        <w:t>pública</w:t>
      </w:r>
      <w:r>
        <w:rPr>
          <w:spacing w:val="-3"/>
          <w:sz w:val="20"/>
        </w:rPr>
        <w:t> </w:t>
      </w:r>
      <w:r>
        <w:rPr>
          <w:sz w:val="20"/>
        </w:rPr>
        <w:t>de</w:t>
      </w:r>
      <w:r>
        <w:rPr>
          <w:spacing w:val="-3"/>
          <w:sz w:val="20"/>
        </w:rPr>
        <w:t> </w:t>
      </w:r>
      <w:r>
        <w:rPr>
          <w:sz w:val="20"/>
        </w:rPr>
        <w:t>dicha</w:t>
      </w:r>
      <w:r>
        <w:rPr>
          <w:spacing w:val="-3"/>
          <w:sz w:val="20"/>
        </w:rPr>
        <w:t> </w:t>
      </w:r>
      <w:r>
        <w:rPr>
          <w:sz w:val="20"/>
        </w:rPr>
        <w:t>información</w:t>
      </w:r>
      <w:r>
        <w:rPr>
          <w:spacing w:val="-3"/>
          <w:sz w:val="20"/>
        </w:rPr>
        <w:t> </w:t>
      </w:r>
      <w:r>
        <w:rPr>
          <w:sz w:val="20"/>
        </w:rPr>
        <w:t>era</w:t>
      </w:r>
      <w:r>
        <w:rPr>
          <w:spacing w:val="-3"/>
          <w:sz w:val="20"/>
        </w:rPr>
        <w:t> </w:t>
      </w:r>
      <w:r>
        <w:rPr>
          <w:sz w:val="20"/>
        </w:rPr>
        <w:t>necesaria</w:t>
      </w:r>
      <w:r>
        <w:rPr>
          <w:spacing w:val="-3"/>
          <w:sz w:val="20"/>
        </w:rPr>
        <w:t> </w:t>
      </w:r>
      <w:r>
        <w:rPr>
          <w:sz w:val="20"/>
        </w:rPr>
        <w:t>para</w:t>
      </w:r>
      <w:r>
        <w:rPr>
          <w:spacing w:val="-3"/>
          <w:sz w:val="20"/>
        </w:rPr>
        <w:t> </w:t>
      </w:r>
      <w:r>
        <w:rPr>
          <w:sz w:val="20"/>
        </w:rPr>
        <w:t>revelar una acción u omisión en virtud de esta ley, todo ello sin perjuicio de lo dispuesto en el artículo</w:t>
      </w:r>
      <w:r>
        <w:rPr>
          <w:spacing w:val="-11"/>
          <w:sz w:val="20"/>
        </w:rPr>
        <w:t> </w:t>
      </w:r>
      <w:r>
        <w:rPr>
          <w:sz w:val="20"/>
        </w:rPr>
        <w:t>2.3.</w:t>
      </w:r>
      <w:r>
        <w:rPr>
          <w:spacing w:val="-11"/>
          <w:sz w:val="20"/>
        </w:rPr>
        <w:t> </w:t>
      </w:r>
      <w:r>
        <w:rPr>
          <w:sz w:val="20"/>
        </w:rPr>
        <w:t>Esta</w:t>
      </w:r>
      <w:r>
        <w:rPr>
          <w:spacing w:val="-11"/>
          <w:sz w:val="20"/>
        </w:rPr>
        <w:t> </w:t>
      </w:r>
      <w:r>
        <w:rPr>
          <w:sz w:val="20"/>
        </w:rPr>
        <w:t>medida</w:t>
      </w:r>
      <w:r>
        <w:rPr>
          <w:spacing w:val="-11"/>
          <w:sz w:val="20"/>
        </w:rPr>
        <w:t> </w:t>
      </w:r>
      <w:r>
        <w:rPr>
          <w:sz w:val="20"/>
        </w:rPr>
        <w:t>no</w:t>
      </w:r>
      <w:r>
        <w:rPr>
          <w:spacing w:val="-11"/>
          <w:sz w:val="20"/>
        </w:rPr>
        <w:t> </w:t>
      </w:r>
      <w:r>
        <w:rPr>
          <w:sz w:val="20"/>
        </w:rPr>
        <w:t>afectará</w:t>
      </w:r>
      <w:r>
        <w:rPr>
          <w:spacing w:val="-11"/>
          <w:sz w:val="20"/>
        </w:rPr>
        <w:t> </w:t>
      </w:r>
      <w:r>
        <w:rPr>
          <w:sz w:val="20"/>
        </w:rPr>
        <w:t>a</w:t>
      </w:r>
      <w:r>
        <w:rPr>
          <w:spacing w:val="-11"/>
          <w:sz w:val="20"/>
        </w:rPr>
        <w:t> </w:t>
      </w:r>
      <w:r>
        <w:rPr>
          <w:sz w:val="20"/>
        </w:rPr>
        <w:t>las</w:t>
      </w:r>
      <w:r>
        <w:rPr>
          <w:spacing w:val="-11"/>
          <w:sz w:val="20"/>
        </w:rPr>
        <w:t> </w:t>
      </w:r>
      <w:r>
        <w:rPr>
          <w:sz w:val="20"/>
        </w:rPr>
        <w:t>responsabilidades</w:t>
      </w:r>
      <w:r>
        <w:rPr>
          <w:spacing w:val="-11"/>
          <w:sz w:val="20"/>
        </w:rPr>
        <w:t> </w:t>
      </w:r>
      <w:r>
        <w:rPr>
          <w:sz w:val="20"/>
        </w:rPr>
        <w:t>de</w:t>
      </w:r>
      <w:r>
        <w:rPr>
          <w:spacing w:val="-11"/>
          <w:sz w:val="20"/>
        </w:rPr>
        <w:t> </w:t>
      </w:r>
      <w:r>
        <w:rPr>
          <w:sz w:val="20"/>
        </w:rPr>
        <w:t>carácter</w:t>
      </w:r>
      <w:r>
        <w:rPr>
          <w:spacing w:val="-11"/>
          <w:sz w:val="20"/>
        </w:rPr>
        <w:t> </w:t>
      </w:r>
      <w:r>
        <w:rPr>
          <w:sz w:val="20"/>
        </w:rPr>
        <w:t>penal.</w:t>
      </w:r>
    </w:p>
    <w:p>
      <w:pPr>
        <w:pStyle w:val="BodyText"/>
        <w:spacing w:line="249" w:lineRule="auto" w:before="7"/>
        <w:ind w:right="1556"/>
      </w:pPr>
      <w:r>
        <w:rPr/>
        <w:t>Lo previsto en el párrafo anterior se extiende a la comunicación de informaciones realizadas por los representantes de las personas trabajadoras, aunque se encuentren sometidas a obligaciones legales de sigilo o de no revelar información reservada. Todo ello sin perjuicio de las normas específicas de protección aplicables conforme a la normativa laboral.</w:t>
      </w:r>
    </w:p>
    <w:p>
      <w:pPr>
        <w:pStyle w:val="ListParagraph"/>
        <w:numPr>
          <w:ilvl w:val="0"/>
          <w:numId w:val="31"/>
        </w:numPr>
        <w:tabs>
          <w:tab w:pos="2265" w:val="left" w:leader="none"/>
        </w:tabs>
        <w:spacing w:line="249" w:lineRule="auto" w:before="4" w:after="0"/>
        <w:ind w:left="1559" w:right="1559" w:firstLine="340"/>
        <w:jc w:val="both"/>
        <w:rPr>
          <w:sz w:val="20"/>
        </w:rPr>
      </w:pPr>
      <w:r>
        <w:rPr>
          <w:sz w:val="20"/>
        </w:rPr>
        <w:t>Los informantes no incurrirán en responsabilidad respecto de la adquisición o el acceso a la información que es comunicada o revelada públicamente, siempre que dicha adquisición o acceso no constituya un delito.</w:t>
      </w:r>
    </w:p>
    <w:p>
      <w:pPr>
        <w:pStyle w:val="ListParagraph"/>
        <w:numPr>
          <w:ilvl w:val="0"/>
          <w:numId w:val="31"/>
        </w:numPr>
        <w:tabs>
          <w:tab w:pos="2265" w:val="left" w:leader="none"/>
        </w:tabs>
        <w:spacing w:line="249" w:lineRule="auto" w:before="2" w:after="0"/>
        <w:ind w:left="1559" w:right="1558" w:firstLine="340"/>
        <w:jc w:val="both"/>
        <w:rPr>
          <w:sz w:val="20"/>
        </w:rPr>
      </w:pPr>
      <w:r>
        <w:rPr>
          <w:sz w:val="20"/>
        </w:rPr>
        <mc:AlternateContent>
          <mc:Choice Requires="wps">
            <w:drawing>
              <wp:anchor distT="0" distB="0" distL="0" distR="0" allowOverlap="1" layoutInCell="1" locked="0" behindDoc="0" simplePos="0" relativeHeight="15780352">
                <wp:simplePos x="0" y="0"/>
                <wp:positionH relativeFrom="page">
                  <wp:posOffset>7144181</wp:posOffset>
                </wp:positionH>
                <wp:positionV relativeFrom="paragraph">
                  <wp:posOffset>58761</wp:posOffset>
                </wp:positionV>
                <wp:extent cx="231775" cy="1330325"/>
                <wp:effectExtent l="0" t="0" r="0" b="0"/>
                <wp:wrapNone/>
                <wp:docPr id="274" name="Textbox 274"/>
                <wp:cNvGraphicFramePr>
                  <a:graphicFrameLocks/>
                </wp:cNvGraphicFramePr>
                <a:graphic>
                  <a:graphicData uri="http://schemas.microsoft.com/office/word/2010/wordprocessingShape">
                    <wps:wsp>
                      <wps:cNvPr id="274" name="Textbox 274"/>
                      <wps:cNvSpPr txBox="1"/>
                      <wps:spPr>
                        <a:xfrm>
                          <a:off x="0" y="0"/>
                          <a:ext cx="231775" cy="1330325"/>
                        </a:xfrm>
                        <a:prstGeom prst="rect">
                          <a:avLst/>
                        </a:prstGeom>
                      </wps:spPr>
                      <wps:txbx>
                        <w:txbxContent>
                          <w:p>
                            <w:pPr>
                              <w:spacing w:before="15"/>
                              <w:ind w:left="20" w:right="0" w:firstLine="0"/>
                              <w:jc w:val="left"/>
                              <w:rPr>
                                <w:sz w:val="14"/>
                              </w:rPr>
                            </w:pPr>
                            <w:r>
                              <w:rPr>
                                <w:spacing w:val="-2"/>
                                <w:sz w:val="14"/>
                              </w:rPr>
                              <w:t>cve:</w:t>
                            </w:r>
                            <w:r>
                              <w:rPr>
                                <w:spacing w:val="19"/>
                                <w:sz w:val="14"/>
                              </w:rPr>
                              <w:t> </w:t>
                            </w:r>
                            <w:r>
                              <w:rPr>
                                <w:spacing w:val="-2"/>
                                <w:sz w:val="14"/>
                              </w:rPr>
                              <w:t>BOE-A-2023-</w:t>
                            </w:r>
                            <w:r>
                              <w:rPr>
                                <w:spacing w:val="-4"/>
                                <w:sz w:val="14"/>
                              </w:rPr>
                              <w:t>4513</w:t>
                            </w:r>
                          </w:p>
                          <w:p>
                            <w:pPr>
                              <w:spacing w:before="7"/>
                              <w:ind w:left="20" w:right="0" w:firstLine="0"/>
                              <w:jc w:val="left"/>
                              <w:rPr>
                                <w:sz w:val="14"/>
                              </w:rPr>
                            </w:pPr>
                            <w:r>
                              <w:rPr>
                                <w:sz w:val="14"/>
                              </w:rPr>
                              <w:t>Verificable</w:t>
                            </w:r>
                            <w:r>
                              <w:rPr>
                                <w:spacing w:val="-9"/>
                                <w:sz w:val="14"/>
                              </w:rPr>
                              <w:t> </w:t>
                            </w:r>
                            <w:r>
                              <w:rPr>
                                <w:sz w:val="14"/>
                              </w:rPr>
                              <w:t>en</w:t>
                            </w:r>
                            <w:r>
                              <w:rPr>
                                <w:spacing w:val="-9"/>
                                <w:sz w:val="14"/>
                              </w:rPr>
                              <w:t> </w:t>
                            </w:r>
                            <w:hyperlink r:id="rId7">
                              <w:r>
                                <w:rPr>
                                  <w:spacing w:val="-2"/>
                                  <w:sz w:val="14"/>
                                </w:rPr>
                                <w:t>https://www.boe.es</w:t>
                              </w:r>
                            </w:hyperlink>
                          </w:p>
                        </w:txbxContent>
                      </wps:txbx>
                      <wps:bodyPr wrap="square" lIns="0" tIns="0" rIns="0" bIns="0" rtlCol="0" vert="vert270">
                        <a:noAutofit/>
                      </wps:bodyPr>
                    </wps:wsp>
                  </a:graphicData>
                </a:graphic>
              </wp:anchor>
            </w:drawing>
          </mc:Choice>
          <mc:Fallback>
            <w:pict>
              <v:shape style="position:absolute;margin-left:562.533997pt;margin-top:4.626918pt;width:18.25pt;height:104.75pt;mso-position-horizontal-relative:page;mso-position-vertical-relative:paragraph;z-index:15780352" type="#_x0000_t202" id="docshape172" filled="false" stroked="false">
                <v:textbox inset="0,0,0,0" style="layout-flow:vertical;mso-layout-flow-alt:bottom-to-top">
                  <w:txbxContent>
                    <w:p>
                      <w:pPr>
                        <w:spacing w:before="15"/>
                        <w:ind w:left="20" w:right="0" w:firstLine="0"/>
                        <w:jc w:val="left"/>
                        <w:rPr>
                          <w:sz w:val="14"/>
                        </w:rPr>
                      </w:pPr>
                      <w:r>
                        <w:rPr>
                          <w:spacing w:val="-2"/>
                          <w:sz w:val="14"/>
                        </w:rPr>
                        <w:t>cve:</w:t>
                      </w:r>
                      <w:r>
                        <w:rPr>
                          <w:spacing w:val="19"/>
                          <w:sz w:val="14"/>
                        </w:rPr>
                        <w:t> </w:t>
                      </w:r>
                      <w:r>
                        <w:rPr>
                          <w:spacing w:val="-2"/>
                          <w:sz w:val="14"/>
                        </w:rPr>
                        <w:t>BOE-A-2023-</w:t>
                      </w:r>
                      <w:r>
                        <w:rPr>
                          <w:spacing w:val="-4"/>
                          <w:sz w:val="14"/>
                        </w:rPr>
                        <w:t>4513</w:t>
                      </w:r>
                    </w:p>
                    <w:p>
                      <w:pPr>
                        <w:spacing w:before="7"/>
                        <w:ind w:left="20" w:right="0" w:firstLine="0"/>
                        <w:jc w:val="left"/>
                        <w:rPr>
                          <w:sz w:val="14"/>
                        </w:rPr>
                      </w:pPr>
                      <w:r>
                        <w:rPr>
                          <w:sz w:val="14"/>
                        </w:rPr>
                        <w:t>Verificable</w:t>
                      </w:r>
                      <w:r>
                        <w:rPr>
                          <w:spacing w:val="-9"/>
                          <w:sz w:val="14"/>
                        </w:rPr>
                        <w:t> </w:t>
                      </w:r>
                      <w:r>
                        <w:rPr>
                          <w:sz w:val="14"/>
                        </w:rPr>
                        <w:t>en</w:t>
                      </w:r>
                      <w:r>
                        <w:rPr>
                          <w:spacing w:val="-9"/>
                          <w:sz w:val="14"/>
                        </w:rPr>
                        <w:t> </w:t>
                      </w:r>
                      <w:hyperlink r:id="rId7">
                        <w:r>
                          <w:rPr>
                            <w:spacing w:val="-2"/>
                            <w:sz w:val="14"/>
                          </w:rPr>
                          <w:t>https://www.boe.es</w:t>
                        </w:r>
                      </w:hyperlink>
                    </w:p>
                  </w:txbxContent>
                </v:textbox>
                <w10:wrap type="none"/>
              </v:shape>
            </w:pict>
          </mc:Fallback>
        </mc:AlternateContent>
      </w:r>
      <w:r>
        <w:rPr>
          <w:sz w:val="20"/>
        </w:rPr>
        <w:t>Cualquier otra posible responsabilidad de los informantes derivada de actos u omisiones que no estén relacionados con la comunicación o la revelación pública o que no sean necesarios para revelar una infracción en virtud de esta ley será exigible conforme a la normativa aplicable.</w:t>
      </w:r>
    </w:p>
    <w:p>
      <w:pPr>
        <w:pStyle w:val="ListParagraph"/>
        <w:numPr>
          <w:ilvl w:val="0"/>
          <w:numId w:val="31"/>
        </w:numPr>
        <w:tabs>
          <w:tab w:pos="2265" w:val="left" w:leader="none"/>
        </w:tabs>
        <w:spacing w:line="249" w:lineRule="auto" w:before="4" w:after="0"/>
        <w:ind w:left="1559" w:right="1556" w:firstLine="340"/>
        <w:jc w:val="both"/>
        <w:rPr>
          <w:sz w:val="20"/>
        </w:rPr>
      </w:pPr>
      <w:r>
        <w:rPr>
          <w:sz w:val="20"/>
        </w:rPr>
        <w:t>En los procedimientos ante un órgano jurisdiccional u otra autoridad relativos a los perjuicios sufridos por los informantes, una vez que el informante haya demostrado razonablemente que ha comunicado o ha hecho una revelación pública de conformidad con esta ley y que ha sufrido un perjuicio, se presumirá que el perjuicio se produjo como represalia</w:t>
      </w:r>
      <w:r>
        <w:rPr>
          <w:spacing w:val="80"/>
          <w:w w:val="150"/>
          <w:sz w:val="20"/>
        </w:rPr>
        <w:t> </w:t>
      </w:r>
      <w:r>
        <w:rPr>
          <w:sz w:val="20"/>
        </w:rPr>
        <w:t>por</w:t>
      </w:r>
      <w:r>
        <w:rPr>
          <w:spacing w:val="80"/>
          <w:w w:val="150"/>
          <w:sz w:val="20"/>
        </w:rPr>
        <w:t> </w:t>
      </w:r>
      <w:r>
        <w:rPr>
          <w:sz w:val="20"/>
        </w:rPr>
        <w:t>informar</w:t>
      </w:r>
      <w:r>
        <w:rPr>
          <w:spacing w:val="80"/>
          <w:w w:val="150"/>
          <w:sz w:val="20"/>
        </w:rPr>
        <w:t> </w:t>
      </w:r>
      <w:r>
        <w:rPr>
          <w:sz w:val="20"/>
        </w:rPr>
        <w:t>o</w:t>
      </w:r>
      <w:r>
        <w:rPr>
          <w:spacing w:val="80"/>
          <w:w w:val="150"/>
          <w:sz w:val="20"/>
        </w:rPr>
        <w:t> </w:t>
      </w:r>
      <w:r>
        <w:rPr>
          <w:sz w:val="20"/>
        </w:rPr>
        <w:t>por</w:t>
      </w:r>
      <w:r>
        <w:rPr>
          <w:spacing w:val="80"/>
          <w:w w:val="150"/>
          <w:sz w:val="20"/>
        </w:rPr>
        <w:t> </w:t>
      </w:r>
      <w:r>
        <w:rPr>
          <w:sz w:val="20"/>
        </w:rPr>
        <w:t>hacer</w:t>
      </w:r>
      <w:r>
        <w:rPr>
          <w:spacing w:val="80"/>
          <w:w w:val="150"/>
          <w:sz w:val="20"/>
        </w:rPr>
        <w:t> </w:t>
      </w:r>
      <w:r>
        <w:rPr>
          <w:sz w:val="20"/>
        </w:rPr>
        <w:t>una</w:t>
      </w:r>
      <w:r>
        <w:rPr>
          <w:spacing w:val="80"/>
          <w:w w:val="150"/>
          <w:sz w:val="20"/>
        </w:rPr>
        <w:t> </w:t>
      </w:r>
      <w:r>
        <w:rPr>
          <w:sz w:val="20"/>
        </w:rPr>
        <w:t>revelación</w:t>
      </w:r>
      <w:r>
        <w:rPr>
          <w:spacing w:val="80"/>
          <w:w w:val="150"/>
          <w:sz w:val="20"/>
        </w:rPr>
        <w:t> </w:t>
      </w:r>
      <w:r>
        <w:rPr>
          <w:sz w:val="20"/>
        </w:rPr>
        <w:t>pública.</w:t>
      </w:r>
      <w:r>
        <w:rPr>
          <w:spacing w:val="80"/>
          <w:w w:val="150"/>
          <w:sz w:val="20"/>
        </w:rPr>
        <w:t> </w:t>
      </w:r>
      <w:r>
        <w:rPr>
          <w:sz w:val="20"/>
        </w:rPr>
        <w:t>En</w:t>
      </w:r>
      <w:r>
        <w:rPr>
          <w:spacing w:val="80"/>
          <w:w w:val="150"/>
          <w:sz w:val="20"/>
        </w:rPr>
        <w:t> </w:t>
      </w:r>
      <w:r>
        <w:rPr>
          <w:sz w:val="20"/>
        </w:rPr>
        <w:t>tales</w:t>
      </w:r>
      <w:r>
        <w:rPr>
          <w:spacing w:val="80"/>
          <w:w w:val="150"/>
          <w:sz w:val="20"/>
        </w:rPr>
        <w:t> </w:t>
      </w:r>
      <w:r>
        <w:rPr>
          <w:sz w:val="20"/>
        </w:rPr>
        <w:t>casos,</w:t>
      </w:r>
    </w:p>
    <w:p>
      <w:pPr>
        <w:pStyle w:val="ListParagraph"/>
        <w:spacing w:after="0" w:line="249" w:lineRule="auto"/>
        <w:jc w:val="both"/>
        <w:rPr>
          <w:sz w:val="20"/>
        </w:rPr>
        <w:sectPr>
          <w:pgSz w:w="11910" w:h="16840"/>
          <w:pgMar w:header="611" w:footer="0" w:top="1400" w:bottom="280" w:left="425" w:right="425"/>
        </w:sectPr>
      </w:pPr>
    </w:p>
    <w:p>
      <w:pPr>
        <w:pStyle w:val="BodyText"/>
        <w:spacing w:before="4"/>
        <w:ind w:left="0" w:firstLine="0"/>
        <w:jc w:val="left"/>
        <w:rPr>
          <w:sz w:val="13"/>
        </w:rPr>
      </w:pPr>
    </w:p>
    <w:p>
      <w:pPr>
        <w:pStyle w:val="BodyText"/>
        <w:spacing w:line="20" w:lineRule="exact"/>
        <w:ind w:left="141" w:firstLine="0"/>
        <w:jc w:val="left"/>
        <w:rPr>
          <w:sz w:val="2"/>
        </w:rPr>
      </w:pPr>
      <w:r>
        <w:rPr>
          <w:sz w:val="2"/>
        </w:rPr>
        <mc:AlternateContent>
          <mc:Choice Requires="wps">
            <w:drawing>
              <wp:inline distT="0" distB="0" distL="0" distR="0">
                <wp:extent cx="6840220" cy="12700"/>
                <wp:effectExtent l="9525" t="0" r="0" b="6350"/>
                <wp:docPr id="281" name="Group 281"/>
                <wp:cNvGraphicFramePr>
                  <a:graphicFrameLocks/>
                </wp:cNvGraphicFramePr>
                <a:graphic>
                  <a:graphicData uri="http://schemas.microsoft.com/office/word/2010/wordprocessingGroup">
                    <wpg:wgp>
                      <wpg:cNvPr id="281" name="Group 281"/>
                      <wpg:cNvGrpSpPr/>
                      <wpg:grpSpPr>
                        <a:xfrm>
                          <a:off x="0" y="0"/>
                          <a:ext cx="6840220" cy="12700"/>
                          <a:chExt cx="6840220" cy="12700"/>
                        </a:xfrm>
                      </wpg:grpSpPr>
                      <wps:wsp>
                        <wps:cNvPr id="282" name="Graphic 282"/>
                        <wps:cNvSpPr/>
                        <wps:spPr>
                          <a:xfrm>
                            <a:off x="0" y="6350"/>
                            <a:ext cx="6840220" cy="1270"/>
                          </a:xfrm>
                          <a:custGeom>
                            <a:avLst/>
                            <a:gdLst/>
                            <a:ahLst/>
                            <a:cxnLst/>
                            <a:rect l="l" t="t" r="r" b="b"/>
                            <a:pathLst>
                              <a:path w="6840220" h="0">
                                <a:moveTo>
                                  <a:pt x="0" y="0"/>
                                </a:moveTo>
                                <a:lnTo>
                                  <a:pt x="6840001" y="0"/>
                                </a:lnTo>
                              </a:path>
                            </a:pathLst>
                          </a:custGeom>
                          <a:ln w="12700">
                            <a:solidFill>
                              <a:srgbClr val="004479"/>
                            </a:solidFill>
                            <a:prstDash val="solid"/>
                          </a:ln>
                        </wps:spPr>
                        <wps:bodyPr wrap="square" lIns="0" tIns="0" rIns="0" bIns="0" rtlCol="0">
                          <a:prstTxWarp prst="textNoShape">
                            <a:avLst/>
                          </a:prstTxWarp>
                          <a:noAutofit/>
                        </wps:bodyPr>
                      </wps:wsp>
                    </wpg:wgp>
                  </a:graphicData>
                </a:graphic>
              </wp:inline>
            </w:drawing>
          </mc:Choice>
          <mc:Fallback>
            <w:pict>
              <v:group style="width:538.6pt;height:1pt;mso-position-horizontal-relative:char;mso-position-vertical-relative:line" id="docshapegroup175" coordorigin="0,0" coordsize="10772,20">
                <v:line style="position:absolute" from="0,10" to="10772,10" stroked="true" strokeweight="1pt" strokecolor="#004479">
                  <v:stroke dashstyle="solid"/>
                </v:line>
              </v:group>
            </w:pict>
          </mc:Fallback>
        </mc:AlternateContent>
      </w:r>
      <w:r>
        <w:rPr>
          <w:sz w:val="2"/>
        </w:rPr>
      </w:r>
    </w:p>
    <w:p>
      <w:pPr>
        <w:pStyle w:val="Heading1"/>
        <w:tabs>
          <w:tab w:pos="4154" w:val="left" w:leader="none"/>
          <w:tab w:pos="9134" w:val="left" w:leader="none"/>
        </w:tabs>
        <w:spacing w:before="39"/>
        <w:ind w:left="141"/>
      </w:pPr>
      <w:r>
        <w:rPr>
          <w:color w:val="004479"/>
        </w:rPr>
        <w:t>Núm. </w:t>
      </w:r>
      <w:r>
        <w:rPr>
          <w:color w:val="004479"/>
          <w:spacing w:val="-5"/>
        </w:rPr>
        <w:t>44</w:t>
      </w:r>
      <w:r>
        <w:rPr>
          <w:color w:val="004479"/>
        </w:rPr>
        <w:tab/>
        <w:t>Martes</w:t>
      </w:r>
      <w:r>
        <w:rPr>
          <w:color w:val="004479"/>
          <w:spacing w:val="-4"/>
        </w:rPr>
        <w:t> </w:t>
      </w:r>
      <w:r>
        <w:rPr>
          <w:color w:val="004479"/>
        </w:rPr>
        <w:t>21</w:t>
      </w:r>
      <w:r>
        <w:rPr>
          <w:color w:val="004479"/>
          <w:spacing w:val="-2"/>
        </w:rPr>
        <w:t> </w:t>
      </w:r>
      <w:r>
        <w:rPr>
          <w:color w:val="004479"/>
        </w:rPr>
        <w:t>de</w:t>
      </w:r>
      <w:r>
        <w:rPr>
          <w:color w:val="004479"/>
          <w:spacing w:val="-1"/>
        </w:rPr>
        <w:t> </w:t>
      </w:r>
      <w:r>
        <w:rPr>
          <w:color w:val="004479"/>
        </w:rPr>
        <w:t>febrero</w:t>
      </w:r>
      <w:r>
        <w:rPr>
          <w:color w:val="004479"/>
          <w:spacing w:val="-2"/>
        </w:rPr>
        <w:t> </w:t>
      </w:r>
      <w:r>
        <w:rPr>
          <w:color w:val="004479"/>
        </w:rPr>
        <w:t>de</w:t>
      </w:r>
      <w:r>
        <w:rPr>
          <w:color w:val="004479"/>
          <w:spacing w:val="-1"/>
        </w:rPr>
        <w:t> </w:t>
      </w:r>
      <w:r>
        <w:rPr>
          <w:color w:val="004479"/>
          <w:spacing w:val="-4"/>
        </w:rPr>
        <w:t>2023</w:t>
      </w:r>
      <w:r>
        <w:rPr>
          <w:color w:val="004479"/>
        </w:rPr>
        <w:tab/>
        <w:t>Sec. I.</w:t>
      </w:r>
      <w:r>
        <w:rPr>
          <w:color w:val="004479"/>
          <w:spacing w:val="27"/>
        </w:rPr>
        <w:t>  </w:t>
      </w:r>
      <w:r>
        <w:rPr>
          <w:color w:val="004479"/>
        </w:rPr>
        <w:t>Pág. </w:t>
      </w:r>
      <w:r>
        <w:rPr>
          <w:color w:val="004479"/>
          <w:spacing w:val="-2"/>
        </w:rPr>
        <w:t>26174</w:t>
      </w:r>
    </w:p>
    <w:p>
      <w:pPr>
        <w:pStyle w:val="BodyText"/>
        <w:spacing w:before="8"/>
        <w:ind w:left="0" w:firstLine="0"/>
        <w:jc w:val="left"/>
        <w:rPr>
          <w:rFonts w:ascii="Arial"/>
          <w:b/>
          <w:sz w:val="3"/>
        </w:rPr>
      </w:pPr>
      <w:r>
        <w:rPr>
          <w:rFonts w:ascii="Arial"/>
          <w:b/>
          <w:sz w:val="3"/>
        </w:rPr>
        <mc:AlternateContent>
          <mc:Choice Requires="wps">
            <w:drawing>
              <wp:anchor distT="0" distB="0" distL="0" distR="0" allowOverlap="1" layoutInCell="1" locked="0" behindDoc="1" simplePos="0" relativeHeight="487640576">
                <wp:simplePos x="0" y="0"/>
                <wp:positionH relativeFrom="page">
                  <wp:posOffset>360000</wp:posOffset>
                </wp:positionH>
                <wp:positionV relativeFrom="paragraph">
                  <wp:posOffset>42557</wp:posOffset>
                </wp:positionV>
                <wp:extent cx="6840220" cy="1270"/>
                <wp:effectExtent l="0" t="0" r="0" b="0"/>
                <wp:wrapTopAndBottom/>
                <wp:docPr id="283" name="Graphic 283"/>
                <wp:cNvGraphicFramePr>
                  <a:graphicFrameLocks/>
                </wp:cNvGraphicFramePr>
                <a:graphic>
                  <a:graphicData uri="http://schemas.microsoft.com/office/word/2010/wordprocessingShape">
                    <wps:wsp>
                      <wps:cNvPr id="283" name="Graphic 283"/>
                      <wps:cNvSpPr/>
                      <wps:spPr>
                        <a:xfrm>
                          <a:off x="0" y="0"/>
                          <a:ext cx="6840220" cy="1270"/>
                        </a:xfrm>
                        <a:custGeom>
                          <a:avLst/>
                          <a:gdLst/>
                          <a:ahLst/>
                          <a:cxnLst/>
                          <a:rect l="l" t="t" r="r" b="b"/>
                          <a:pathLst>
                            <a:path w="6840220" h="0">
                              <a:moveTo>
                                <a:pt x="6840001" y="0"/>
                              </a:moveTo>
                              <a:lnTo>
                                <a:pt x="0" y="0"/>
                              </a:lnTo>
                            </a:path>
                          </a:pathLst>
                        </a:custGeom>
                        <a:ln w="12700">
                          <a:solidFill>
                            <a:srgbClr val="004479"/>
                          </a:solidFill>
                          <a:prstDash val="solid"/>
                        </a:ln>
                      </wps:spPr>
                      <wps:bodyPr wrap="square" lIns="0" tIns="0" rIns="0" bIns="0" rtlCol="0">
                        <a:prstTxWarp prst="textNoShape">
                          <a:avLst/>
                        </a:prstTxWarp>
                        <a:noAutofit/>
                      </wps:bodyPr>
                    </wps:wsp>
                  </a:graphicData>
                </a:graphic>
              </wp:anchor>
            </w:drawing>
          </mc:Choice>
          <mc:Fallback>
            <w:pict>
              <v:shape style="position:absolute;margin-left:28.34646pt;margin-top:3.350987pt;width:538.6pt;height:.1pt;mso-position-horizontal-relative:page;mso-position-vertical-relative:paragraph;z-index:-15675904;mso-wrap-distance-left:0;mso-wrap-distance-right:0" id="docshape176" coordorigin="567,67" coordsize="10772,0" path="m11339,67l567,67e" filled="false" stroked="true" strokeweight="1pt" strokecolor="#004479">
                <v:path arrowok="t"/>
                <v:stroke dashstyle="solid"/>
                <w10:wrap type="topAndBottom"/>
              </v:shape>
            </w:pict>
          </mc:Fallback>
        </mc:AlternateContent>
      </w:r>
    </w:p>
    <w:p>
      <w:pPr>
        <w:pStyle w:val="BodyText"/>
        <w:spacing w:before="221"/>
        <w:ind w:left="0" w:firstLine="0"/>
        <w:jc w:val="left"/>
        <w:rPr>
          <w:rFonts w:ascii="Arial"/>
          <w:b/>
        </w:rPr>
      </w:pPr>
    </w:p>
    <w:p>
      <w:pPr>
        <w:pStyle w:val="BodyText"/>
        <w:spacing w:line="249" w:lineRule="auto" w:before="1"/>
        <w:ind w:right="1557" w:firstLine="0"/>
      </w:pPr>
      <w:r>
        <w:rPr/>
        <w:t>corresponderá a la persona que haya tomado la medida perjudicial probar que esa medida se basó en motivos debidamente justificados no vinculados a la comunicación o revelación pública.</w:t>
      </w:r>
    </w:p>
    <w:p>
      <w:pPr>
        <w:pStyle w:val="ListParagraph"/>
        <w:numPr>
          <w:ilvl w:val="0"/>
          <w:numId w:val="31"/>
        </w:numPr>
        <w:tabs>
          <w:tab w:pos="2265" w:val="left" w:leader="none"/>
        </w:tabs>
        <w:spacing w:line="249" w:lineRule="auto" w:before="2" w:after="0"/>
        <w:ind w:left="1559" w:right="1555" w:firstLine="340"/>
        <w:jc w:val="both"/>
        <w:rPr>
          <w:sz w:val="20"/>
        </w:rPr>
      </w:pPr>
      <w:r>
        <w:rPr>
          <w:sz w:val="20"/>
        </w:rPr>
        <w:t>En los procesos judiciales, incluidos los relativos a difamación, violación de derechos de autor, vulneración de secreto, infracción de las normas de protección de datos, revelación de secretos empresariales, o a solicitudes de indemnización basadas en el derecho laboral o estatutario, las personas a que se refiere el artículo 3 de esta ley no</w:t>
      </w:r>
      <w:r>
        <w:rPr>
          <w:spacing w:val="-1"/>
          <w:sz w:val="20"/>
        </w:rPr>
        <w:t> </w:t>
      </w:r>
      <w:r>
        <w:rPr>
          <w:sz w:val="20"/>
        </w:rPr>
        <w:t>incurrirán</w:t>
      </w:r>
      <w:r>
        <w:rPr>
          <w:spacing w:val="-1"/>
          <w:sz w:val="20"/>
        </w:rPr>
        <w:t> </w:t>
      </w:r>
      <w:r>
        <w:rPr>
          <w:sz w:val="20"/>
        </w:rPr>
        <w:t>en</w:t>
      </w:r>
      <w:r>
        <w:rPr>
          <w:spacing w:val="-1"/>
          <w:sz w:val="20"/>
        </w:rPr>
        <w:t> </w:t>
      </w:r>
      <w:r>
        <w:rPr>
          <w:sz w:val="20"/>
        </w:rPr>
        <w:t>responsabilidad</w:t>
      </w:r>
      <w:r>
        <w:rPr>
          <w:spacing w:val="-1"/>
          <w:sz w:val="20"/>
        </w:rPr>
        <w:t> </w:t>
      </w:r>
      <w:r>
        <w:rPr>
          <w:sz w:val="20"/>
        </w:rPr>
        <w:t>de</w:t>
      </w:r>
      <w:r>
        <w:rPr>
          <w:spacing w:val="-1"/>
          <w:sz w:val="20"/>
        </w:rPr>
        <w:t> </w:t>
      </w:r>
      <w:r>
        <w:rPr>
          <w:sz w:val="20"/>
        </w:rPr>
        <w:t>ningún</w:t>
      </w:r>
      <w:r>
        <w:rPr>
          <w:spacing w:val="-1"/>
          <w:sz w:val="20"/>
        </w:rPr>
        <w:t> </w:t>
      </w:r>
      <w:r>
        <w:rPr>
          <w:sz w:val="20"/>
        </w:rPr>
        <w:t>tipo</w:t>
      </w:r>
      <w:r>
        <w:rPr>
          <w:spacing w:val="-1"/>
          <w:sz w:val="20"/>
        </w:rPr>
        <w:t> </w:t>
      </w:r>
      <w:r>
        <w:rPr>
          <w:sz w:val="20"/>
        </w:rPr>
        <w:t>como</w:t>
      </w:r>
      <w:r>
        <w:rPr>
          <w:spacing w:val="-1"/>
          <w:sz w:val="20"/>
        </w:rPr>
        <w:t> </w:t>
      </w:r>
      <w:r>
        <w:rPr>
          <w:sz w:val="20"/>
        </w:rPr>
        <w:t>consecuencia</w:t>
      </w:r>
      <w:r>
        <w:rPr>
          <w:spacing w:val="-1"/>
          <w:sz w:val="20"/>
        </w:rPr>
        <w:t> </w:t>
      </w:r>
      <w:r>
        <w:rPr>
          <w:sz w:val="20"/>
        </w:rPr>
        <w:t>de</w:t>
      </w:r>
      <w:r>
        <w:rPr>
          <w:spacing w:val="-1"/>
          <w:sz w:val="20"/>
        </w:rPr>
        <w:t> </w:t>
      </w:r>
      <w:r>
        <w:rPr>
          <w:sz w:val="20"/>
        </w:rPr>
        <w:t>comunicaciones</w:t>
      </w:r>
      <w:r>
        <w:rPr>
          <w:spacing w:val="-1"/>
          <w:sz w:val="20"/>
        </w:rPr>
        <w:t> </w:t>
      </w:r>
      <w:r>
        <w:rPr>
          <w:sz w:val="20"/>
        </w:rPr>
        <w:t>o de revelaciones públicas protegidas por la misma. Dichas personas tendrán derecho a alegar en su descargo y en el marco de los referidos procesos judiciales, el haber comunicado o haber hecho una revelación pública, siempre que tuvieran motivos razonables para pensar que la comunicación o revelación pública era necesaria para poner de manifiesto una infracción en virtud de esta ley.</w:t>
      </w:r>
    </w:p>
    <w:p>
      <w:pPr>
        <w:pStyle w:val="BodyText"/>
        <w:spacing w:before="5"/>
        <w:ind w:left="0" w:firstLine="0"/>
        <w:jc w:val="left"/>
      </w:pPr>
    </w:p>
    <w:p>
      <w:pPr>
        <w:spacing w:before="0"/>
        <w:ind w:left="1559" w:right="0" w:firstLine="0"/>
        <w:jc w:val="both"/>
        <w:rPr>
          <w:rFonts w:ascii="Arial" w:hAnsi="Arial"/>
          <w:i/>
          <w:sz w:val="20"/>
        </w:rPr>
      </w:pPr>
      <w:r>
        <w:rPr>
          <w:sz w:val="20"/>
        </w:rPr>
        <w:t>Artículo</w:t>
      </w:r>
      <w:r>
        <w:rPr>
          <w:spacing w:val="-2"/>
          <w:sz w:val="20"/>
        </w:rPr>
        <w:t> </w:t>
      </w:r>
      <w:r>
        <w:rPr>
          <w:sz w:val="20"/>
        </w:rPr>
        <w:t>39.</w:t>
      </w:r>
      <w:r>
        <w:rPr>
          <w:spacing w:val="40"/>
          <w:sz w:val="20"/>
        </w:rPr>
        <w:t>  </w:t>
      </w:r>
      <w:r>
        <w:rPr>
          <w:rFonts w:ascii="Arial" w:hAnsi="Arial"/>
          <w:i/>
          <w:sz w:val="20"/>
        </w:rPr>
        <w:t>Medidas</w:t>
      </w:r>
      <w:r>
        <w:rPr>
          <w:rFonts w:ascii="Arial" w:hAnsi="Arial"/>
          <w:i/>
          <w:spacing w:val="-1"/>
          <w:sz w:val="20"/>
        </w:rPr>
        <w:t> </w:t>
      </w:r>
      <w:r>
        <w:rPr>
          <w:rFonts w:ascii="Arial" w:hAnsi="Arial"/>
          <w:i/>
          <w:sz w:val="20"/>
        </w:rPr>
        <w:t>para</w:t>
      </w:r>
      <w:r>
        <w:rPr>
          <w:rFonts w:ascii="Arial" w:hAnsi="Arial"/>
          <w:i/>
          <w:spacing w:val="-2"/>
          <w:sz w:val="20"/>
        </w:rPr>
        <w:t> </w:t>
      </w:r>
      <w:r>
        <w:rPr>
          <w:rFonts w:ascii="Arial" w:hAnsi="Arial"/>
          <w:i/>
          <w:sz w:val="20"/>
        </w:rPr>
        <w:t>la</w:t>
      </w:r>
      <w:r>
        <w:rPr>
          <w:rFonts w:ascii="Arial" w:hAnsi="Arial"/>
          <w:i/>
          <w:spacing w:val="-2"/>
          <w:sz w:val="20"/>
        </w:rPr>
        <w:t> </w:t>
      </w:r>
      <w:r>
        <w:rPr>
          <w:rFonts w:ascii="Arial" w:hAnsi="Arial"/>
          <w:i/>
          <w:sz w:val="20"/>
        </w:rPr>
        <w:t>protección</w:t>
      </w:r>
      <w:r>
        <w:rPr>
          <w:rFonts w:ascii="Arial" w:hAnsi="Arial"/>
          <w:i/>
          <w:spacing w:val="-2"/>
          <w:sz w:val="20"/>
        </w:rPr>
        <w:t> </w:t>
      </w:r>
      <w:r>
        <w:rPr>
          <w:rFonts w:ascii="Arial" w:hAnsi="Arial"/>
          <w:i/>
          <w:sz w:val="20"/>
        </w:rPr>
        <w:t>de</w:t>
      </w:r>
      <w:r>
        <w:rPr>
          <w:rFonts w:ascii="Arial" w:hAnsi="Arial"/>
          <w:i/>
          <w:spacing w:val="-1"/>
          <w:sz w:val="20"/>
        </w:rPr>
        <w:t> </w:t>
      </w:r>
      <w:r>
        <w:rPr>
          <w:rFonts w:ascii="Arial" w:hAnsi="Arial"/>
          <w:i/>
          <w:sz w:val="20"/>
        </w:rPr>
        <w:t>las</w:t>
      </w:r>
      <w:r>
        <w:rPr>
          <w:rFonts w:ascii="Arial" w:hAnsi="Arial"/>
          <w:i/>
          <w:spacing w:val="-2"/>
          <w:sz w:val="20"/>
        </w:rPr>
        <w:t> </w:t>
      </w:r>
      <w:r>
        <w:rPr>
          <w:rFonts w:ascii="Arial" w:hAnsi="Arial"/>
          <w:i/>
          <w:sz w:val="20"/>
        </w:rPr>
        <w:t>personas</w:t>
      </w:r>
      <w:r>
        <w:rPr>
          <w:rFonts w:ascii="Arial" w:hAnsi="Arial"/>
          <w:i/>
          <w:spacing w:val="-2"/>
          <w:sz w:val="20"/>
        </w:rPr>
        <w:t> afectadas.</w:t>
      </w:r>
    </w:p>
    <w:p>
      <w:pPr>
        <w:pStyle w:val="BodyText"/>
        <w:spacing w:line="249" w:lineRule="auto" w:before="180"/>
        <w:ind w:right="1557"/>
      </w:pPr>
      <w:r>
        <w:rPr/>
        <w:t>Durante la tramitación del expediente las personas afectadas por la comunicación tendrán derecho a la presunción de inocencia, al derecho de defensa y al derecho de acceso al expediente en los términos regulados en esta ley, así como a la misma protección establecida para los informantes, preservándose su identidad y garantizándose la confidencialidad de los hechos y datos del procedimiento.</w:t>
      </w:r>
    </w:p>
    <w:p>
      <w:pPr>
        <w:pStyle w:val="BodyText"/>
        <w:spacing w:before="1"/>
        <w:ind w:left="0" w:firstLine="0"/>
        <w:jc w:val="left"/>
      </w:pPr>
    </w:p>
    <w:p>
      <w:pPr>
        <w:spacing w:before="0"/>
        <w:ind w:left="1559" w:right="0" w:firstLine="0"/>
        <w:jc w:val="both"/>
        <w:rPr>
          <w:rFonts w:ascii="Arial" w:hAnsi="Arial"/>
          <w:i/>
          <w:sz w:val="20"/>
        </w:rPr>
      </w:pPr>
      <w:r>
        <w:rPr>
          <w:sz w:val="20"/>
        </w:rPr>
        <w:t>Artículo</w:t>
      </w:r>
      <w:r>
        <w:rPr>
          <w:spacing w:val="-3"/>
          <w:sz w:val="20"/>
        </w:rPr>
        <w:t> </w:t>
      </w:r>
      <w:r>
        <w:rPr>
          <w:sz w:val="20"/>
        </w:rPr>
        <w:t>40.</w:t>
      </w:r>
      <w:r>
        <w:rPr>
          <w:spacing w:val="40"/>
          <w:sz w:val="20"/>
        </w:rPr>
        <w:t>  </w:t>
      </w:r>
      <w:r>
        <w:rPr>
          <w:rFonts w:ascii="Arial" w:hAnsi="Arial"/>
          <w:i/>
          <w:sz w:val="20"/>
        </w:rPr>
        <w:t>Supuestos</w:t>
      </w:r>
      <w:r>
        <w:rPr>
          <w:rFonts w:ascii="Arial" w:hAnsi="Arial"/>
          <w:i/>
          <w:spacing w:val="-2"/>
          <w:sz w:val="20"/>
        </w:rPr>
        <w:t> </w:t>
      </w:r>
      <w:r>
        <w:rPr>
          <w:rFonts w:ascii="Arial" w:hAnsi="Arial"/>
          <w:i/>
          <w:sz w:val="20"/>
        </w:rPr>
        <w:t>de</w:t>
      </w:r>
      <w:r>
        <w:rPr>
          <w:rFonts w:ascii="Arial" w:hAnsi="Arial"/>
          <w:i/>
          <w:spacing w:val="-2"/>
          <w:sz w:val="20"/>
        </w:rPr>
        <w:t> </w:t>
      </w:r>
      <w:r>
        <w:rPr>
          <w:rFonts w:ascii="Arial" w:hAnsi="Arial"/>
          <w:i/>
          <w:sz w:val="20"/>
        </w:rPr>
        <w:t>exención</w:t>
      </w:r>
      <w:r>
        <w:rPr>
          <w:rFonts w:ascii="Arial" w:hAnsi="Arial"/>
          <w:i/>
          <w:spacing w:val="-2"/>
          <w:sz w:val="20"/>
        </w:rPr>
        <w:t> </w:t>
      </w:r>
      <w:r>
        <w:rPr>
          <w:rFonts w:ascii="Arial" w:hAnsi="Arial"/>
          <w:i/>
          <w:sz w:val="20"/>
        </w:rPr>
        <w:t>y</w:t>
      </w:r>
      <w:r>
        <w:rPr>
          <w:rFonts w:ascii="Arial" w:hAnsi="Arial"/>
          <w:i/>
          <w:spacing w:val="-2"/>
          <w:sz w:val="20"/>
        </w:rPr>
        <w:t> </w:t>
      </w:r>
      <w:r>
        <w:rPr>
          <w:rFonts w:ascii="Arial" w:hAnsi="Arial"/>
          <w:i/>
          <w:sz w:val="20"/>
        </w:rPr>
        <w:t>atenuación</w:t>
      </w:r>
      <w:r>
        <w:rPr>
          <w:rFonts w:ascii="Arial" w:hAnsi="Arial"/>
          <w:i/>
          <w:spacing w:val="-3"/>
          <w:sz w:val="20"/>
        </w:rPr>
        <w:t> </w:t>
      </w:r>
      <w:r>
        <w:rPr>
          <w:rFonts w:ascii="Arial" w:hAnsi="Arial"/>
          <w:i/>
          <w:sz w:val="20"/>
        </w:rPr>
        <w:t>de</w:t>
      </w:r>
      <w:r>
        <w:rPr>
          <w:rFonts w:ascii="Arial" w:hAnsi="Arial"/>
          <w:i/>
          <w:spacing w:val="-2"/>
          <w:sz w:val="20"/>
        </w:rPr>
        <w:t> </w:t>
      </w:r>
      <w:r>
        <w:rPr>
          <w:rFonts w:ascii="Arial" w:hAnsi="Arial"/>
          <w:i/>
          <w:sz w:val="20"/>
        </w:rPr>
        <w:t>la</w:t>
      </w:r>
      <w:r>
        <w:rPr>
          <w:rFonts w:ascii="Arial" w:hAnsi="Arial"/>
          <w:i/>
          <w:spacing w:val="-2"/>
          <w:sz w:val="20"/>
        </w:rPr>
        <w:t> sanción.</w:t>
      </w:r>
    </w:p>
    <w:p>
      <w:pPr>
        <w:pStyle w:val="ListParagraph"/>
        <w:numPr>
          <w:ilvl w:val="0"/>
          <w:numId w:val="32"/>
        </w:numPr>
        <w:tabs>
          <w:tab w:pos="2269" w:val="left" w:leader="none"/>
        </w:tabs>
        <w:spacing w:line="249" w:lineRule="auto" w:before="180" w:after="0"/>
        <w:ind w:left="1559" w:right="1557" w:firstLine="340"/>
        <w:jc w:val="both"/>
        <w:rPr>
          <w:sz w:val="20"/>
        </w:rPr>
      </w:pPr>
      <w:r>
        <w:rPr>
          <w:sz w:val="20"/>
        </w:rPr>
        <w:t>Cuando una persona que hubiera participado en la comisión de la infracción administrativa objeto de la información sea la que informe de su existencia mediante la presentación de la información y siempre que la misma hubiera sido presentada con anterioridad a que hubiera sido notificada la incoación del procedimiento de</w:t>
      </w:r>
      <w:r>
        <w:rPr>
          <w:spacing w:val="80"/>
          <w:sz w:val="20"/>
        </w:rPr>
        <w:t> </w:t>
      </w:r>
      <w:r>
        <w:rPr>
          <w:sz w:val="20"/>
        </w:rPr>
        <w:t>investigación o sancionador, el órgano competente para resolver el procedimiento, mediante resolución motivada, podrá eximirle del cumplimiento de la sanción administrativa que le correspondiera siempre que resulten acreditados en el expediente los siguientes extremos:</w:t>
      </w:r>
    </w:p>
    <w:p>
      <w:pPr>
        <w:pStyle w:val="ListParagraph"/>
        <w:numPr>
          <w:ilvl w:val="1"/>
          <w:numId w:val="32"/>
        </w:numPr>
        <w:tabs>
          <w:tab w:pos="2276" w:val="left" w:leader="none"/>
        </w:tabs>
        <w:spacing w:line="249" w:lineRule="auto" w:before="177" w:after="0"/>
        <w:ind w:left="1559" w:right="1558" w:firstLine="340"/>
        <w:jc w:val="both"/>
        <w:rPr>
          <w:sz w:val="20"/>
        </w:rPr>
      </w:pPr>
      <w:r>
        <w:rPr>
          <w:sz w:val="20"/>
        </w:rPr>
        <w:t>Haber cesado en la comisión de la infracción en el momento de presentación de la comunicación o revelación e identificado, en su caso, al resto de las personas que hayan participado o favorecido aquella.</w:t>
      </w:r>
    </w:p>
    <w:p>
      <w:pPr>
        <w:pStyle w:val="ListParagraph"/>
        <w:numPr>
          <w:ilvl w:val="1"/>
          <w:numId w:val="32"/>
        </w:numPr>
        <w:tabs>
          <w:tab w:pos="2276" w:val="left" w:leader="none"/>
        </w:tabs>
        <w:spacing w:line="249" w:lineRule="auto" w:before="2" w:after="0"/>
        <w:ind w:left="1559" w:right="1557" w:firstLine="340"/>
        <w:jc w:val="both"/>
        <w:rPr>
          <w:sz w:val="20"/>
        </w:rPr>
      </w:pPr>
      <w:r>
        <w:rPr>
          <w:sz w:val="20"/>
        </w:rPr>
        <w:t>Haber cooperado plena, continua y diligentemente a lo largo de todo el procedimiento de investigación.</w:t>
      </w:r>
    </w:p>
    <w:p>
      <w:pPr>
        <w:pStyle w:val="ListParagraph"/>
        <w:numPr>
          <w:ilvl w:val="1"/>
          <w:numId w:val="32"/>
        </w:numPr>
        <w:tabs>
          <w:tab w:pos="2264" w:val="left" w:leader="none"/>
        </w:tabs>
        <w:spacing w:line="249" w:lineRule="auto" w:before="2" w:after="0"/>
        <w:ind w:left="1559" w:right="1557" w:firstLine="340"/>
        <w:jc w:val="both"/>
        <w:rPr>
          <w:sz w:val="20"/>
        </w:rPr>
      </w:pPr>
      <w:r>
        <w:rPr>
          <w:sz w:val="20"/>
        </w:rPr>
        <w:t>Haber facilitado información veraz y relevante, medios de prueba o datos significativos para la acreditación de los hechos investigados, sin que haya procedido a</w:t>
      </w:r>
      <w:r>
        <w:rPr>
          <w:spacing w:val="40"/>
          <w:sz w:val="20"/>
        </w:rPr>
        <w:t> </w:t>
      </w:r>
      <w:r>
        <w:rPr>
          <w:sz w:val="20"/>
        </w:rPr>
        <w:t>la destrucción de estos o a su ocultación, ni haya revelado a terceros, directa o indirectamente su contenido.</w:t>
      </w:r>
    </w:p>
    <w:p>
      <w:pPr>
        <w:pStyle w:val="ListParagraph"/>
        <w:numPr>
          <w:ilvl w:val="1"/>
          <w:numId w:val="32"/>
        </w:numPr>
        <w:tabs>
          <w:tab w:pos="2276" w:val="left" w:leader="none"/>
        </w:tabs>
        <w:spacing w:line="240" w:lineRule="auto" w:before="3" w:after="0"/>
        <w:ind w:left="2276" w:right="0" w:hanging="377"/>
        <w:jc w:val="both"/>
        <w:rPr>
          <w:sz w:val="20"/>
        </w:rPr>
      </w:pPr>
      <w:r>
        <w:rPr>
          <w:sz w:val="20"/>
        </w:rPr>
        <w:t>Haber</w:t>
      </w:r>
      <w:r>
        <w:rPr>
          <w:spacing w:val="-4"/>
          <w:sz w:val="20"/>
        </w:rPr>
        <w:t> </w:t>
      </w:r>
      <w:r>
        <w:rPr>
          <w:sz w:val="20"/>
        </w:rPr>
        <w:t>procedido</w:t>
      </w:r>
      <w:r>
        <w:rPr>
          <w:spacing w:val="-3"/>
          <w:sz w:val="20"/>
        </w:rPr>
        <w:t> </w:t>
      </w:r>
      <w:r>
        <w:rPr>
          <w:sz w:val="20"/>
        </w:rPr>
        <w:t>a</w:t>
      </w:r>
      <w:r>
        <w:rPr>
          <w:spacing w:val="-3"/>
          <w:sz w:val="20"/>
        </w:rPr>
        <w:t> </w:t>
      </w:r>
      <w:r>
        <w:rPr>
          <w:sz w:val="20"/>
        </w:rPr>
        <w:t>la</w:t>
      </w:r>
      <w:r>
        <w:rPr>
          <w:spacing w:val="-3"/>
          <w:sz w:val="20"/>
        </w:rPr>
        <w:t> </w:t>
      </w:r>
      <w:r>
        <w:rPr>
          <w:sz w:val="20"/>
        </w:rPr>
        <w:t>reparación</w:t>
      </w:r>
      <w:r>
        <w:rPr>
          <w:spacing w:val="-3"/>
          <w:sz w:val="20"/>
        </w:rPr>
        <w:t> </w:t>
      </w:r>
      <w:r>
        <w:rPr>
          <w:sz w:val="20"/>
        </w:rPr>
        <w:t>del</w:t>
      </w:r>
      <w:r>
        <w:rPr>
          <w:spacing w:val="-3"/>
          <w:sz w:val="20"/>
        </w:rPr>
        <w:t> </w:t>
      </w:r>
      <w:r>
        <w:rPr>
          <w:sz w:val="20"/>
        </w:rPr>
        <w:t>daño</w:t>
      </w:r>
      <w:r>
        <w:rPr>
          <w:spacing w:val="-3"/>
          <w:sz w:val="20"/>
        </w:rPr>
        <w:t> </w:t>
      </w:r>
      <w:r>
        <w:rPr>
          <w:sz w:val="20"/>
        </w:rPr>
        <w:t>causado</w:t>
      </w:r>
      <w:r>
        <w:rPr>
          <w:spacing w:val="-3"/>
          <w:sz w:val="20"/>
        </w:rPr>
        <w:t> </w:t>
      </w:r>
      <w:r>
        <w:rPr>
          <w:sz w:val="20"/>
        </w:rPr>
        <w:t>que</w:t>
      </w:r>
      <w:r>
        <w:rPr>
          <w:spacing w:val="-3"/>
          <w:sz w:val="20"/>
        </w:rPr>
        <w:t> </w:t>
      </w:r>
      <w:r>
        <w:rPr>
          <w:sz w:val="20"/>
        </w:rPr>
        <w:t>le</w:t>
      </w:r>
      <w:r>
        <w:rPr>
          <w:spacing w:val="-3"/>
          <w:sz w:val="20"/>
        </w:rPr>
        <w:t> </w:t>
      </w:r>
      <w:r>
        <w:rPr>
          <w:sz w:val="20"/>
        </w:rPr>
        <w:t>sea</w:t>
      </w:r>
      <w:r>
        <w:rPr>
          <w:spacing w:val="-3"/>
          <w:sz w:val="20"/>
        </w:rPr>
        <w:t> </w:t>
      </w:r>
      <w:r>
        <w:rPr>
          <w:spacing w:val="-2"/>
          <w:sz w:val="20"/>
        </w:rPr>
        <w:t>imputable.</w:t>
      </w:r>
    </w:p>
    <w:p>
      <w:pPr>
        <w:pStyle w:val="ListParagraph"/>
        <w:numPr>
          <w:ilvl w:val="0"/>
          <w:numId w:val="32"/>
        </w:numPr>
        <w:tabs>
          <w:tab w:pos="2265" w:val="left" w:leader="none"/>
        </w:tabs>
        <w:spacing w:line="249" w:lineRule="auto" w:before="180" w:after="0"/>
        <w:ind w:left="1559" w:right="1557" w:firstLine="340"/>
        <w:jc w:val="both"/>
        <w:rPr>
          <w:sz w:val="20"/>
        </w:rPr>
      </w:pPr>
      <w:r>
        <w:rPr>
          <w:sz w:val="20"/>
        </w:rPr>
        <mc:AlternateContent>
          <mc:Choice Requires="wps">
            <w:drawing>
              <wp:anchor distT="0" distB="0" distL="0" distR="0" allowOverlap="1" layoutInCell="1" locked="0" behindDoc="0" simplePos="0" relativeHeight="15781888">
                <wp:simplePos x="0" y="0"/>
                <wp:positionH relativeFrom="page">
                  <wp:posOffset>7144181</wp:posOffset>
                </wp:positionH>
                <wp:positionV relativeFrom="paragraph">
                  <wp:posOffset>781339</wp:posOffset>
                </wp:positionV>
                <wp:extent cx="231775" cy="1330325"/>
                <wp:effectExtent l="0" t="0" r="0" b="0"/>
                <wp:wrapNone/>
                <wp:docPr id="284" name="Textbox 284"/>
                <wp:cNvGraphicFramePr>
                  <a:graphicFrameLocks/>
                </wp:cNvGraphicFramePr>
                <a:graphic>
                  <a:graphicData uri="http://schemas.microsoft.com/office/word/2010/wordprocessingShape">
                    <wps:wsp>
                      <wps:cNvPr id="284" name="Textbox 284"/>
                      <wps:cNvSpPr txBox="1"/>
                      <wps:spPr>
                        <a:xfrm>
                          <a:off x="0" y="0"/>
                          <a:ext cx="231775" cy="1330325"/>
                        </a:xfrm>
                        <a:prstGeom prst="rect">
                          <a:avLst/>
                        </a:prstGeom>
                      </wps:spPr>
                      <wps:txbx>
                        <w:txbxContent>
                          <w:p>
                            <w:pPr>
                              <w:spacing w:before="15"/>
                              <w:ind w:left="20" w:right="0" w:firstLine="0"/>
                              <w:jc w:val="left"/>
                              <w:rPr>
                                <w:sz w:val="14"/>
                              </w:rPr>
                            </w:pPr>
                            <w:r>
                              <w:rPr>
                                <w:spacing w:val="-2"/>
                                <w:sz w:val="14"/>
                              </w:rPr>
                              <w:t>cve:</w:t>
                            </w:r>
                            <w:r>
                              <w:rPr>
                                <w:spacing w:val="19"/>
                                <w:sz w:val="14"/>
                              </w:rPr>
                              <w:t> </w:t>
                            </w:r>
                            <w:r>
                              <w:rPr>
                                <w:spacing w:val="-2"/>
                                <w:sz w:val="14"/>
                              </w:rPr>
                              <w:t>BOE-A-2023-</w:t>
                            </w:r>
                            <w:r>
                              <w:rPr>
                                <w:spacing w:val="-4"/>
                                <w:sz w:val="14"/>
                              </w:rPr>
                              <w:t>4513</w:t>
                            </w:r>
                          </w:p>
                          <w:p>
                            <w:pPr>
                              <w:spacing w:before="7"/>
                              <w:ind w:left="20" w:right="0" w:firstLine="0"/>
                              <w:jc w:val="left"/>
                              <w:rPr>
                                <w:sz w:val="14"/>
                              </w:rPr>
                            </w:pPr>
                            <w:r>
                              <w:rPr>
                                <w:sz w:val="14"/>
                              </w:rPr>
                              <w:t>Verificable</w:t>
                            </w:r>
                            <w:r>
                              <w:rPr>
                                <w:spacing w:val="-9"/>
                                <w:sz w:val="14"/>
                              </w:rPr>
                              <w:t> </w:t>
                            </w:r>
                            <w:r>
                              <w:rPr>
                                <w:sz w:val="14"/>
                              </w:rPr>
                              <w:t>en</w:t>
                            </w:r>
                            <w:r>
                              <w:rPr>
                                <w:spacing w:val="-9"/>
                                <w:sz w:val="14"/>
                              </w:rPr>
                              <w:t> </w:t>
                            </w:r>
                            <w:hyperlink r:id="rId7">
                              <w:r>
                                <w:rPr>
                                  <w:spacing w:val="-2"/>
                                  <w:sz w:val="14"/>
                                </w:rPr>
                                <w:t>https://www.boe.es</w:t>
                              </w:r>
                            </w:hyperlink>
                          </w:p>
                        </w:txbxContent>
                      </wps:txbx>
                      <wps:bodyPr wrap="square" lIns="0" tIns="0" rIns="0" bIns="0" rtlCol="0" vert="vert270">
                        <a:noAutofit/>
                      </wps:bodyPr>
                    </wps:wsp>
                  </a:graphicData>
                </a:graphic>
              </wp:anchor>
            </w:drawing>
          </mc:Choice>
          <mc:Fallback>
            <w:pict>
              <v:shape style="position:absolute;margin-left:562.533997pt;margin-top:61.522816pt;width:18.25pt;height:104.75pt;mso-position-horizontal-relative:page;mso-position-vertical-relative:paragraph;z-index:15781888" type="#_x0000_t202" id="docshape177" filled="false" stroked="false">
                <v:textbox inset="0,0,0,0" style="layout-flow:vertical;mso-layout-flow-alt:bottom-to-top">
                  <w:txbxContent>
                    <w:p>
                      <w:pPr>
                        <w:spacing w:before="15"/>
                        <w:ind w:left="20" w:right="0" w:firstLine="0"/>
                        <w:jc w:val="left"/>
                        <w:rPr>
                          <w:sz w:val="14"/>
                        </w:rPr>
                      </w:pPr>
                      <w:r>
                        <w:rPr>
                          <w:spacing w:val="-2"/>
                          <w:sz w:val="14"/>
                        </w:rPr>
                        <w:t>cve:</w:t>
                      </w:r>
                      <w:r>
                        <w:rPr>
                          <w:spacing w:val="19"/>
                          <w:sz w:val="14"/>
                        </w:rPr>
                        <w:t> </w:t>
                      </w:r>
                      <w:r>
                        <w:rPr>
                          <w:spacing w:val="-2"/>
                          <w:sz w:val="14"/>
                        </w:rPr>
                        <w:t>BOE-A-2023-</w:t>
                      </w:r>
                      <w:r>
                        <w:rPr>
                          <w:spacing w:val="-4"/>
                          <w:sz w:val="14"/>
                        </w:rPr>
                        <w:t>4513</w:t>
                      </w:r>
                    </w:p>
                    <w:p>
                      <w:pPr>
                        <w:spacing w:before="7"/>
                        <w:ind w:left="20" w:right="0" w:firstLine="0"/>
                        <w:jc w:val="left"/>
                        <w:rPr>
                          <w:sz w:val="14"/>
                        </w:rPr>
                      </w:pPr>
                      <w:r>
                        <w:rPr>
                          <w:sz w:val="14"/>
                        </w:rPr>
                        <w:t>Verificable</w:t>
                      </w:r>
                      <w:r>
                        <w:rPr>
                          <w:spacing w:val="-9"/>
                          <w:sz w:val="14"/>
                        </w:rPr>
                        <w:t> </w:t>
                      </w:r>
                      <w:r>
                        <w:rPr>
                          <w:sz w:val="14"/>
                        </w:rPr>
                        <w:t>en</w:t>
                      </w:r>
                      <w:r>
                        <w:rPr>
                          <w:spacing w:val="-9"/>
                          <w:sz w:val="14"/>
                        </w:rPr>
                        <w:t> </w:t>
                      </w:r>
                      <w:hyperlink r:id="rId7">
                        <w:r>
                          <w:rPr>
                            <w:spacing w:val="-2"/>
                            <w:sz w:val="14"/>
                          </w:rPr>
                          <w:t>https://www.boe.es</w:t>
                        </w:r>
                      </w:hyperlink>
                    </w:p>
                  </w:txbxContent>
                </v:textbox>
                <w10:wrap type="none"/>
              </v:shape>
            </w:pict>
          </mc:Fallback>
        </mc:AlternateContent>
      </w:r>
      <w:r>
        <w:rPr>
          <w:sz w:val="20"/>
        </w:rPr>
        <w:t>Cuando estos requisitos no se cumplan en su totalidad, incluida la reparación parcial del daño, quedará a criterio de la autoridad competente, previa valoración del grado de contribución a la resolución del expediente, la posibilidad de atenuar la sanción que habría correspondido a la infracción cometida, siempre que el informante o autor de la revelación no haya sido sancionado anteriormente por hechos de la misma naturaleza que dieron origen al inicio del procedimiento.</w:t>
      </w:r>
    </w:p>
    <w:p>
      <w:pPr>
        <w:pStyle w:val="ListParagraph"/>
        <w:numPr>
          <w:ilvl w:val="0"/>
          <w:numId w:val="32"/>
        </w:numPr>
        <w:tabs>
          <w:tab w:pos="2265" w:val="left" w:leader="none"/>
        </w:tabs>
        <w:spacing w:line="249" w:lineRule="auto" w:before="5" w:after="0"/>
        <w:ind w:left="1559" w:right="1557" w:firstLine="340"/>
        <w:jc w:val="both"/>
        <w:rPr>
          <w:sz w:val="20"/>
        </w:rPr>
      </w:pPr>
      <w:r>
        <w:rPr>
          <w:sz w:val="20"/>
        </w:rPr>
        <w:t>La atenuación de la sanción podrá extenderse al resto de los participantes en la comisión de la infracción, en función del grado de colaboración activa en el esclarecimiento de los hechos, identificación de otros participantes y reparación o minoración del daño causado, apreciado por el órgano encargado de la resolución.</w:t>
      </w:r>
    </w:p>
    <w:p>
      <w:pPr>
        <w:pStyle w:val="ListParagraph"/>
        <w:numPr>
          <w:ilvl w:val="0"/>
          <w:numId w:val="32"/>
        </w:numPr>
        <w:tabs>
          <w:tab w:pos="2265" w:val="left" w:leader="none"/>
        </w:tabs>
        <w:spacing w:line="249" w:lineRule="auto" w:before="3" w:after="0"/>
        <w:ind w:left="1559" w:right="1558" w:firstLine="340"/>
        <w:jc w:val="both"/>
        <w:rPr>
          <w:sz w:val="20"/>
        </w:rPr>
      </w:pPr>
      <w:r>
        <w:rPr>
          <w:sz w:val="20"/>
        </w:rPr>
        <w:t>Lo dispuesto en este artículo no será de aplicación a las infracciones</w:t>
      </w:r>
      <w:r>
        <w:rPr>
          <w:spacing w:val="40"/>
          <w:sz w:val="20"/>
        </w:rPr>
        <w:t> </w:t>
      </w:r>
      <w:r>
        <w:rPr>
          <w:sz w:val="20"/>
        </w:rPr>
        <w:t>establecidas en la Ley 15/2007, de 3 de julio, de Defensa de la Competencia.</w:t>
      </w:r>
    </w:p>
    <w:p>
      <w:pPr>
        <w:pStyle w:val="ListParagraph"/>
        <w:spacing w:after="0" w:line="249" w:lineRule="auto"/>
        <w:jc w:val="both"/>
        <w:rPr>
          <w:sz w:val="20"/>
        </w:rPr>
        <w:sectPr>
          <w:headerReference w:type="even" r:id="rId40"/>
          <w:headerReference w:type="default" r:id="rId41"/>
          <w:pgSz w:w="11910" w:h="16840"/>
          <w:pgMar w:header="611" w:footer="0" w:top="1240" w:bottom="280" w:left="425" w:right="425"/>
        </w:sectPr>
      </w:pPr>
    </w:p>
    <w:p>
      <w:pPr>
        <w:pStyle w:val="BodyText"/>
        <w:spacing w:before="4"/>
        <w:ind w:left="0" w:firstLine="0"/>
        <w:jc w:val="left"/>
        <w:rPr>
          <w:sz w:val="13"/>
        </w:rPr>
      </w:pPr>
    </w:p>
    <w:p>
      <w:pPr>
        <w:pStyle w:val="BodyText"/>
        <w:spacing w:line="20" w:lineRule="exact"/>
        <w:ind w:left="141" w:firstLine="0"/>
        <w:jc w:val="left"/>
        <w:rPr>
          <w:sz w:val="2"/>
        </w:rPr>
      </w:pPr>
      <w:r>
        <w:rPr>
          <w:sz w:val="2"/>
        </w:rPr>
        <mc:AlternateContent>
          <mc:Choice Requires="wps">
            <w:drawing>
              <wp:inline distT="0" distB="0" distL="0" distR="0">
                <wp:extent cx="6840220" cy="12700"/>
                <wp:effectExtent l="9525" t="0" r="0" b="6350"/>
                <wp:docPr id="285" name="Group 285"/>
                <wp:cNvGraphicFramePr>
                  <a:graphicFrameLocks/>
                </wp:cNvGraphicFramePr>
                <a:graphic>
                  <a:graphicData uri="http://schemas.microsoft.com/office/word/2010/wordprocessingGroup">
                    <wpg:wgp>
                      <wpg:cNvPr id="285" name="Group 285"/>
                      <wpg:cNvGrpSpPr/>
                      <wpg:grpSpPr>
                        <a:xfrm>
                          <a:off x="0" y="0"/>
                          <a:ext cx="6840220" cy="12700"/>
                          <a:chExt cx="6840220" cy="12700"/>
                        </a:xfrm>
                      </wpg:grpSpPr>
                      <wps:wsp>
                        <wps:cNvPr id="286" name="Graphic 286"/>
                        <wps:cNvSpPr/>
                        <wps:spPr>
                          <a:xfrm>
                            <a:off x="0" y="6350"/>
                            <a:ext cx="6840220" cy="1270"/>
                          </a:xfrm>
                          <a:custGeom>
                            <a:avLst/>
                            <a:gdLst/>
                            <a:ahLst/>
                            <a:cxnLst/>
                            <a:rect l="l" t="t" r="r" b="b"/>
                            <a:pathLst>
                              <a:path w="6840220" h="0">
                                <a:moveTo>
                                  <a:pt x="0" y="0"/>
                                </a:moveTo>
                                <a:lnTo>
                                  <a:pt x="6840001" y="0"/>
                                </a:lnTo>
                              </a:path>
                            </a:pathLst>
                          </a:custGeom>
                          <a:ln w="12700">
                            <a:solidFill>
                              <a:srgbClr val="004479"/>
                            </a:solidFill>
                            <a:prstDash val="solid"/>
                          </a:ln>
                        </wps:spPr>
                        <wps:bodyPr wrap="square" lIns="0" tIns="0" rIns="0" bIns="0" rtlCol="0">
                          <a:prstTxWarp prst="textNoShape">
                            <a:avLst/>
                          </a:prstTxWarp>
                          <a:noAutofit/>
                        </wps:bodyPr>
                      </wps:wsp>
                    </wpg:wgp>
                  </a:graphicData>
                </a:graphic>
              </wp:inline>
            </w:drawing>
          </mc:Choice>
          <mc:Fallback>
            <w:pict>
              <v:group style="width:538.6pt;height:1pt;mso-position-horizontal-relative:char;mso-position-vertical-relative:line" id="docshapegroup178" coordorigin="0,0" coordsize="10772,20">
                <v:line style="position:absolute" from="0,10" to="10772,10" stroked="true" strokeweight="1pt" strokecolor="#004479">
                  <v:stroke dashstyle="solid"/>
                </v:line>
              </v:group>
            </w:pict>
          </mc:Fallback>
        </mc:AlternateContent>
      </w:r>
      <w:r>
        <w:rPr>
          <w:sz w:val="2"/>
        </w:rPr>
      </w:r>
    </w:p>
    <w:p>
      <w:pPr>
        <w:pStyle w:val="Heading1"/>
        <w:tabs>
          <w:tab w:pos="4154" w:val="left" w:leader="none"/>
          <w:tab w:pos="9134" w:val="left" w:leader="none"/>
        </w:tabs>
        <w:spacing w:before="39"/>
        <w:ind w:left="141"/>
      </w:pPr>
      <w:r>
        <w:rPr>
          <w:color w:val="004479"/>
        </w:rPr>
        <w:t>Núm. </w:t>
      </w:r>
      <w:r>
        <w:rPr>
          <w:color w:val="004479"/>
          <w:spacing w:val="-5"/>
        </w:rPr>
        <w:t>44</w:t>
      </w:r>
      <w:r>
        <w:rPr>
          <w:color w:val="004479"/>
        </w:rPr>
        <w:tab/>
        <w:t>Martes</w:t>
      </w:r>
      <w:r>
        <w:rPr>
          <w:color w:val="004479"/>
          <w:spacing w:val="-4"/>
        </w:rPr>
        <w:t> </w:t>
      </w:r>
      <w:r>
        <w:rPr>
          <w:color w:val="004479"/>
        </w:rPr>
        <w:t>21</w:t>
      </w:r>
      <w:r>
        <w:rPr>
          <w:color w:val="004479"/>
          <w:spacing w:val="-2"/>
        </w:rPr>
        <w:t> </w:t>
      </w:r>
      <w:r>
        <w:rPr>
          <w:color w:val="004479"/>
        </w:rPr>
        <w:t>de</w:t>
      </w:r>
      <w:r>
        <w:rPr>
          <w:color w:val="004479"/>
          <w:spacing w:val="-1"/>
        </w:rPr>
        <w:t> </w:t>
      </w:r>
      <w:r>
        <w:rPr>
          <w:color w:val="004479"/>
        </w:rPr>
        <w:t>febrero</w:t>
      </w:r>
      <w:r>
        <w:rPr>
          <w:color w:val="004479"/>
          <w:spacing w:val="-2"/>
        </w:rPr>
        <w:t> </w:t>
      </w:r>
      <w:r>
        <w:rPr>
          <w:color w:val="004479"/>
        </w:rPr>
        <w:t>de</w:t>
      </w:r>
      <w:r>
        <w:rPr>
          <w:color w:val="004479"/>
          <w:spacing w:val="-1"/>
        </w:rPr>
        <w:t> </w:t>
      </w:r>
      <w:r>
        <w:rPr>
          <w:color w:val="004479"/>
          <w:spacing w:val="-4"/>
        </w:rPr>
        <w:t>2023</w:t>
      </w:r>
      <w:r>
        <w:rPr>
          <w:color w:val="004479"/>
        </w:rPr>
        <w:tab/>
        <w:t>Sec. I.</w:t>
      </w:r>
      <w:r>
        <w:rPr>
          <w:color w:val="004479"/>
          <w:spacing w:val="27"/>
        </w:rPr>
        <w:t>  </w:t>
      </w:r>
      <w:r>
        <w:rPr>
          <w:color w:val="004479"/>
        </w:rPr>
        <w:t>Pág. </w:t>
      </w:r>
      <w:r>
        <w:rPr>
          <w:color w:val="004479"/>
          <w:spacing w:val="-2"/>
        </w:rPr>
        <w:t>26175</w:t>
      </w:r>
    </w:p>
    <w:p>
      <w:pPr>
        <w:pStyle w:val="BodyText"/>
        <w:spacing w:before="8"/>
        <w:ind w:left="0" w:firstLine="0"/>
        <w:jc w:val="left"/>
        <w:rPr>
          <w:rFonts w:ascii="Arial"/>
          <w:b/>
          <w:sz w:val="3"/>
        </w:rPr>
      </w:pPr>
      <w:r>
        <w:rPr>
          <w:rFonts w:ascii="Arial"/>
          <w:b/>
          <w:sz w:val="3"/>
        </w:rPr>
        <mc:AlternateContent>
          <mc:Choice Requires="wps">
            <w:drawing>
              <wp:anchor distT="0" distB="0" distL="0" distR="0" allowOverlap="1" layoutInCell="1" locked="0" behindDoc="1" simplePos="0" relativeHeight="487642112">
                <wp:simplePos x="0" y="0"/>
                <wp:positionH relativeFrom="page">
                  <wp:posOffset>360000</wp:posOffset>
                </wp:positionH>
                <wp:positionV relativeFrom="paragraph">
                  <wp:posOffset>42557</wp:posOffset>
                </wp:positionV>
                <wp:extent cx="6840220" cy="1270"/>
                <wp:effectExtent l="0" t="0" r="0" b="0"/>
                <wp:wrapTopAndBottom/>
                <wp:docPr id="287" name="Graphic 287"/>
                <wp:cNvGraphicFramePr>
                  <a:graphicFrameLocks/>
                </wp:cNvGraphicFramePr>
                <a:graphic>
                  <a:graphicData uri="http://schemas.microsoft.com/office/word/2010/wordprocessingShape">
                    <wps:wsp>
                      <wps:cNvPr id="287" name="Graphic 287"/>
                      <wps:cNvSpPr/>
                      <wps:spPr>
                        <a:xfrm>
                          <a:off x="0" y="0"/>
                          <a:ext cx="6840220" cy="1270"/>
                        </a:xfrm>
                        <a:custGeom>
                          <a:avLst/>
                          <a:gdLst/>
                          <a:ahLst/>
                          <a:cxnLst/>
                          <a:rect l="l" t="t" r="r" b="b"/>
                          <a:pathLst>
                            <a:path w="6840220" h="0">
                              <a:moveTo>
                                <a:pt x="6840001" y="0"/>
                              </a:moveTo>
                              <a:lnTo>
                                <a:pt x="0" y="0"/>
                              </a:lnTo>
                            </a:path>
                          </a:pathLst>
                        </a:custGeom>
                        <a:ln w="12700">
                          <a:solidFill>
                            <a:srgbClr val="004479"/>
                          </a:solidFill>
                          <a:prstDash val="solid"/>
                        </a:ln>
                      </wps:spPr>
                      <wps:bodyPr wrap="square" lIns="0" tIns="0" rIns="0" bIns="0" rtlCol="0">
                        <a:prstTxWarp prst="textNoShape">
                          <a:avLst/>
                        </a:prstTxWarp>
                        <a:noAutofit/>
                      </wps:bodyPr>
                    </wps:wsp>
                  </a:graphicData>
                </a:graphic>
              </wp:anchor>
            </w:drawing>
          </mc:Choice>
          <mc:Fallback>
            <w:pict>
              <v:shape style="position:absolute;margin-left:28.34646pt;margin-top:3.350987pt;width:538.6pt;height:.1pt;mso-position-horizontal-relative:page;mso-position-vertical-relative:paragraph;z-index:-15674368;mso-wrap-distance-left:0;mso-wrap-distance-right:0" id="docshape179" coordorigin="567,67" coordsize="10772,0" path="m11339,67l567,67e" filled="false" stroked="true" strokeweight="1pt" strokecolor="#004479">
                <v:path arrowok="t"/>
                <v:stroke dashstyle="solid"/>
                <w10:wrap type="topAndBottom"/>
              </v:shape>
            </w:pict>
          </mc:Fallback>
        </mc:AlternateContent>
      </w:r>
    </w:p>
    <w:p>
      <w:pPr>
        <w:pStyle w:val="BodyText"/>
        <w:spacing w:before="221"/>
        <w:ind w:left="0" w:firstLine="0"/>
        <w:jc w:val="left"/>
        <w:rPr>
          <w:rFonts w:ascii="Arial"/>
          <w:b/>
        </w:rPr>
      </w:pPr>
    </w:p>
    <w:p>
      <w:pPr>
        <w:tabs>
          <w:tab w:pos="2770" w:val="left" w:leader="none"/>
        </w:tabs>
        <w:spacing w:before="1"/>
        <w:ind w:left="1559" w:right="0" w:firstLine="0"/>
        <w:jc w:val="left"/>
        <w:rPr>
          <w:rFonts w:ascii="Arial" w:hAnsi="Arial"/>
          <w:i/>
          <w:sz w:val="20"/>
        </w:rPr>
      </w:pPr>
      <w:r>
        <w:rPr>
          <w:sz w:val="20"/>
        </w:rPr>
        <w:t>Artículo</w:t>
      </w:r>
      <w:r>
        <w:rPr>
          <w:spacing w:val="-7"/>
          <w:sz w:val="20"/>
        </w:rPr>
        <w:t> </w:t>
      </w:r>
      <w:r>
        <w:rPr>
          <w:spacing w:val="-5"/>
          <w:sz w:val="20"/>
        </w:rPr>
        <w:t>41.</w:t>
      </w:r>
      <w:r>
        <w:rPr>
          <w:sz w:val="20"/>
        </w:rPr>
        <w:tab/>
      </w:r>
      <w:r>
        <w:rPr>
          <w:rFonts w:ascii="Arial" w:hAnsi="Arial"/>
          <w:i/>
          <w:sz w:val="20"/>
        </w:rPr>
        <w:t>Autoridades </w:t>
      </w:r>
      <w:r>
        <w:rPr>
          <w:rFonts w:ascii="Arial" w:hAnsi="Arial"/>
          <w:i/>
          <w:spacing w:val="-2"/>
          <w:sz w:val="20"/>
        </w:rPr>
        <w:t>competentes.</w:t>
      </w:r>
    </w:p>
    <w:p>
      <w:pPr>
        <w:pStyle w:val="BodyText"/>
        <w:spacing w:line="249" w:lineRule="auto" w:before="180"/>
        <w:ind w:right="1555"/>
      </w:pPr>
      <w:r>
        <w:rPr/>
        <w:t>Las medidas de apoyo previstas en el presente título serán prestadas por la</w:t>
      </w:r>
      <w:r>
        <w:rPr>
          <w:spacing w:val="40"/>
        </w:rPr>
        <w:t> </w:t>
      </w:r>
      <w:r>
        <w:rPr/>
        <w:t>Autoridad Independiente de Protección del Informante, A.A.I., cuando se trate de infracciones</w:t>
      </w:r>
      <w:r>
        <w:rPr>
          <w:spacing w:val="-3"/>
        </w:rPr>
        <w:t> </w:t>
      </w:r>
      <w:r>
        <w:rPr/>
        <w:t>cometidas</w:t>
      </w:r>
      <w:r>
        <w:rPr>
          <w:spacing w:val="-3"/>
        </w:rPr>
        <w:t> </w:t>
      </w:r>
      <w:r>
        <w:rPr/>
        <w:t>en</w:t>
      </w:r>
      <w:r>
        <w:rPr>
          <w:spacing w:val="-3"/>
        </w:rPr>
        <w:t> </w:t>
      </w:r>
      <w:r>
        <w:rPr/>
        <w:t>el</w:t>
      </w:r>
      <w:r>
        <w:rPr>
          <w:spacing w:val="-3"/>
        </w:rPr>
        <w:t> </w:t>
      </w:r>
      <w:r>
        <w:rPr/>
        <w:t>ámbito</w:t>
      </w:r>
      <w:r>
        <w:rPr>
          <w:spacing w:val="-3"/>
        </w:rPr>
        <w:t> </w:t>
      </w:r>
      <w:r>
        <w:rPr/>
        <w:t>del</w:t>
      </w:r>
      <w:r>
        <w:rPr>
          <w:spacing w:val="-3"/>
        </w:rPr>
        <w:t> </w:t>
      </w:r>
      <w:r>
        <w:rPr/>
        <w:t>sector</w:t>
      </w:r>
      <w:r>
        <w:rPr>
          <w:spacing w:val="-3"/>
        </w:rPr>
        <w:t> </w:t>
      </w:r>
      <w:r>
        <w:rPr/>
        <w:t>privado</w:t>
      </w:r>
      <w:r>
        <w:rPr>
          <w:spacing w:val="-3"/>
        </w:rPr>
        <w:t> </w:t>
      </w:r>
      <w:r>
        <w:rPr/>
        <w:t>y</w:t>
      </w:r>
      <w:r>
        <w:rPr>
          <w:spacing w:val="-3"/>
        </w:rPr>
        <w:t> </w:t>
      </w:r>
      <w:r>
        <w:rPr/>
        <w:t>en</w:t>
      </w:r>
      <w:r>
        <w:rPr>
          <w:spacing w:val="-3"/>
        </w:rPr>
        <w:t> </w:t>
      </w:r>
      <w:r>
        <w:rPr/>
        <w:t>el</w:t>
      </w:r>
      <w:r>
        <w:rPr>
          <w:spacing w:val="-3"/>
        </w:rPr>
        <w:t> </w:t>
      </w:r>
      <w:r>
        <w:rPr/>
        <w:t>sector</w:t>
      </w:r>
      <w:r>
        <w:rPr>
          <w:spacing w:val="-3"/>
        </w:rPr>
        <w:t> </w:t>
      </w:r>
      <w:r>
        <w:rPr/>
        <w:t>público</w:t>
      </w:r>
      <w:r>
        <w:rPr>
          <w:spacing w:val="-3"/>
        </w:rPr>
        <w:t> </w:t>
      </w:r>
      <w:r>
        <w:rPr/>
        <w:t>estatal,</w:t>
      </w:r>
      <w:r>
        <w:rPr>
          <w:spacing w:val="-3"/>
        </w:rPr>
        <w:t> </w:t>
      </w:r>
      <w:r>
        <w:rPr/>
        <w:t>y,</w:t>
      </w:r>
      <w:r>
        <w:rPr>
          <w:spacing w:val="-3"/>
        </w:rPr>
        <w:t> </w:t>
      </w:r>
      <w:r>
        <w:rPr/>
        <w:t>en su caso, por los órganos competentes de las comunidades autónomas, respecto de las infracciones en el ámbito del sector público autonómico y local del territorio de la respectiva comunidad autónoma, así como las infracciones en el ámbito del sector privado, cuando el incumplimiento comunicado se circunscriba al ámbito territorial de la correspondiente comunidad autónoma.</w:t>
      </w:r>
    </w:p>
    <w:p>
      <w:pPr>
        <w:pStyle w:val="BodyText"/>
        <w:spacing w:line="249" w:lineRule="auto" w:before="6"/>
        <w:ind w:right="1557"/>
      </w:pPr>
      <w:r>
        <w:rPr/>
        <w:t>Lo anterior debe entenderse sin perjuicio de las medidas de apoyo y asistencia específicas que puedan articularse por las entidades del sector público y privado.</w:t>
      </w:r>
    </w:p>
    <w:p>
      <w:pPr>
        <w:pStyle w:val="BodyText"/>
        <w:spacing w:before="55"/>
        <w:ind w:left="0" w:firstLine="0"/>
        <w:jc w:val="left"/>
      </w:pPr>
    </w:p>
    <w:p>
      <w:pPr>
        <w:pStyle w:val="BodyText"/>
        <w:ind w:left="1868" w:right="1868" w:firstLine="0"/>
        <w:jc w:val="center"/>
      </w:pPr>
      <w:r>
        <w:rPr/>
        <w:t>TÍTULO </w:t>
      </w:r>
      <w:r>
        <w:rPr>
          <w:spacing w:val="-4"/>
        </w:rPr>
        <w:t>VIII</w:t>
      </w:r>
    </w:p>
    <w:p>
      <w:pPr>
        <w:pStyle w:val="Heading1"/>
        <w:spacing w:before="181"/>
        <w:ind w:left="1868" w:right="1867"/>
        <w:jc w:val="center"/>
      </w:pPr>
      <w:r>
        <w:rPr/>
        <w:t>Autoridad</w:t>
      </w:r>
      <w:r>
        <w:rPr>
          <w:spacing w:val="-3"/>
        </w:rPr>
        <w:t> </w:t>
      </w:r>
      <w:r>
        <w:rPr/>
        <w:t>Independiente</w:t>
      </w:r>
      <w:r>
        <w:rPr>
          <w:spacing w:val="-2"/>
        </w:rPr>
        <w:t> </w:t>
      </w:r>
      <w:r>
        <w:rPr/>
        <w:t>de</w:t>
      </w:r>
      <w:r>
        <w:rPr>
          <w:spacing w:val="-2"/>
        </w:rPr>
        <w:t> </w:t>
      </w:r>
      <w:r>
        <w:rPr/>
        <w:t>Protección</w:t>
      </w:r>
      <w:r>
        <w:rPr>
          <w:spacing w:val="-2"/>
        </w:rPr>
        <w:t> </w:t>
      </w:r>
      <w:r>
        <w:rPr/>
        <w:t>del</w:t>
      </w:r>
      <w:r>
        <w:rPr>
          <w:spacing w:val="-2"/>
        </w:rPr>
        <w:t> </w:t>
      </w:r>
      <w:r>
        <w:rPr/>
        <w:t>Informante,</w:t>
      </w:r>
      <w:r>
        <w:rPr>
          <w:spacing w:val="-2"/>
        </w:rPr>
        <w:t> A.A.I.</w:t>
      </w:r>
    </w:p>
    <w:p>
      <w:pPr>
        <w:pStyle w:val="BodyText"/>
        <w:spacing w:before="63"/>
        <w:ind w:left="0" w:firstLine="0"/>
        <w:jc w:val="left"/>
        <w:rPr>
          <w:rFonts w:ascii="Arial"/>
          <w:b/>
        </w:rPr>
      </w:pPr>
    </w:p>
    <w:p>
      <w:pPr>
        <w:pStyle w:val="BodyText"/>
        <w:ind w:left="1868" w:right="1868" w:firstLine="0"/>
        <w:jc w:val="center"/>
      </w:pPr>
      <w:r>
        <w:rPr/>
        <w:t>CAPÍTULO </w:t>
      </w:r>
      <w:r>
        <w:rPr>
          <w:spacing w:val="-10"/>
        </w:rPr>
        <w:t>I</w:t>
      </w:r>
    </w:p>
    <w:p>
      <w:pPr>
        <w:pStyle w:val="Heading1"/>
        <w:spacing w:before="180"/>
        <w:ind w:left="1868" w:right="1868"/>
        <w:jc w:val="center"/>
      </w:pPr>
      <w:r>
        <w:rPr/>
        <w:t>Disposiciones</w:t>
      </w:r>
      <w:r>
        <w:rPr>
          <w:spacing w:val="-12"/>
        </w:rPr>
        <w:t> </w:t>
      </w:r>
      <w:r>
        <w:rPr>
          <w:spacing w:val="-2"/>
        </w:rPr>
        <w:t>generales</w:t>
      </w:r>
    </w:p>
    <w:p>
      <w:pPr>
        <w:pStyle w:val="BodyText"/>
        <w:spacing w:before="7"/>
        <w:ind w:left="0" w:firstLine="0"/>
        <w:jc w:val="left"/>
        <w:rPr>
          <w:rFonts w:ascii="Arial"/>
          <w:b/>
        </w:rPr>
      </w:pPr>
    </w:p>
    <w:p>
      <w:pPr>
        <w:tabs>
          <w:tab w:pos="2770" w:val="left" w:leader="none"/>
        </w:tabs>
        <w:spacing w:before="0"/>
        <w:ind w:left="1559" w:right="0" w:firstLine="0"/>
        <w:jc w:val="left"/>
        <w:rPr>
          <w:rFonts w:ascii="Arial" w:hAnsi="Arial"/>
          <w:i/>
          <w:sz w:val="20"/>
        </w:rPr>
      </w:pPr>
      <w:r>
        <w:rPr>
          <w:sz w:val="20"/>
        </w:rPr>
        <w:t>Artículo</w:t>
      </w:r>
      <w:r>
        <w:rPr>
          <w:spacing w:val="-7"/>
          <w:sz w:val="20"/>
        </w:rPr>
        <w:t> </w:t>
      </w:r>
      <w:r>
        <w:rPr>
          <w:spacing w:val="-5"/>
          <w:sz w:val="20"/>
        </w:rPr>
        <w:t>42.</w:t>
      </w:r>
      <w:r>
        <w:rPr>
          <w:sz w:val="20"/>
        </w:rPr>
        <w:tab/>
      </w:r>
      <w:r>
        <w:rPr>
          <w:rFonts w:ascii="Arial" w:hAnsi="Arial"/>
          <w:i/>
          <w:spacing w:val="-2"/>
          <w:sz w:val="20"/>
        </w:rPr>
        <w:t>Naturaleza.</w:t>
      </w:r>
    </w:p>
    <w:p>
      <w:pPr>
        <w:pStyle w:val="ListParagraph"/>
        <w:numPr>
          <w:ilvl w:val="0"/>
          <w:numId w:val="33"/>
        </w:numPr>
        <w:tabs>
          <w:tab w:pos="2269" w:val="left" w:leader="none"/>
        </w:tabs>
        <w:spacing w:line="249" w:lineRule="auto" w:before="180" w:after="0"/>
        <w:ind w:left="1559" w:right="1557" w:firstLine="340"/>
        <w:jc w:val="both"/>
        <w:rPr>
          <w:sz w:val="20"/>
        </w:rPr>
      </w:pPr>
      <w:r>
        <w:rPr>
          <w:sz w:val="20"/>
        </w:rPr>
        <w:t>Se autoriza la creación de la Autoridad Independiente de Protección del Informante, autoridad administrativa independiente, como ente de derecho público de ámbito</w:t>
      </w:r>
      <w:r>
        <w:rPr>
          <w:spacing w:val="40"/>
          <w:sz w:val="20"/>
        </w:rPr>
        <w:t> </w:t>
      </w:r>
      <w:r>
        <w:rPr>
          <w:sz w:val="20"/>
        </w:rPr>
        <w:t>estatal,</w:t>
      </w:r>
      <w:r>
        <w:rPr>
          <w:spacing w:val="40"/>
          <w:sz w:val="20"/>
        </w:rPr>
        <w:t> </w:t>
      </w:r>
      <w:r>
        <w:rPr>
          <w:sz w:val="20"/>
        </w:rPr>
        <w:t>de</w:t>
      </w:r>
      <w:r>
        <w:rPr>
          <w:spacing w:val="40"/>
          <w:sz w:val="20"/>
        </w:rPr>
        <w:t> </w:t>
      </w:r>
      <w:r>
        <w:rPr>
          <w:sz w:val="20"/>
        </w:rPr>
        <w:t>las</w:t>
      </w:r>
      <w:r>
        <w:rPr>
          <w:spacing w:val="40"/>
          <w:sz w:val="20"/>
        </w:rPr>
        <w:t> </w:t>
      </w:r>
      <w:r>
        <w:rPr>
          <w:sz w:val="20"/>
        </w:rPr>
        <w:t>previstas</w:t>
      </w:r>
      <w:r>
        <w:rPr>
          <w:spacing w:val="40"/>
          <w:sz w:val="20"/>
        </w:rPr>
        <w:t> </w:t>
      </w:r>
      <w:r>
        <w:rPr>
          <w:sz w:val="20"/>
        </w:rPr>
        <w:t>en</w:t>
      </w:r>
      <w:r>
        <w:rPr>
          <w:spacing w:val="40"/>
          <w:sz w:val="20"/>
        </w:rPr>
        <w:t> </w:t>
      </w:r>
      <w:r>
        <w:rPr>
          <w:sz w:val="20"/>
        </w:rPr>
        <w:t>la</w:t>
      </w:r>
      <w:r>
        <w:rPr>
          <w:spacing w:val="40"/>
          <w:sz w:val="20"/>
        </w:rPr>
        <w:t> </w:t>
      </w:r>
      <w:r>
        <w:rPr>
          <w:sz w:val="20"/>
        </w:rPr>
        <w:t>Ley</w:t>
      </w:r>
      <w:r>
        <w:rPr>
          <w:spacing w:val="40"/>
          <w:sz w:val="20"/>
        </w:rPr>
        <w:t> </w:t>
      </w:r>
      <w:r>
        <w:rPr>
          <w:sz w:val="20"/>
        </w:rPr>
        <w:t>40/2015,</w:t>
      </w:r>
      <w:r>
        <w:rPr>
          <w:spacing w:val="40"/>
          <w:sz w:val="20"/>
        </w:rPr>
        <w:t> </w:t>
      </w:r>
      <w:r>
        <w:rPr>
          <w:sz w:val="20"/>
        </w:rPr>
        <w:t>de</w:t>
      </w:r>
      <w:r>
        <w:rPr>
          <w:spacing w:val="40"/>
          <w:sz w:val="20"/>
        </w:rPr>
        <w:t> </w:t>
      </w:r>
      <w:r>
        <w:rPr>
          <w:sz w:val="20"/>
        </w:rPr>
        <w:t>1</w:t>
      </w:r>
      <w:r>
        <w:rPr>
          <w:spacing w:val="40"/>
          <w:sz w:val="20"/>
        </w:rPr>
        <w:t> </w:t>
      </w:r>
      <w:r>
        <w:rPr>
          <w:sz w:val="20"/>
        </w:rPr>
        <w:t>de</w:t>
      </w:r>
      <w:r>
        <w:rPr>
          <w:spacing w:val="40"/>
          <w:sz w:val="20"/>
        </w:rPr>
        <w:t> </w:t>
      </w:r>
      <w:r>
        <w:rPr>
          <w:sz w:val="20"/>
        </w:rPr>
        <w:t>octubre,</w:t>
      </w:r>
      <w:r>
        <w:rPr>
          <w:spacing w:val="40"/>
          <w:sz w:val="20"/>
        </w:rPr>
        <w:t> </w:t>
      </w:r>
      <w:r>
        <w:rPr>
          <w:sz w:val="20"/>
        </w:rPr>
        <w:t>de</w:t>
      </w:r>
      <w:r>
        <w:rPr>
          <w:spacing w:val="40"/>
          <w:sz w:val="20"/>
        </w:rPr>
        <w:t> </w:t>
      </w:r>
      <w:r>
        <w:rPr>
          <w:sz w:val="20"/>
        </w:rPr>
        <w:t>Régimen Jurídico</w:t>
      </w:r>
      <w:r>
        <w:rPr>
          <w:spacing w:val="21"/>
          <w:sz w:val="20"/>
        </w:rPr>
        <w:t> </w:t>
      </w:r>
      <w:r>
        <w:rPr>
          <w:sz w:val="20"/>
        </w:rPr>
        <w:t>del</w:t>
      </w:r>
      <w:r>
        <w:rPr>
          <w:spacing w:val="21"/>
          <w:sz w:val="20"/>
        </w:rPr>
        <w:t> </w:t>
      </w:r>
      <w:r>
        <w:rPr>
          <w:sz w:val="20"/>
        </w:rPr>
        <w:t>Sector</w:t>
      </w:r>
      <w:r>
        <w:rPr>
          <w:spacing w:val="21"/>
          <w:sz w:val="20"/>
        </w:rPr>
        <w:t> </w:t>
      </w:r>
      <w:r>
        <w:rPr>
          <w:sz w:val="20"/>
        </w:rPr>
        <w:t>Público,</w:t>
      </w:r>
      <w:r>
        <w:rPr>
          <w:spacing w:val="21"/>
          <w:sz w:val="20"/>
        </w:rPr>
        <w:t> </w:t>
      </w:r>
      <w:r>
        <w:rPr>
          <w:sz w:val="20"/>
        </w:rPr>
        <w:t>con</w:t>
      </w:r>
      <w:r>
        <w:rPr>
          <w:spacing w:val="21"/>
          <w:sz w:val="20"/>
        </w:rPr>
        <w:t> </w:t>
      </w:r>
      <w:r>
        <w:rPr>
          <w:sz w:val="20"/>
        </w:rPr>
        <w:t>personalidad</w:t>
      </w:r>
      <w:r>
        <w:rPr>
          <w:spacing w:val="21"/>
          <w:sz w:val="20"/>
        </w:rPr>
        <w:t> </w:t>
      </w:r>
      <w:r>
        <w:rPr>
          <w:sz w:val="20"/>
        </w:rPr>
        <w:t>jurídica</w:t>
      </w:r>
      <w:r>
        <w:rPr>
          <w:spacing w:val="21"/>
          <w:sz w:val="20"/>
        </w:rPr>
        <w:t> </w:t>
      </w:r>
      <w:r>
        <w:rPr>
          <w:sz w:val="20"/>
        </w:rPr>
        <w:t>propia</w:t>
      </w:r>
      <w:r>
        <w:rPr>
          <w:spacing w:val="21"/>
          <w:sz w:val="20"/>
        </w:rPr>
        <w:t> </w:t>
      </w:r>
      <w:r>
        <w:rPr>
          <w:sz w:val="20"/>
        </w:rPr>
        <w:t>y</w:t>
      </w:r>
      <w:r>
        <w:rPr>
          <w:spacing w:val="21"/>
          <w:sz w:val="20"/>
        </w:rPr>
        <w:t> </w:t>
      </w:r>
      <w:r>
        <w:rPr>
          <w:sz w:val="20"/>
        </w:rPr>
        <w:t>plena</w:t>
      </w:r>
      <w:r>
        <w:rPr>
          <w:spacing w:val="21"/>
          <w:sz w:val="20"/>
        </w:rPr>
        <w:t> </w:t>
      </w:r>
      <w:r>
        <w:rPr>
          <w:sz w:val="20"/>
        </w:rPr>
        <w:t>capacidad</w:t>
      </w:r>
      <w:r>
        <w:rPr>
          <w:spacing w:val="21"/>
          <w:sz w:val="20"/>
        </w:rPr>
        <w:t> </w:t>
      </w:r>
      <w:r>
        <w:rPr>
          <w:sz w:val="20"/>
        </w:rPr>
        <w:t>pública y privada, que actuará en el desarrollo de su actividad y para el cumplimiento de sus</w:t>
      </w:r>
      <w:r>
        <w:rPr>
          <w:spacing w:val="40"/>
          <w:sz w:val="20"/>
        </w:rPr>
        <w:t> </w:t>
      </w:r>
      <w:r>
        <w:rPr>
          <w:sz w:val="20"/>
        </w:rPr>
        <w:t>fines con plena autonomía e independencia orgánica y funcional respecto del Gobierno, de las entidades integrantes del sector público y de los poderes públicos en el ejercicio</w:t>
      </w:r>
      <w:r>
        <w:rPr>
          <w:spacing w:val="40"/>
          <w:sz w:val="20"/>
        </w:rPr>
        <w:t> </w:t>
      </w:r>
      <w:r>
        <w:rPr>
          <w:sz w:val="20"/>
        </w:rPr>
        <w:t>de sus funciones.</w:t>
      </w:r>
    </w:p>
    <w:p>
      <w:pPr>
        <w:pStyle w:val="BodyText"/>
        <w:spacing w:line="249" w:lineRule="auto" w:before="7"/>
        <w:ind w:right="1558"/>
      </w:pPr>
      <w:r>
        <w:rPr/>
        <w:t>Su denominación oficial, de conformidad con lo establecido en el artículo 109.3 de la Ley 40/2015, de 1 de octubre, será «Autoridad Independiente de Protección del Informante, A.A.I.».</w:t>
      </w:r>
    </w:p>
    <w:p>
      <w:pPr>
        <w:pStyle w:val="ListParagraph"/>
        <w:numPr>
          <w:ilvl w:val="0"/>
          <w:numId w:val="33"/>
        </w:numPr>
        <w:tabs>
          <w:tab w:pos="2265" w:val="left" w:leader="none"/>
        </w:tabs>
        <w:spacing w:line="249" w:lineRule="auto" w:before="2" w:after="0"/>
        <w:ind w:left="1559" w:right="1557" w:firstLine="340"/>
        <w:jc w:val="both"/>
        <w:rPr>
          <w:sz w:val="20"/>
        </w:rPr>
      </w:pPr>
      <w:r>
        <w:rPr>
          <w:sz w:val="20"/>
        </w:rPr>
        <w:t>La Autoridad Independiente de Protección del Informante, A.A.I., se relaciona</w:t>
      </w:r>
      <w:r>
        <w:rPr>
          <w:spacing w:val="80"/>
          <w:sz w:val="20"/>
        </w:rPr>
        <w:t> </w:t>
      </w:r>
      <w:r>
        <w:rPr>
          <w:sz w:val="20"/>
        </w:rPr>
        <w:t>con el Gobierno a través del Ministerio de Justicia, al que está vinculada.</w:t>
      </w:r>
    </w:p>
    <w:p>
      <w:pPr>
        <w:pStyle w:val="ListParagraph"/>
        <w:numPr>
          <w:ilvl w:val="0"/>
          <w:numId w:val="33"/>
        </w:numPr>
        <w:tabs>
          <w:tab w:pos="2255" w:val="left" w:leader="none"/>
        </w:tabs>
        <w:spacing w:line="249" w:lineRule="auto" w:before="2" w:after="0"/>
        <w:ind w:left="1559" w:right="1557" w:firstLine="340"/>
        <w:jc w:val="both"/>
        <w:rPr>
          <w:sz w:val="20"/>
        </w:rPr>
      </w:pPr>
      <w:r>
        <w:rPr>
          <w:sz w:val="20"/>
        </w:rPr>
        <w:t>La</w:t>
      </w:r>
      <w:r>
        <w:rPr>
          <w:spacing w:val="-3"/>
          <w:sz w:val="20"/>
        </w:rPr>
        <w:t> </w:t>
      </w:r>
      <w:r>
        <w:rPr>
          <w:sz w:val="20"/>
        </w:rPr>
        <w:t>presidencia</w:t>
      </w:r>
      <w:r>
        <w:rPr>
          <w:spacing w:val="-3"/>
          <w:sz w:val="20"/>
        </w:rPr>
        <w:t> </w:t>
      </w:r>
      <w:r>
        <w:rPr>
          <w:sz w:val="20"/>
        </w:rPr>
        <w:t>de</w:t>
      </w:r>
      <w:r>
        <w:rPr>
          <w:spacing w:val="-4"/>
          <w:sz w:val="20"/>
        </w:rPr>
        <w:t> </w:t>
      </w:r>
      <w:r>
        <w:rPr>
          <w:sz w:val="20"/>
        </w:rPr>
        <w:t>la</w:t>
      </w:r>
      <w:r>
        <w:rPr>
          <w:spacing w:val="-3"/>
          <w:sz w:val="20"/>
        </w:rPr>
        <w:t> </w:t>
      </w:r>
      <w:r>
        <w:rPr>
          <w:sz w:val="20"/>
        </w:rPr>
        <w:t>Autoridad</w:t>
      </w:r>
      <w:r>
        <w:rPr>
          <w:spacing w:val="-3"/>
          <w:sz w:val="20"/>
        </w:rPr>
        <w:t> </w:t>
      </w:r>
      <w:r>
        <w:rPr>
          <w:sz w:val="20"/>
        </w:rPr>
        <w:t>Independiente</w:t>
      </w:r>
      <w:r>
        <w:rPr>
          <w:spacing w:val="-3"/>
          <w:sz w:val="20"/>
        </w:rPr>
        <w:t> </w:t>
      </w:r>
      <w:r>
        <w:rPr>
          <w:sz w:val="20"/>
        </w:rPr>
        <w:t>de</w:t>
      </w:r>
      <w:r>
        <w:rPr>
          <w:spacing w:val="-3"/>
          <w:sz w:val="20"/>
        </w:rPr>
        <w:t> </w:t>
      </w:r>
      <w:r>
        <w:rPr>
          <w:sz w:val="20"/>
        </w:rPr>
        <w:t>Protección</w:t>
      </w:r>
      <w:r>
        <w:rPr>
          <w:spacing w:val="-3"/>
          <w:sz w:val="20"/>
        </w:rPr>
        <w:t> </w:t>
      </w:r>
      <w:r>
        <w:rPr>
          <w:sz w:val="20"/>
        </w:rPr>
        <w:t>del</w:t>
      </w:r>
      <w:r>
        <w:rPr>
          <w:spacing w:val="-3"/>
          <w:sz w:val="20"/>
        </w:rPr>
        <w:t> </w:t>
      </w:r>
      <w:r>
        <w:rPr>
          <w:sz w:val="20"/>
        </w:rPr>
        <w:t>Informante,</w:t>
      </w:r>
      <w:r>
        <w:rPr>
          <w:spacing w:val="-4"/>
          <w:sz w:val="20"/>
        </w:rPr>
        <w:t> </w:t>
      </w:r>
      <w:r>
        <w:rPr>
          <w:sz w:val="20"/>
        </w:rPr>
        <w:t>A.A.I. convocará, por iniciativa propia o cuando lo solicite otra autoridad, a las autoridades autonómicas de protección del informante para contribuir a la aplicación coherente de la normativa</w:t>
      </w:r>
      <w:r>
        <w:rPr>
          <w:spacing w:val="-8"/>
          <w:sz w:val="20"/>
        </w:rPr>
        <w:t> </w:t>
      </w:r>
      <w:r>
        <w:rPr>
          <w:sz w:val="20"/>
        </w:rPr>
        <w:t>en</w:t>
      </w:r>
      <w:r>
        <w:rPr>
          <w:spacing w:val="-8"/>
          <w:sz w:val="20"/>
        </w:rPr>
        <w:t> </w:t>
      </w:r>
      <w:r>
        <w:rPr>
          <w:sz w:val="20"/>
        </w:rPr>
        <w:t>materia</w:t>
      </w:r>
      <w:r>
        <w:rPr>
          <w:spacing w:val="-8"/>
          <w:sz w:val="20"/>
        </w:rPr>
        <w:t> </w:t>
      </w:r>
      <w:r>
        <w:rPr>
          <w:sz w:val="20"/>
        </w:rPr>
        <w:t>de</w:t>
      </w:r>
      <w:r>
        <w:rPr>
          <w:spacing w:val="-8"/>
          <w:sz w:val="20"/>
        </w:rPr>
        <w:t> </w:t>
      </w:r>
      <w:r>
        <w:rPr>
          <w:sz w:val="20"/>
        </w:rPr>
        <w:t>protección</w:t>
      </w:r>
      <w:r>
        <w:rPr>
          <w:spacing w:val="-8"/>
          <w:sz w:val="20"/>
        </w:rPr>
        <w:t> </w:t>
      </w:r>
      <w:r>
        <w:rPr>
          <w:sz w:val="20"/>
        </w:rPr>
        <w:t>del</w:t>
      </w:r>
      <w:r>
        <w:rPr>
          <w:spacing w:val="-8"/>
          <w:sz w:val="20"/>
        </w:rPr>
        <w:t> </w:t>
      </w:r>
      <w:r>
        <w:rPr>
          <w:sz w:val="20"/>
        </w:rPr>
        <w:t>informante.</w:t>
      </w:r>
      <w:r>
        <w:rPr>
          <w:spacing w:val="-8"/>
          <w:sz w:val="20"/>
        </w:rPr>
        <w:t> </w:t>
      </w:r>
      <w:r>
        <w:rPr>
          <w:sz w:val="20"/>
        </w:rPr>
        <w:t>En</w:t>
      </w:r>
      <w:r>
        <w:rPr>
          <w:spacing w:val="-8"/>
          <w:sz w:val="20"/>
        </w:rPr>
        <w:t> </w:t>
      </w:r>
      <w:r>
        <w:rPr>
          <w:sz w:val="20"/>
        </w:rPr>
        <w:t>todo</w:t>
      </w:r>
      <w:r>
        <w:rPr>
          <w:spacing w:val="-8"/>
          <w:sz w:val="20"/>
        </w:rPr>
        <w:t> </w:t>
      </w:r>
      <w:r>
        <w:rPr>
          <w:sz w:val="20"/>
        </w:rPr>
        <w:t>caso,</w:t>
      </w:r>
      <w:r>
        <w:rPr>
          <w:spacing w:val="-8"/>
          <w:sz w:val="20"/>
        </w:rPr>
        <w:t> </w:t>
      </w:r>
      <w:r>
        <w:rPr>
          <w:sz w:val="20"/>
        </w:rPr>
        <w:t>se</w:t>
      </w:r>
      <w:r>
        <w:rPr>
          <w:spacing w:val="-8"/>
          <w:sz w:val="20"/>
        </w:rPr>
        <w:t> </w:t>
      </w:r>
      <w:r>
        <w:rPr>
          <w:sz w:val="20"/>
        </w:rPr>
        <w:t>celebrarán</w:t>
      </w:r>
      <w:r>
        <w:rPr>
          <w:spacing w:val="-8"/>
          <w:sz w:val="20"/>
        </w:rPr>
        <w:t> </w:t>
      </w:r>
      <w:r>
        <w:rPr>
          <w:sz w:val="20"/>
        </w:rPr>
        <w:t>reuniones semestrales de cooperación.</w:t>
      </w:r>
    </w:p>
    <w:p>
      <w:pPr>
        <w:pStyle w:val="BodyText"/>
        <w:spacing w:line="249" w:lineRule="auto" w:before="4"/>
        <w:ind w:right="1556"/>
      </w:pPr>
      <w:r>
        <w:rPr/>
        <w:t>La presidencia de la Autoridad Independiente de Protección del Informante, A.A.I. y las autoridades autonómicas de protección del informante podrán solicitar y facilitarán el intercambio muto de la información necesaria para el cumplimiento de sus funciones. Asimismo, podrán constituir grupos de trabajo para tratar asuntos específicos de interés común y establecer pautas comunes de actuación.</w:t>
      </w:r>
    </w:p>
    <w:p>
      <w:pPr>
        <w:pStyle w:val="ListParagraph"/>
        <w:numPr>
          <w:ilvl w:val="0"/>
          <w:numId w:val="33"/>
        </w:numPr>
        <w:tabs>
          <w:tab w:pos="2255" w:val="left" w:leader="none"/>
        </w:tabs>
        <w:spacing w:line="249" w:lineRule="auto" w:before="4" w:after="0"/>
        <w:ind w:left="1559" w:right="1557" w:firstLine="340"/>
        <w:jc w:val="both"/>
        <w:rPr>
          <w:sz w:val="20"/>
        </w:rPr>
      </w:pPr>
      <w:r>
        <w:rPr>
          <w:sz w:val="20"/>
        </w:rPr>
        <mc:AlternateContent>
          <mc:Choice Requires="wps">
            <w:drawing>
              <wp:anchor distT="0" distB="0" distL="0" distR="0" allowOverlap="1" layoutInCell="1" locked="0" behindDoc="0" simplePos="0" relativeHeight="15783424">
                <wp:simplePos x="0" y="0"/>
                <wp:positionH relativeFrom="page">
                  <wp:posOffset>7144181</wp:posOffset>
                </wp:positionH>
                <wp:positionV relativeFrom="paragraph">
                  <wp:posOffset>300922</wp:posOffset>
                </wp:positionV>
                <wp:extent cx="231775" cy="1330325"/>
                <wp:effectExtent l="0" t="0" r="0" b="0"/>
                <wp:wrapNone/>
                <wp:docPr id="288" name="Textbox 288"/>
                <wp:cNvGraphicFramePr>
                  <a:graphicFrameLocks/>
                </wp:cNvGraphicFramePr>
                <a:graphic>
                  <a:graphicData uri="http://schemas.microsoft.com/office/word/2010/wordprocessingShape">
                    <wps:wsp>
                      <wps:cNvPr id="288" name="Textbox 288"/>
                      <wps:cNvSpPr txBox="1"/>
                      <wps:spPr>
                        <a:xfrm>
                          <a:off x="0" y="0"/>
                          <a:ext cx="231775" cy="1330325"/>
                        </a:xfrm>
                        <a:prstGeom prst="rect">
                          <a:avLst/>
                        </a:prstGeom>
                      </wps:spPr>
                      <wps:txbx>
                        <w:txbxContent>
                          <w:p>
                            <w:pPr>
                              <w:spacing w:before="15"/>
                              <w:ind w:left="20" w:right="0" w:firstLine="0"/>
                              <w:jc w:val="left"/>
                              <w:rPr>
                                <w:sz w:val="14"/>
                              </w:rPr>
                            </w:pPr>
                            <w:r>
                              <w:rPr>
                                <w:spacing w:val="-2"/>
                                <w:sz w:val="14"/>
                              </w:rPr>
                              <w:t>cve:</w:t>
                            </w:r>
                            <w:r>
                              <w:rPr>
                                <w:spacing w:val="19"/>
                                <w:sz w:val="14"/>
                              </w:rPr>
                              <w:t> </w:t>
                            </w:r>
                            <w:r>
                              <w:rPr>
                                <w:spacing w:val="-2"/>
                                <w:sz w:val="14"/>
                              </w:rPr>
                              <w:t>BOE-A-2023-</w:t>
                            </w:r>
                            <w:r>
                              <w:rPr>
                                <w:spacing w:val="-4"/>
                                <w:sz w:val="14"/>
                              </w:rPr>
                              <w:t>4513</w:t>
                            </w:r>
                          </w:p>
                          <w:p>
                            <w:pPr>
                              <w:spacing w:before="7"/>
                              <w:ind w:left="20" w:right="0" w:firstLine="0"/>
                              <w:jc w:val="left"/>
                              <w:rPr>
                                <w:sz w:val="14"/>
                              </w:rPr>
                            </w:pPr>
                            <w:r>
                              <w:rPr>
                                <w:sz w:val="14"/>
                              </w:rPr>
                              <w:t>Verificable</w:t>
                            </w:r>
                            <w:r>
                              <w:rPr>
                                <w:spacing w:val="-9"/>
                                <w:sz w:val="14"/>
                              </w:rPr>
                              <w:t> </w:t>
                            </w:r>
                            <w:r>
                              <w:rPr>
                                <w:sz w:val="14"/>
                              </w:rPr>
                              <w:t>en</w:t>
                            </w:r>
                            <w:r>
                              <w:rPr>
                                <w:spacing w:val="-9"/>
                                <w:sz w:val="14"/>
                              </w:rPr>
                              <w:t> </w:t>
                            </w:r>
                            <w:hyperlink r:id="rId7">
                              <w:r>
                                <w:rPr>
                                  <w:spacing w:val="-2"/>
                                  <w:sz w:val="14"/>
                                </w:rPr>
                                <w:t>https://www.boe.es</w:t>
                              </w:r>
                            </w:hyperlink>
                          </w:p>
                        </w:txbxContent>
                      </wps:txbx>
                      <wps:bodyPr wrap="square" lIns="0" tIns="0" rIns="0" bIns="0" rtlCol="0" vert="vert270">
                        <a:noAutofit/>
                      </wps:bodyPr>
                    </wps:wsp>
                  </a:graphicData>
                </a:graphic>
              </wp:anchor>
            </w:drawing>
          </mc:Choice>
          <mc:Fallback>
            <w:pict>
              <v:shape style="position:absolute;margin-left:562.533997pt;margin-top:23.694691pt;width:18.25pt;height:104.75pt;mso-position-horizontal-relative:page;mso-position-vertical-relative:paragraph;z-index:15783424" type="#_x0000_t202" id="docshape180" filled="false" stroked="false">
                <v:textbox inset="0,0,0,0" style="layout-flow:vertical;mso-layout-flow-alt:bottom-to-top">
                  <w:txbxContent>
                    <w:p>
                      <w:pPr>
                        <w:spacing w:before="15"/>
                        <w:ind w:left="20" w:right="0" w:firstLine="0"/>
                        <w:jc w:val="left"/>
                        <w:rPr>
                          <w:sz w:val="14"/>
                        </w:rPr>
                      </w:pPr>
                      <w:r>
                        <w:rPr>
                          <w:spacing w:val="-2"/>
                          <w:sz w:val="14"/>
                        </w:rPr>
                        <w:t>cve:</w:t>
                      </w:r>
                      <w:r>
                        <w:rPr>
                          <w:spacing w:val="19"/>
                          <w:sz w:val="14"/>
                        </w:rPr>
                        <w:t> </w:t>
                      </w:r>
                      <w:r>
                        <w:rPr>
                          <w:spacing w:val="-2"/>
                          <w:sz w:val="14"/>
                        </w:rPr>
                        <w:t>BOE-A-2023-</w:t>
                      </w:r>
                      <w:r>
                        <w:rPr>
                          <w:spacing w:val="-4"/>
                          <w:sz w:val="14"/>
                        </w:rPr>
                        <w:t>4513</w:t>
                      </w:r>
                    </w:p>
                    <w:p>
                      <w:pPr>
                        <w:spacing w:before="7"/>
                        <w:ind w:left="20" w:right="0" w:firstLine="0"/>
                        <w:jc w:val="left"/>
                        <w:rPr>
                          <w:sz w:val="14"/>
                        </w:rPr>
                      </w:pPr>
                      <w:r>
                        <w:rPr>
                          <w:sz w:val="14"/>
                        </w:rPr>
                        <w:t>Verificable</w:t>
                      </w:r>
                      <w:r>
                        <w:rPr>
                          <w:spacing w:val="-9"/>
                          <w:sz w:val="14"/>
                        </w:rPr>
                        <w:t> </w:t>
                      </w:r>
                      <w:r>
                        <w:rPr>
                          <w:sz w:val="14"/>
                        </w:rPr>
                        <w:t>en</w:t>
                      </w:r>
                      <w:r>
                        <w:rPr>
                          <w:spacing w:val="-9"/>
                          <w:sz w:val="14"/>
                        </w:rPr>
                        <w:t> </w:t>
                      </w:r>
                      <w:hyperlink r:id="rId7">
                        <w:r>
                          <w:rPr>
                            <w:spacing w:val="-2"/>
                            <w:sz w:val="14"/>
                          </w:rPr>
                          <w:t>https://www.boe.es</w:t>
                        </w:r>
                      </w:hyperlink>
                    </w:p>
                  </w:txbxContent>
                </v:textbox>
                <w10:wrap type="none"/>
              </v:shape>
            </w:pict>
          </mc:Fallback>
        </mc:AlternateContent>
      </w:r>
      <w:r>
        <w:rPr>
          <w:sz w:val="20"/>
        </w:rPr>
        <w:t>En</w:t>
      </w:r>
      <w:r>
        <w:rPr>
          <w:spacing w:val="-8"/>
          <w:sz w:val="20"/>
        </w:rPr>
        <w:t> </w:t>
      </w:r>
      <w:r>
        <w:rPr>
          <w:sz w:val="20"/>
        </w:rPr>
        <w:t>el</w:t>
      </w:r>
      <w:r>
        <w:rPr>
          <w:spacing w:val="-8"/>
          <w:sz w:val="20"/>
        </w:rPr>
        <w:t> </w:t>
      </w:r>
      <w:r>
        <w:rPr>
          <w:sz w:val="20"/>
        </w:rPr>
        <w:t>desempeño</w:t>
      </w:r>
      <w:r>
        <w:rPr>
          <w:spacing w:val="-8"/>
          <w:sz w:val="20"/>
        </w:rPr>
        <w:t> </w:t>
      </w:r>
      <w:r>
        <w:rPr>
          <w:sz w:val="20"/>
        </w:rPr>
        <w:t>de</w:t>
      </w:r>
      <w:r>
        <w:rPr>
          <w:spacing w:val="-8"/>
          <w:sz w:val="20"/>
        </w:rPr>
        <w:t> </w:t>
      </w:r>
      <w:r>
        <w:rPr>
          <w:sz w:val="20"/>
        </w:rPr>
        <w:t>las</w:t>
      </w:r>
      <w:r>
        <w:rPr>
          <w:spacing w:val="-8"/>
          <w:sz w:val="20"/>
        </w:rPr>
        <w:t> </w:t>
      </w:r>
      <w:r>
        <w:rPr>
          <w:sz w:val="20"/>
        </w:rPr>
        <w:t>funciones</w:t>
      </w:r>
      <w:r>
        <w:rPr>
          <w:spacing w:val="-8"/>
          <w:sz w:val="20"/>
        </w:rPr>
        <w:t> </w:t>
      </w:r>
      <w:r>
        <w:rPr>
          <w:sz w:val="20"/>
        </w:rPr>
        <w:t>que</w:t>
      </w:r>
      <w:r>
        <w:rPr>
          <w:spacing w:val="-8"/>
          <w:sz w:val="20"/>
        </w:rPr>
        <w:t> </w:t>
      </w:r>
      <w:r>
        <w:rPr>
          <w:sz w:val="20"/>
        </w:rPr>
        <w:t>le</w:t>
      </w:r>
      <w:r>
        <w:rPr>
          <w:spacing w:val="-8"/>
          <w:sz w:val="20"/>
        </w:rPr>
        <w:t> </w:t>
      </w:r>
      <w:r>
        <w:rPr>
          <w:sz w:val="20"/>
        </w:rPr>
        <w:t>asigna</w:t>
      </w:r>
      <w:r>
        <w:rPr>
          <w:spacing w:val="-8"/>
          <w:sz w:val="20"/>
        </w:rPr>
        <w:t> </w:t>
      </w:r>
      <w:r>
        <w:rPr>
          <w:sz w:val="20"/>
        </w:rPr>
        <w:t>la</w:t>
      </w:r>
      <w:r>
        <w:rPr>
          <w:spacing w:val="-8"/>
          <w:sz w:val="20"/>
        </w:rPr>
        <w:t> </w:t>
      </w:r>
      <w:r>
        <w:rPr>
          <w:sz w:val="20"/>
        </w:rPr>
        <w:t>legislación,</w:t>
      </w:r>
      <w:r>
        <w:rPr>
          <w:spacing w:val="-8"/>
          <w:sz w:val="20"/>
        </w:rPr>
        <w:t> </w:t>
      </w:r>
      <w:r>
        <w:rPr>
          <w:sz w:val="20"/>
        </w:rPr>
        <w:t>y</w:t>
      </w:r>
      <w:r>
        <w:rPr>
          <w:spacing w:val="-8"/>
          <w:sz w:val="20"/>
        </w:rPr>
        <w:t> </w:t>
      </w:r>
      <w:r>
        <w:rPr>
          <w:sz w:val="20"/>
        </w:rPr>
        <w:t>sin</w:t>
      </w:r>
      <w:r>
        <w:rPr>
          <w:spacing w:val="-8"/>
          <w:sz w:val="20"/>
        </w:rPr>
        <w:t> </w:t>
      </w:r>
      <w:r>
        <w:rPr>
          <w:sz w:val="20"/>
        </w:rPr>
        <w:t>perjuicio</w:t>
      </w:r>
      <w:r>
        <w:rPr>
          <w:spacing w:val="-8"/>
          <w:sz w:val="20"/>
        </w:rPr>
        <w:t> </w:t>
      </w:r>
      <w:r>
        <w:rPr>
          <w:sz w:val="20"/>
        </w:rPr>
        <w:t>de</w:t>
      </w:r>
      <w:r>
        <w:rPr>
          <w:spacing w:val="-8"/>
          <w:sz w:val="20"/>
        </w:rPr>
        <w:t> </w:t>
      </w:r>
      <w:r>
        <w:rPr>
          <w:sz w:val="20"/>
        </w:rPr>
        <w:t>la colaboración con otros órganos y de las facultades de dirección de la política general del Gobierno</w:t>
      </w:r>
      <w:r>
        <w:rPr>
          <w:spacing w:val="-2"/>
          <w:sz w:val="20"/>
        </w:rPr>
        <w:t> </w:t>
      </w:r>
      <w:r>
        <w:rPr>
          <w:sz w:val="20"/>
        </w:rPr>
        <w:t>ejercidas</w:t>
      </w:r>
      <w:r>
        <w:rPr>
          <w:spacing w:val="-2"/>
          <w:sz w:val="20"/>
        </w:rPr>
        <w:t> </w:t>
      </w:r>
      <w:r>
        <w:rPr>
          <w:sz w:val="20"/>
        </w:rPr>
        <w:t>a</w:t>
      </w:r>
      <w:r>
        <w:rPr>
          <w:spacing w:val="-2"/>
          <w:sz w:val="20"/>
        </w:rPr>
        <w:t> </w:t>
      </w:r>
      <w:r>
        <w:rPr>
          <w:sz w:val="20"/>
        </w:rPr>
        <w:t>través</w:t>
      </w:r>
      <w:r>
        <w:rPr>
          <w:spacing w:val="-2"/>
          <w:sz w:val="20"/>
        </w:rPr>
        <w:t> </w:t>
      </w:r>
      <w:r>
        <w:rPr>
          <w:sz w:val="20"/>
        </w:rPr>
        <w:t>de</w:t>
      </w:r>
      <w:r>
        <w:rPr>
          <w:spacing w:val="-2"/>
          <w:sz w:val="20"/>
        </w:rPr>
        <w:t> </w:t>
      </w:r>
      <w:r>
        <w:rPr>
          <w:sz w:val="20"/>
        </w:rPr>
        <w:t>su</w:t>
      </w:r>
      <w:r>
        <w:rPr>
          <w:spacing w:val="-2"/>
          <w:sz w:val="20"/>
        </w:rPr>
        <w:t> </w:t>
      </w:r>
      <w:r>
        <w:rPr>
          <w:sz w:val="20"/>
        </w:rPr>
        <w:t>capacidad</w:t>
      </w:r>
      <w:r>
        <w:rPr>
          <w:spacing w:val="-2"/>
          <w:sz w:val="20"/>
        </w:rPr>
        <w:t> </w:t>
      </w:r>
      <w:r>
        <w:rPr>
          <w:sz w:val="20"/>
        </w:rPr>
        <w:t>normativa,</w:t>
      </w:r>
      <w:r>
        <w:rPr>
          <w:spacing w:val="-2"/>
          <w:sz w:val="20"/>
        </w:rPr>
        <w:t> </w:t>
      </w:r>
      <w:r>
        <w:rPr>
          <w:sz w:val="20"/>
        </w:rPr>
        <w:t>ni</w:t>
      </w:r>
      <w:r>
        <w:rPr>
          <w:spacing w:val="-2"/>
          <w:sz w:val="20"/>
        </w:rPr>
        <w:t> </w:t>
      </w:r>
      <w:r>
        <w:rPr>
          <w:sz w:val="20"/>
        </w:rPr>
        <w:t>el</w:t>
      </w:r>
      <w:r>
        <w:rPr>
          <w:spacing w:val="-2"/>
          <w:sz w:val="20"/>
        </w:rPr>
        <w:t> </w:t>
      </w:r>
      <w:r>
        <w:rPr>
          <w:sz w:val="20"/>
        </w:rPr>
        <w:t>personal</w:t>
      </w:r>
      <w:r>
        <w:rPr>
          <w:spacing w:val="-2"/>
          <w:sz w:val="20"/>
        </w:rPr>
        <w:t> </w:t>
      </w:r>
      <w:r>
        <w:rPr>
          <w:sz w:val="20"/>
        </w:rPr>
        <w:t>ni</w:t>
      </w:r>
      <w:r>
        <w:rPr>
          <w:spacing w:val="-2"/>
          <w:sz w:val="20"/>
        </w:rPr>
        <w:t> </w:t>
      </w:r>
      <w:r>
        <w:rPr>
          <w:sz w:val="20"/>
        </w:rPr>
        <w:t>los</w:t>
      </w:r>
      <w:r>
        <w:rPr>
          <w:spacing w:val="-2"/>
          <w:sz w:val="20"/>
        </w:rPr>
        <w:t> </w:t>
      </w:r>
      <w:r>
        <w:rPr>
          <w:sz w:val="20"/>
        </w:rPr>
        <w:t>miembros</w:t>
      </w:r>
      <w:r>
        <w:rPr>
          <w:spacing w:val="-2"/>
          <w:sz w:val="20"/>
        </w:rPr>
        <w:t> </w:t>
      </w:r>
      <w:r>
        <w:rPr>
          <w:sz w:val="20"/>
        </w:rPr>
        <w:t>de los órganos de la Autoridad Independiente de Protección del Informante, A.A.I. podrán solicitar</w:t>
      </w:r>
      <w:r>
        <w:rPr>
          <w:spacing w:val="-10"/>
          <w:sz w:val="20"/>
        </w:rPr>
        <w:t> </w:t>
      </w:r>
      <w:r>
        <w:rPr>
          <w:sz w:val="20"/>
        </w:rPr>
        <w:t>o</w:t>
      </w:r>
      <w:r>
        <w:rPr>
          <w:spacing w:val="-10"/>
          <w:sz w:val="20"/>
        </w:rPr>
        <w:t> </w:t>
      </w:r>
      <w:r>
        <w:rPr>
          <w:sz w:val="20"/>
        </w:rPr>
        <w:t>aceptar</w:t>
      </w:r>
      <w:r>
        <w:rPr>
          <w:spacing w:val="-11"/>
          <w:sz w:val="20"/>
        </w:rPr>
        <w:t> </w:t>
      </w:r>
      <w:r>
        <w:rPr>
          <w:sz w:val="20"/>
        </w:rPr>
        <w:t>instrucciones</w:t>
      </w:r>
      <w:r>
        <w:rPr>
          <w:spacing w:val="-10"/>
          <w:sz w:val="20"/>
        </w:rPr>
        <w:t> </w:t>
      </w:r>
      <w:r>
        <w:rPr>
          <w:sz w:val="20"/>
        </w:rPr>
        <w:t>de</w:t>
      </w:r>
      <w:r>
        <w:rPr>
          <w:spacing w:val="-10"/>
          <w:sz w:val="20"/>
        </w:rPr>
        <w:t> </w:t>
      </w:r>
      <w:r>
        <w:rPr>
          <w:sz w:val="20"/>
        </w:rPr>
        <w:t>ninguna</w:t>
      </w:r>
      <w:r>
        <w:rPr>
          <w:spacing w:val="-10"/>
          <w:sz w:val="20"/>
        </w:rPr>
        <w:t> </w:t>
      </w:r>
      <w:r>
        <w:rPr>
          <w:sz w:val="20"/>
        </w:rPr>
        <w:t>entidad</w:t>
      </w:r>
      <w:r>
        <w:rPr>
          <w:spacing w:val="-10"/>
          <w:sz w:val="20"/>
        </w:rPr>
        <w:t> </w:t>
      </w:r>
      <w:r>
        <w:rPr>
          <w:sz w:val="20"/>
        </w:rPr>
        <w:t>pública</w:t>
      </w:r>
      <w:r>
        <w:rPr>
          <w:spacing w:val="-10"/>
          <w:sz w:val="20"/>
        </w:rPr>
        <w:t> </w:t>
      </w:r>
      <w:r>
        <w:rPr>
          <w:sz w:val="20"/>
        </w:rPr>
        <w:t>o</w:t>
      </w:r>
      <w:r>
        <w:rPr>
          <w:spacing w:val="-10"/>
          <w:sz w:val="20"/>
        </w:rPr>
        <w:t> </w:t>
      </w:r>
      <w:r>
        <w:rPr>
          <w:sz w:val="20"/>
        </w:rPr>
        <w:t>privada.</w:t>
      </w:r>
    </w:p>
    <w:p>
      <w:pPr>
        <w:pStyle w:val="ListParagraph"/>
        <w:spacing w:after="0" w:line="249" w:lineRule="auto"/>
        <w:jc w:val="both"/>
        <w:rPr>
          <w:sz w:val="20"/>
        </w:rPr>
        <w:sectPr>
          <w:pgSz w:w="11910" w:h="16840"/>
          <w:pgMar w:header="611" w:footer="0" w:top="1240" w:bottom="280" w:left="425" w:right="425"/>
        </w:sectPr>
      </w:pPr>
    </w:p>
    <w:p>
      <w:pPr>
        <w:pStyle w:val="BodyText"/>
        <w:spacing w:line="20" w:lineRule="exact"/>
        <w:ind w:left="141" w:firstLine="0"/>
        <w:jc w:val="left"/>
        <w:rPr>
          <w:sz w:val="2"/>
        </w:rPr>
      </w:pPr>
      <w:r>
        <w:rPr>
          <w:sz w:val="2"/>
        </w:rPr>
        <mc:AlternateContent>
          <mc:Choice Requires="wps">
            <w:drawing>
              <wp:inline distT="0" distB="0" distL="0" distR="0">
                <wp:extent cx="6840220" cy="12700"/>
                <wp:effectExtent l="9525" t="0" r="0" b="6350"/>
                <wp:docPr id="299" name="Group 299"/>
                <wp:cNvGraphicFramePr>
                  <a:graphicFrameLocks/>
                </wp:cNvGraphicFramePr>
                <a:graphic>
                  <a:graphicData uri="http://schemas.microsoft.com/office/word/2010/wordprocessingGroup">
                    <wpg:wgp>
                      <wpg:cNvPr id="299" name="Group 299"/>
                      <wpg:cNvGrpSpPr/>
                      <wpg:grpSpPr>
                        <a:xfrm>
                          <a:off x="0" y="0"/>
                          <a:ext cx="6840220" cy="12700"/>
                          <a:chExt cx="6840220" cy="12700"/>
                        </a:xfrm>
                      </wpg:grpSpPr>
                      <wps:wsp>
                        <wps:cNvPr id="300" name="Graphic 300"/>
                        <wps:cNvSpPr/>
                        <wps:spPr>
                          <a:xfrm>
                            <a:off x="0" y="6350"/>
                            <a:ext cx="6840220" cy="1270"/>
                          </a:xfrm>
                          <a:custGeom>
                            <a:avLst/>
                            <a:gdLst/>
                            <a:ahLst/>
                            <a:cxnLst/>
                            <a:rect l="l" t="t" r="r" b="b"/>
                            <a:pathLst>
                              <a:path w="6840220" h="0">
                                <a:moveTo>
                                  <a:pt x="0" y="0"/>
                                </a:moveTo>
                                <a:lnTo>
                                  <a:pt x="6840001" y="0"/>
                                </a:lnTo>
                              </a:path>
                            </a:pathLst>
                          </a:custGeom>
                          <a:ln w="12700">
                            <a:solidFill>
                              <a:srgbClr val="004479"/>
                            </a:solidFill>
                            <a:prstDash val="solid"/>
                          </a:ln>
                        </wps:spPr>
                        <wps:bodyPr wrap="square" lIns="0" tIns="0" rIns="0" bIns="0" rtlCol="0">
                          <a:prstTxWarp prst="textNoShape">
                            <a:avLst/>
                          </a:prstTxWarp>
                          <a:noAutofit/>
                        </wps:bodyPr>
                      </wps:wsp>
                    </wpg:wgp>
                  </a:graphicData>
                </a:graphic>
              </wp:inline>
            </w:drawing>
          </mc:Choice>
          <mc:Fallback>
            <w:pict>
              <v:group style="width:538.6pt;height:1pt;mso-position-horizontal-relative:char;mso-position-vertical-relative:line" id="docshapegroup187" coordorigin="0,0" coordsize="10772,20">
                <v:line style="position:absolute" from="0,10" to="10772,10" stroked="true" strokeweight="1pt" strokecolor="#004479">
                  <v:stroke dashstyle="solid"/>
                </v:line>
              </v:group>
            </w:pict>
          </mc:Fallback>
        </mc:AlternateContent>
      </w:r>
      <w:r>
        <w:rPr>
          <w:sz w:val="2"/>
        </w:rPr>
      </w:r>
    </w:p>
    <w:p>
      <w:pPr>
        <w:pStyle w:val="BodyText"/>
        <w:spacing w:before="72"/>
        <w:ind w:left="0" w:firstLine="0"/>
        <w:jc w:val="left"/>
      </w:pPr>
      <w:r>
        <w:rPr/>
        <mc:AlternateContent>
          <mc:Choice Requires="wps">
            <w:drawing>
              <wp:anchor distT="0" distB="0" distL="0" distR="0" allowOverlap="1" layoutInCell="1" locked="0" behindDoc="1" simplePos="0" relativeHeight="487643648">
                <wp:simplePos x="0" y="0"/>
                <wp:positionH relativeFrom="page">
                  <wp:posOffset>360000</wp:posOffset>
                </wp:positionH>
                <wp:positionV relativeFrom="paragraph">
                  <wp:posOffset>207010</wp:posOffset>
                </wp:positionV>
                <wp:extent cx="6840220" cy="1270"/>
                <wp:effectExtent l="0" t="0" r="0" b="0"/>
                <wp:wrapTopAndBottom/>
                <wp:docPr id="301" name="Graphic 301"/>
                <wp:cNvGraphicFramePr>
                  <a:graphicFrameLocks/>
                </wp:cNvGraphicFramePr>
                <a:graphic>
                  <a:graphicData uri="http://schemas.microsoft.com/office/word/2010/wordprocessingShape">
                    <wps:wsp>
                      <wps:cNvPr id="301" name="Graphic 301"/>
                      <wps:cNvSpPr/>
                      <wps:spPr>
                        <a:xfrm>
                          <a:off x="0" y="0"/>
                          <a:ext cx="6840220" cy="1270"/>
                        </a:xfrm>
                        <a:custGeom>
                          <a:avLst/>
                          <a:gdLst/>
                          <a:ahLst/>
                          <a:cxnLst/>
                          <a:rect l="l" t="t" r="r" b="b"/>
                          <a:pathLst>
                            <a:path w="6840220" h="0">
                              <a:moveTo>
                                <a:pt x="6840001" y="0"/>
                              </a:moveTo>
                              <a:lnTo>
                                <a:pt x="0" y="0"/>
                              </a:lnTo>
                            </a:path>
                          </a:pathLst>
                        </a:custGeom>
                        <a:ln w="12700">
                          <a:solidFill>
                            <a:srgbClr val="004479"/>
                          </a:solidFill>
                          <a:prstDash val="solid"/>
                        </a:ln>
                      </wps:spPr>
                      <wps:bodyPr wrap="square" lIns="0" tIns="0" rIns="0" bIns="0" rtlCol="0">
                        <a:prstTxWarp prst="textNoShape">
                          <a:avLst/>
                        </a:prstTxWarp>
                        <a:noAutofit/>
                      </wps:bodyPr>
                    </wps:wsp>
                  </a:graphicData>
                </a:graphic>
              </wp:anchor>
            </w:drawing>
          </mc:Choice>
          <mc:Fallback>
            <w:pict>
              <v:shape style="position:absolute;margin-left:28.34646pt;margin-top:16.300011pt;width:538.6pt;height:.1pt;mso-position-horizontal-relative:page;mso-position-vertical-relative:paragraph;z-index:-15672832;mso-wrap-distance-left:0;mso-wrap-distance-right:0" id="docshape188" coordorigin="567,326" coordsize="10772,0" path="m11339,326l567,326e" filled="false" stroked="true" strokeweight="1pt" strokecolor="#004479">
                <v:path arrowok="t"/>
                <v:stroke dashstyle="solid"/>
                <w10:wrap type="topAndBottom"/>
              </v:shape>
            </w:pict>
          </mc:Fallback>
        </mc:AlternateContent>
      </w:r>
    </w:p>
    <w:p>
      <w:pPr>
        <w:pStyle w:val="BodyText"/>
        <w:spacing w:before="221"/>
        <w:ind w:left="0" w:firstLine="0"/>
        <w:jc w:val="left"/>
      </w:pPr>
    </w:p>
    <w:p>
      <w:pPr>
        <w:tabs>
          <w:tab w:pos="2770" w:val="left" w:leader="none"/>
        </w:tabs>
        <w:spacing w:before="1"/>
        <w:ind w:left="1559" w:right="0" w:firstLine="0"/>
        <w:jc w:val="left"/>
        <w:rPr>
          <w:rFonts w:ascii="Arial" w:hAnsi="Arial"/>
          <w:i/>
          <w:sz w:val="20"/>
        </w:rPr>
      </w:pPr>
      <w:r>
        <w:rPr>
          <w:sz w:val="20"/>
        </w:rPr>
        <w:t>Artículo</w:t>
      </w:r>
      <w:r>
        <w:rPr>
          <w:spacing w:val="-7"/>
          <w:sz w:val="20"/>
        </w:rPr>
        <w:t> </w:t>
      </w:r>
      <w:r>
        <w:rPr>
          <w:spacing w:val="-5"/>
          <w:sz w:val="20"/>
        </w:rPr>
        <w:t>43.</w:t>
      </w:r>
      <w:r>
        <w:rPr>
          <w:sz w:val="20"/>
        </w:rPr>
        <w:tab/>
      </w:r>
      <w:r>
        <w:rPr>
          <w:rFonts w:ascii="Arial" w:hAnsi="Arial"/>
          <w:i/>
          <w:spacing w:val="-2"/>
          <w:sz w:val="20"/>
        </w:rPr>
        <w:t>Funciones.</w:t>
      </w:r>
    </w:p>
    <w:p>
      <w:pPr>
        <w:pStyle w:val="BodyText"/>
        <w:spacing w:line="249" w:lineRule="auto" w:before="180"/>
        <w:ind w:right="1558"/>
      </w:pPr>
      <w:r>
        <w:rPr/>
        <w:t>Para el cumplimiento de sus fines, la Autoridad Independiente de Protección del Informante, A.A.I. tendrá las siguientes funciones:</w:t>
      </w:r>
    </w:p>
    <w:p>
      <w:pPr>
        <w:pStyle w:val="ListParagraph"/>
        <w:numPr>
          <w:ilvl w:val="0"/>
          <w:numId w:val="34"/>
        </w:numPr>
        <w:tabs>
          <w:tab w:pos="2265" w:val="left" w:leader="none"/>
        </w:tabs>
        <w:spacing w:line="240" w:lineRule="auto" w:before="171" w:after="0"/>
        <w:ind w:left="2265" w:right="0" w:hanging="366"/>
        <w:jc w:val="both"/>
        <w:rPr>
          <w:sz w:val="20"/>
        </w:rPr>
      </w:pPr>
      <w:r>
        <w:rPr>
          <w:sz w:val="20"/>
        </w:rPr>
        <w:t>Gestión</w:t>
      </w:r>
      <w:r>
        <w:rPr>
          <w:spacing w:val="-6"/>
          <w:sz w:val="20"/>
        </w:rPr>
        <w:t> </w:t>
      </w:r>
      <w:r>
        <w:rPr>
          <w:sz w:val="20"/>
        </w:rPr>
        <w:t>del</w:t>
      </w:r>
      <w:r>
        <w:rPr>
          <w:spacing w:val="-3"/>
          <w:sz w:val="20"/>
        </w:rPr>
        <w:t> </w:t>
      </w:r>
      <w:r>
        <w:rPr>
          <w:sz w:val="20"/>
        </w:rPr>
        <w:t>canal</w:t>
      </w:r>
      <w:r>
        <w:rPr>
          <w:spacing w:val="-3"/>
          <w:sz w:val="20"/>
        </w:rPr>
        <w:t> </w:t>
      </w:r>
      <w:r>
        <w:rPr>
          <w:sz w:val="20"/>
        </w:rPr>
        <w:t>externo</w:t>
      </w:r>
      <w:r>
        <w:rPr>
          <w:spacing w:val="-4"/>
          <w:sz w:val="20"/>
        </w:rPr>
        <w:t> </w:t>
      </w:r>
      <w:r>
        <w:rPr>
          <w:sz w:val="20"/>
        </w:rPr>
        <w:t>de</w:t>
      </w:r>
      <w:r>
        <w:rPr>
          <w:spacing w:val="-3"/>
          <w:sz w:val="20"/>
        </w:rPr>
        <w:t> </w:t>
      </w:r>
      <w:r>
        <w:rPr>
          <w:sz w:val="20"/>
        </w:rPr>
        <w:t>comunicaciones</w:t>
      </w:r>
      <w:r>
        <w:rPr>
          <w:spacing w:val="-3"/>
          <w:sz w:val="20"/>
        </w:rPr>
        <w:t> </w:t>
      </w:r>
      <w:r>
        <w:rPr>
          <w:sz w:val="20"/>
        </w:rPr>
        <w:t>regulado</w:t>
      </w:r>
      <w:r>
        <w:rPr>
          <w:spacing w:val="-4"/>
          <w:sz w:val="20"/>
        </w:rPr>
        <w:t> </w:t>
      </w:r>
      <w:r>
        <w:rPr>
          <w:sz w:val="20"/>
        </w:rPr>
        <w:t>en</w:t>
      </w:r>
      <w:r>
        <w:rPr>
          <w:spacing w:val="-3"/>
          <w:sz w:val="20"/>
        </w:rPr>
        <w:t> </w:t>
      </w:r>
      <w:r>
        <w:rPr>
          <w:sz w:val="20"/>
        </w:rPr>
        <w:t>el</w:t>
      </w:r>
      <w:r>
        <w:rPr>
          <w:spacing w:val="-3"/>
          <w:sz w:val="20"/>
        </w:rPr>
        <w:t> </w:t>
      </w:r>
      <w:r>
        <w:rPr>
          <w:sz w:val="20"/>
        </w:rPr>
        <w:t>título</w:t>
      </w:r>
      <w:r>
        <w:rPr>
          <w:spacing w:val="-3"/>
          <w:sz w:val="20"/>
        </w:rPr>
        <w:t> </w:t>
      </w:r>
      <w:r>
        <w:rPr>
          <w:spacing w:val="-4"/>
          <w:sz w:val="20"/>
        </w:rPr>
        <w:t>III.</w:t>
      </w:r>
    </w:p>
    <w:p>
      <w:pPr>
        <w:pStyle w:val="ListParagraph"/>
        <w:numPr>
          <w:ilvl w:val="0"/>
          <w:numId w:val="34"/>
        </w:numPr>
        <w:tabs>
          <w:tab w:pos="2265" w:val="left" w:leader="none"/>
        </w:tabs>
        <w:spacing w:line="249" w:lineRule="auto" w:before="10" w:after="0"/>
        <w:ind w:left="1559" w:right="1558" w:firstLine="340"/>
        <w:jc w:val="both"/>
        <w:rPr>
          <w:sz w:val="20"/>
        </w:rPr>
      </w:pPr>
      <w:r>
        <w:rPr>
          <w:sz w:val="20"/>
        </w:rPr>
        <w:t>Adopción de las medidas de protección al informante previstas en su ámbito de competencias, de acuerdo con lo dispuesto en el artículo 41.</w:t>
      </w:r>
    </w:p>
    <w:p>
      <w:pPr>
        <w:pStyle w:val="ListParagraph"/>
        <w:numPr>
          <w:ilvl w:val="0"/>
          <w:numId w:val="34"/>
        </w:numPr>
        <w:tabs>
          <w:tab w:pos="2265" w:val="left" w:leader="none"/>
        </w:tabs>
        <w:spacing w:line="249" w:lineRule="auto" w:before="2" w:after="0"/>
        <w:ind w:left="1559" w:right="1557" w:firstLine="340"/>
        <w:jc w:val="both"/>
        <w:rPr>
          <w:sz w:val="20"/>
        </w:rPr>
      </w:pPr>
      <w:r>
        <w:rPr>
          <w:sz w:val="20"/>
        </w:rPr>
        <w:t>Informar preceptivamente los anteproyectos y proyectos de disposiciones generales que afecten a su ámbito de competencias y a las funciones que desarrolla.</w:t>
      </w:r>
    </w:p>
    <w:p>
      <w:pPr>
        <w:pStyle w:val="ListParagraph"/>
        <w:numPr>
          <w:ilvl w:val="0"/>
          <w:numId w:val="34"/>
        </w:numPr>
        <w:tabs>
          <w:tab w:pos="2265" w:val="left" w:leader="none"/>
        </w:tabs>
        <w:spacing w:line="249" w:lineRule="auto" w:before="2" w:after="0"/>
        <w:ind w:left="1559" w:right="1556" w:firstLine="340"/>
        <w:jc w:val="both"/>
        <w:rPr>
          <w:sz w:val="20"/>
        </w:rPr>
      </w:pPr>
      <w:r>
        <w:rPr>
          <w:sz w:val="20"/>
        </w:rPr>
        <w:t>Tramitación de los procedimientos sancionadores e imposición de sanciones por las infracciones previstas en el título IX, en su ámbito de competencias, de acuerdo con</w:t>
      </w:r>
      <w:r>
        <w:rPr>
          <w:spacing w:val="40"/>
          <w:sz w:val="20"/>
        </w:rPr>
        <w:t> </w:t>
      </w:r>
      <w:r>
        <w:rPr>
          <w:sz w:val="20"/>
        </w:rPr>
        <w:t>lo dispuesto en el artículo 61.</w:t>
      </w:r>
    </w:p>
    <w:p>
      <w:pPr>
        <w:pStyle w:val="ListParagraph"/>
        <w:numPr>
          <w:ilvl w:val="0"/>
          <w:numId w:val="34"/>
        </w:numPr>
        <w:tabs>
          <w:tab w:pos="2265" w:val="left" w:leader="none"/>
        </w:tabs>
        <w:spacing w:line="240" w:lineRule="auto" w:before="2" w:after="0"/>
        <w:ind w:left="2265" w:right="0" w:hanging="366"/>
        <w:jc w:val="both"/>
        <w:rPr>
          <w:sz w:val="20"/>
        </w:rPr>
      </w:pPr>
      <w:r>
        <w:rPr>
          <w:sz w:val="20"/>
        </w:rPr>
        <w:t>Fomento</w:t>
      </w:r>
      <w:r>
        <w:rPr>
          <w:spacing w:val="-3"/>
          <w:sz w:val="20"/>
        </w:rPr>
        <w:t> </w:t>
      </w:r>
      <w:r>
        <w:rPr>
          <w:sz w:val="20"/>
        </w:rPr>
        <w:t>y</w:t>
      </w:r>
      <w:r>
        <w:rPr>
          <w:spacing w:val="-3"/>
          <w:sz w:val="20"/>
        </w:rPr>
        <w:t> </w:t>
      </w:r>
      <w:r>
        <w:rPr>
          <w:sz w:val="20"/>
        </w:rPr>
        <w:t>promoción</w:t>
      </w:r>
      <w:r>
        <w:rPr>
          <w:spacing w:val="-3"/>
          <w:sz w:val="20"/>
        </w:rPr>
        <w:t> </w:t>
      </w:r>
      <w:r>
        <w:rPr>
          <w:sz w:val="20"/>
        </w:rPr>
        <w:t>de</w:t>
      </w:r>
      <w:r>
        <w:rPr>
          <w:spacing w:val="-3"/>
          <w:sz w:val="20"/>
        </w:rPr>
        <w:t> </w:t>
      </w:r>
      <w:r>
        <w:rPr>
          <w:sz w:val="20"/>
        </w:rPr>
        <w:t>la</w:t>
      </w:r>
      <w:r>
        <w:rPr>
          <w:spacing w:val="-3"/>
          <w:sz w:val="20"/>
        </w:rPr>
        <w:t> </w:t>
      </w:r>
      <w:r>
        <w:rPr>
          <w:sz w:val="20"/>
        </w:rPr>
        <w:t>cultura</w:t>
      </w:r>
      <w:r>
        <w:rPr>
          <w:spacing w:val="-3"/>
          <w:sz w:val="20"/>
        </w:rPr>
        <w:t> </w:t>
      </w:r>
      <w:r>
        <w:rPr>
          <w:sz w:val="20"/>
        </w:rPr>
        <w:t>de</w:t>
      </w:r>
      <w:r>
        <w:rPr>
          <w:spacing w:val="-3"/>
          <w:sz w:val="20"/>
        </w:rPr>
        <w:t> </w:t>
      </w:r>
      <w:r>
        <w:rPr>
          <w:sz w:val="20"/>
        </w:rPr>
        <w:t>la</w:t>
      </w:r>
      <w:r>
        <w:rPr>
          <w:spacing w:val="-3"/>
          <w:sz w:val="20"/>
        </w:rPr>
        <w:t> </w:t>
      </w:r>
      <w:r>
        <w:rPr>
          <w:spacing w:val="-2"/>
          <w:sz w:val="20"/>
        </w:rPr>
        <w:t>información.</w:t>
      </w:r>
    </w:p>
    <w:p>
      <w:pPr>
        <w:pStyle w:val="BodyText"/>
        <w:spacing w:before="64"/>
        <w:ind w:left="0" w:firstLine="0"/>
        <w:jc w:val="left"/>
      </w:pPr>
    </w:p>
    <w:p>
      <w:pPr>
        <w:pStyle w:val="BodyText"/>
        <w:ind w:left="1868" w:right="1868" w:firstLine="0"/>
        <w:jc w:val="center"/>
      </w:pPr>
      <w:r>
        <w:rPr/>
        <w:t>CAPÍTULO </w:t>
      </w:r>
      <w:r>
        <w:rPr>
          <w:spacing w:val="-5"/>
        </w:rPr>
        <w:t>II</w:t>
      </w:r>
    </w:p>
    <w:p>
      <w:pPr>
        <w:pStyle w:val="Heading1"/>
        <w:spacing w:before="180"/>
        <w:ind w:left="1868" w:right="1868"/>
        <w:jc w:val="center"/>
      </w:pPr>
      <w:r>
        <w:rPr/>
        <w:t>Régimen </w:t>
      </w:r>
      <w:r>
        <w:rPr>
          <w:spacing w:val="-2"/>
        </w:rPr>
        <w:t>jurídico</w:t>
      </w:r>
    </w:p>
    <w:p>
      <w:pPr>
        <w:pStyle w:val="BodyText"/>
        <w:spacing w:before="6"/>
        <w:ind w:left="0" w:firstLine="0"/>
        <w:jc w:val="left"/>
        <w:rPr>
          <w:rFonts w:ascii="Arial"/>
          <w:b/>
        </w:rPr>
      </w:pPr>
    </w:p>
    <w:p>
      <w:pPr>
        <w:tabs>
          <w:tab w:pos="2770" w:val="left" w:leader="none"/>
        </w:tabs>
        <w:spacing w:before="1"/>
        <w:ind w:left="1559" w:right="0" w:firstLine="0"/>
        <w:jc w:val="left"/>
        <w:rPr>
          <w:rFonts w:ascii="Arial" w:hAnsi="Arial"/>
          <w:i/>
          <w:sz w:val="20"/>
        </w:rPr>
      </w:pPr>
      <w:r>
        <w:rPr>
          <w:sz w:val="20"/>
        </w:rPr>
        <w:t>Artículo</w:t>
      </w:r>
      <w:r>
        <w:rPr>
          <w:spacing w:val="-7"/>
          <w:sz w:val="20"/>
        </w:rPr>
        <w:t> </w:t>
      </w:r>
      <w:r>
        <w:rPr>
          <w:spacing w:val="-5"/>
          <w:sz w:val="20"/>
        </w:rPr>
        <w:t>44.</w:t>
      </w:r>
      <w:r>
        <w:rPr>
          <w:sz w:val="20"/>
        </w:rPr>
        <w:tab/>
      </w:r>
      <w:r>
        <w:rPr>
          <w:rFonts w:ascii="Arial" w:hAnsi="Arial"/>
          <w:i/>
          <w:sz w:val="20"/>
        </w:rPr>
        <w:t>Régimen</w:t>
      </w:r>
      <w:r>
        <w:rPr>
          <w:rFonts w:ascii="Arial" w:hAnsi="Arial"/>
          <w:i/>
          <w:spacing w:val="-8"/>
          <w:sz w:val="20"/>
        </w:rPr>
        <w:t> </w:t>
      </w:r>
      <w:r>
        <w:rPr>
          <w:rFonts w:ascii="Arial" w:hAnsi="Arial"/>
          <w:i/>
          <w:spacing w:val="-2"/>
          <w:sz w:val="20"/>
        </w:rPr>
        <w:t>jurídico.</w:t>
      </w:r>
    </w:p>
    <w:p>
      <w:pPr>
        <w:pStyle w:val="ListParagraph"/>
        <w:numPr>
          <w:ilvl w:val="0"/>
          <w:numId w:val="35"/>
        </w:numPr>
        <w:tabs>
          <w:tab w:pos="2265" w:val="left" w:leader="none"/>
        </w:tabs>
        <w:spacing w:line="249" w:lineRule="auto" w:before="180" w:after="0"/>
        <w:ind w:left="1559" w:right="1558" w:firstLine="340"/>
        <w:jc w:val="both"/>
        <w:rPr>
          <w:sz w:val="20"/>
        </w:rPr>
      </w:pPr>
      <w:r>
        <w:rPr>
          <w:sz w:val="20"/>
        </w:rPr>
        <w:t>La Autoridad Independiente de Protección del Informante, A.A.I. se rige por lo dispuesto en esta ley y en su estatuto.</w:t>
      </w:r>
    </w:p>
    <w:p>
      <w:pPr>
        <w:pStyle w:val="BodyText"/>
        <w:spacing w:line="249" w:lineRule="auto" w:before="1"/>
        <w:ind w:right="1558"/>
      </w:pPr>
      <w:r>
        <w:rPr/>
        <w:t>Supletoriamente,</w:t>
      </w:r>
      <w:r>
        <w:rPr>
          <w:spacing w:val="-1"/>
        </w:rPr>
        <w:t> </w:t>
      </w:r>
      <w:r>
        <w:rPr/>
        <w:t>en</w:t>
      </w:r>
      <w:r>
        <w:rPr>
          <w:spacing w:val="-1"/>
        </w:rPr>
        <w:t> </w:t>
      </w:r>
      <w:r>
        <w:rPr/>
        <w:t>cuanto</w:t>
      </w:r>
      <w:r>
        <w:rPr>
          <w:spacing w:val="-1"/>
        </w:rPr>
        <w:t> </w:t>
      </w:r>
      <w:r>
        <w:rPr/>
        <w:t>sea</w:t>
      </w:r>
      <w:r>
        <w:rPr>
          <w:spacing w:val="-1"/>
        </w:rPr>
        <w:t> </w:t>
      </w:r>
      <w:r>
        <w:rPr/>
        <w:t>compatible</w:t>
      </w:r>
      <w:r>
        <w:rPr>
          <w:spacing w:val="-1"/>
        </w:rPr>
        <w:t> </w:t>
      </w:r>
      <w:r>
        <w:rPr/>
        <w:t>con</w:t>
      </w:r>
      <w:r>
        <w:rPr>
          <w:spacing w:val="-1"/>
        </w:rPr>
        <w:t> </w:t>
      </w:r>
      <w:r>
        <w:rPr/>
        <w:t>su</w:t>
      </w:r>
      <w:r>
        <w:rPr>
          <w:spacing w:val="-1"/>
        </w:rPr>
        <w:t> </w:t>
      </w:r>
      <w:r>
        <w:rPr/>
        <w:t>plena</w:t>
      </w:r>
      <w:r>
        <w:rPr>
          <w:spacing w:val="-1"/>
        </w:rPr>
        <w:t> </w:t>
      </w:r>
      <w:r>
        <w:rPr/>
        <w:t>independencia</w:t>
      </w:r>
      <w:r>
        <w:rPr>
          <w:spacing w:val="-1"/>
        </w:rPr>
        <w:t> </w:t>
      </w:r>
      <w:r>
        <w:rPr/>
        <w:t>se</w:t>
      </w:r>
      <w:r>
        <w:rPr>
          <w:spacing w:val="-1"/>
        </w:rPr>
        <w:t> </w:t>
      </w:r>
      <w:r>
        <w:rPr/>
        <w:t>regirá</w:t>
      </w:r>
      <w:r>
        <w:rPr>
          <w:spacing w:val="-1"/>
        </w:rPr>
        <w:t> </w:t>
      </w:r>
      <w:r>
        <w:rPr/>
        <w:t>por las normas citadas en el artículo 110.1 de la Ley 40/2015, de 1 de octubre.</w:t>
      </w:r>
    </w:p>
    <w:p>
      <w:pPr>
        <w:pStyle w:val="ListParagraph"/>
        <w:numPr>
          <w:ilvl w:val="0"/>
          <w:numId w:val="35"/>
        </w:numPr>
        <w:tabs>
          <w:tab w:pos="2265" w:val="left" w:leader="none"/>
        </w:tabs>
        <w:spacing w:line="249" w:lineRule="auto" w:before="2" w:after="0"/>
        <w:ind w:left="1559" w:right="1557" w:firstLine="340"/>
        <w:jc w:val="both"/>
        <w:rPr>
          <w:sz w:val="20"/>
        </w:rPr>
      </w:pPr>
      <w:r>
        <w:rPr>
          <w:sz w:val="20"/>
        </w:rPr>
        <w:t>El Consejo de Ministros aprobará, mediante real decreto, el Estatuto de la Autoridad Independiente de Protección del Informante, A.A.I., por el que se desarrollará su estructura, organización y funcionamiento interno.</w:t>
      </w:r>
    </w:p>
    <w:p>
      <w:pPr>
        <w:tabs>
          <w:tab w:pos="2770" w:val="left" w:leader="none"/>
        </w:tabs>
        <w:spacing w:before="229"/>
        <w:ind w:left="1559" w:right="0" w:firstLine="0"/>
        <w:jc w:val="left"/>
        <w:rPr>
          <w:rFonts w:ascii="Arial" w:hAnsi="Arial"/>
          <w:i/>
          <w:sz w:val="20"/>
        </w:rPr>
      </w:pPr>
      <w:r>
        <w:rPr>
          <w:sz w:val="20"/>
        </w:rPr>
        <w:t>Artículo</w:t>
      </w:r>
      <w:r>
        <w:rPr>
          <w:spacing w:val="-7"/>
          <w:sz w:val="20"/>
        </w:rPr>
        <w:t> </w:t>
      </w:r>
      <w:r>
        <w:rPr>
          <w:spacing w:val="-5"/>
          <w:sz w:val="20"/>
        </w:rPr>
        <w:t>45.</w:t>
      </w:r>
      <w:r>
        <w:rPr>
          <w:sz w:val="20"/>
        </w:rPr>
        <w:tab/>
      </w:r>
      <w:r>
        <w:rPr>
          <w:rFonts w:ascii="Arial" w:hAnsi="Arial"/>
          <w:i/>
          <w:sz w:val="20"/>
        </w:rPr>
        <w:t>Régimen</w:t>
      </w:r>
      <w:r>
        <w:rPr>
          <w:rFonts w:ascii="Arial" w:hAnsi="Arial"/>
          <w:i/>
          <w:spacing w:val="-6"/>
          <w:sz w:val="20"/>
        </w:rPr>
        <w:t> </w:t>
      </w:r>
      <w:r>
        <w:rPr>
          <w:rFonts w:ascii="Arial" w:hAnsi="Arial"/>
          <w:i/>
          <w:sz w:val="20"/>
        </w:rPr>
        <w:t>de</w:t>
      </w:r>
      <w:r>
        <w:rPr>
          <w:rFonts w:ascii="Arial" w:hAnsi="Arial"/>
          <w:i/>
          <w:spacing w:val="-3"/>
          <w:sz w:val="20"/>
        </w:rPr>
        <w:t> </w:t>
      </w:r>
      <w:r>
        <w:rPr>
          <w:rFonts w:ascii="Arial" w:hAnsi="Arial"/>
          <w:i/>
          <w:spacing w:val="-2"/>
          <w:sz w:val="20"/>
        </w:rPr>
        <w:t>personal.</w:t>
      </w:r>
    </w:p>
    <w:p>
      <w:pPr>
        <w:pStyle w:val="ListParagraph"/>
        <w:numPr>
          <w:ilvl w:val="0"/>
          <w:numId w:val="36"/>
        </w:numPr>
        <w:tabs>
          <w:tab w:pos="2265" w:val="left" w:leader="none"/>
        </w:tabs>
        <w:spacing w:line="249" w:lineRule="auto" w:before="180" w:after="0"/>
        <w:ind w:left="1559" w:right="1556" w:firstLine="340"/>
        <w:jc w:val="both"/>
        <w:rPr>
          <w:sz w:val="20"/>
        </w:rPr>
      </w:pPr>
      <w:r>
        <w:rPr>
          <w:sz w:val="20"/>
        </w:rPr>
        <w:t>El personal al servicio de la Autoridad Independiente de Protección del Informante, A.A.I. será funcionario o laboral y se regirá por lo previsto en el texto refundido de la Ley del Estatuto Básico del Empleado Público, aprobado por el Real Decreto Legislativo 5/2015, de 30 de octubre, y demás normativa reguladora de los funcionarios públicos y, en su caso, por la normativa laboral.</w:t>
      </w:r>
    </w:p>
    <w:p>
      <w:pPr>
        <w:pStyle w:val="ListParagraph"/>
        <w:numPr>
          <w:ilvl w:val="0"/>
          <w:numId w:val="36"/>
        </w:numPr>
        <w:tabs>
          <w:tab w:pos="2265" w:val="left" w:leader="none"/>
        </w:tabs>
        <w:spacing w:line="249" w:lineRule="auto" w:before="4" w:after="0"/>
        <w:ind w:left="1559" w:right="1558" w:firstLine="340"/>
        <w:jc w:val="both"/>
        <w:rPr>
          <w:sz w:val="20"/>
        </w:rPr>
      </w:pPr>
      <w:r>
        <w:rPr>
          <w:sz w:val="20"/>
        </w:rPr>
        <w:t>La selección del personal directivo se ajustará a los principios de competencia y aptitud profesional, mérito y capacidad y a criterios de idoneidad, y se llevará a cabo mediante procedimientos que garanticen la publicidad y concurrencia.</w:t>
      </w:r>
    </w:p>
    <w:p>
      <w:pPr>
        <w:pStyle w:val="ListParagraph"/>
        <w:numPr>
          <w:ilvl w:val="0"/>
          <w:numId w:val="36"/>
        </w:numPr>
        <w:tabs>
          <w:tab w:pos="2265" w:val="left" w:leader="none"/>
        </w:tabs>
        <w:spacing w:line="249" w:lineRule="auto" w:before="3" w:after="0"/>
        <w:ind w:left="1559" w:right="1557" w:firstLine="340"/>
        <w:jc w:val="both"/>
        <w:rPr>
          <w:sz w:val="20"/>
        </w:rPr>
      </w:pPr>
      <w:r>
        <w:rPr>
          <w:sz w:val="20"/>
        </w:rPr>
        <w:t>El personal al servicio de la Autoridad Independiente de Protección del Informante, A.A.I., recibirá formación específica a los efectos de tratar las </w:t>
      </w:r>
      <w:r>
        <w:rPr>
          <w:spacing w:val="-2"/>
          <w:sz w:val="20"/>
        </w:rPr>
        <w:t>comunicaciones.</w:t>
      </w:r>
    </w:p>
    <w:p>
      <w:pPr>
        <w:tabs>
          <w:tab w:pos="2770" w:val="left" w:leader="none"/>
        </w:tabs>
        <w:spacing w:before="229"/>
        <w:ind w:left="1559" w:right="0" w:firstLine="0"/>
        <w:jc w:val="left"/>
        <w:rPr>
          <w:rFonts w:ascii="Arial" w:hAnsi="Arial"/>
          <w:i/>
          <w:sz w:val="20"/>
        </w:rPr>
      </w:pPr>
      <w:r>
        <w:rPr>
          <w:sz w:val="20"/>
        </w:rPr>
        <w:t>Artículo</w:t>
      </w:r>
      <w:r>
        <w:rPr>
          <w:spacing w:val="-7"/>
          <w:sz w:val="20"/>
        </w:rPr>
        <w:t> </w:t>
      </w:r>
      <w:r>
        <w:rPr>
          <w:spacing w:val="-5"/>
          <w:sz w:val="20"/>
        </w:rPr>
        <w:t>46.</w:t>
      </w:r>
      <w:r>
        <w:rPr>
          <w:sz w:val="20"/>
        </w:rPr>
        <w:tab/>
      </w:r>
      <w:r>
        <w:rPr>
          <w:rFonts w:ascii="Arial" w:hAnsi="Arial"/>
          <w:i/>
          <w:sz w:val="20"/>
        </w:rPr>
        <w:t>Régimen</w:t>
      </w:r>
      <w:r>
        <w:rPr>
          <w:rFonts w:ascii="Arial" w:hAnsi="Arial"/>
          <w:i/>
          <w:spacing w:val="-4"/>
          <w:sz w:val="20"/>
        </w:rPr>
        <w:t> </w:t>
      </w:r>
      <w:r>
        <w:rPr>
          <w:rFonts w:ascii="Arial" w:hAnsi="Arial"/>
          <w:i/>
          <w:sz w:val="20"/>
        </w:rPr>
        <w:t>de</w:t>
      </w:r>
      <w:r>
        <w:rPr>
          <w:rFonts w:ascii="Arial" w:hAnsi="Arial"/>
          <w:i/>
          <w:spacing w:val="-3"/>
          <w:sz w:val="20"/>
        </w:rPr>
        <w:t> </w:t>
      </w:r>
      <w:r>
        <w:rPr>
          <w:rFonts w:ascii="Arial" w:hAnsi="Arial"/>
          <w:i/>
          <w:spacing w:val="-2"/>
          <w:sz w:val="20"/>
        </w:rPr>
        <w:t>contratación.</w:t>
      </w:r>
    </w:p>
    <w:p>
      <w:pPr>
        <w:pStyle w:val="ListParagraph"/>
        <w:numPr>
          <w:ilvl w:val="0"/>
          <w:numId w:val="37"/>
        </w:numPr>
        <w:tabs>
          <w:tab w:pos="2265" w:val="left" w:leader="none"/>
        </w:tabs>
        <w:spacing w:line="249" w:lineRule="auto" w:before="180" w:after="0"/>
        <w:ind w:left="1559" w:right="1557" w:firstLine="340"/>
        <w:jc w:val="both"/>
        <w:rPr>
          <w:sz w:val="20"/>
        </w:rPr>
      </w:pPr>
      <w:r>
        <w:rPr>
          <w:sz w:val="20"/>
        </w:rPr>
        <w:t>Los contratos que celebre la Autoridad Independiente de Protección del Informante, A.A.I. se ajustarán a lo dispuesto en la legislación sobre contratación del sector público.</w:t>
      </w:r>
    </w:p>
    <w:p>
      <w:pPr>
        <w:pStyle w:val="ListParagraph"/>
        <w:numPr>
          <w:ilvl w:val="0"/>
          <w:numId w:val="37"/>
        </w:numPr>
        <w:tabs>
          <w:tab w:pos="2265" w:val="left" w:leader="none"/>
        </w:tabs>
        <w:spacing w:line="249" w:lineRule="auto" w:before="3" w:after="0"/>
        <w:ind w:left="1559" w:right="1557" w:firstLine="340"/>
        <w:jc w:val="both"/>
        <w:rPr>
          <w:sz w:val="20"/>
        </w:rPr>
      </w:pPr>
      <w:r>
        <w:rPr>
          <w:sz w:val="20"/>
        </w:rPr>
        <mc:AlternateContent>
          <mc:Choice Requires="wps">
            <w:drawing>
              <wp:anchor distT="0" distB="0" distL="0" distR="0" allowOverlap="1" layoutInCell="1" locked="0" behindDoc="0" simplePos="0" relativeHeight="15784960">
                <wp:simplePos x="0" y="0"/>
                <wp:positionH relativeFrom="page">
                  <wp:posOffset>7144181</wp:posOffset>
                </wp:positionH>
                <wp:positionV relativeFrom="paragraph">
                  <wp:posOffset>128557</wp:posOffset>
                </wp:positionV>
                <wp:extent cx="231775" cy="1330325"/>
                <wp:effectExtent l="0" t="0" r="0" b="0"/>
                <wp:wrapNone/>
                <wp:docPr id="302" name="Textbox 302"/>
                <wp:cNvGraphicFramePr>
                  <a:graphicFrameLocks/>
                </wp:cNvGraphicFramePr>
                <a:graphic>
                  <a:graphicData uri="http://schemas.microsoft.com/office/word/2010/wordprocessingShape">
                    <wps:wsp>
                      <wps:cNvPr id="302" name="Textbox 302"/>
                      <wps:cNvSpPr txBox="1"/>
                      <wps:spPr>
                        <a:xfrm>
                          <a:off x="0" y="0"/>
                          <a:ext cx="231775" cy="1330325"/>
                        </a:xfrm>
                        <a:prstGeom prst="rect">
                          <a:avLst/>
                        </a:prstGeom>
                      </wps:spPr>
                      <wps:txbx>
                        <w:txbxContent>
                          <w:p>
                            <w:pPr>
                              <w:spacing w:before="15"/>
                              <w:ind w:left="20" w:right="0" w:firstLine="0"/>
                              <w:jc w:val="left"/>
                              <w:rPr>
                                <w:sz w:val="14"/>
                              </w:rPr>
                            </w:pPr>
                            <w:r>
                              <w:rPr>
                                <w:spacing w:val="-2"/>
                                <w:sz w:val="14"/>
                              </w:rPr>
                              <w:t>cve:</w:t>
                            </w:r>
                            <w:r>
                              <w:rPr>
                                <w:spacing w:val="19"/>
                                <w:sz w:val="14"/>
                              </w:rPr>
                              <w:t> </w:t>
                            </w:r>
                            <w:r>
                              <w:rPr>
                                <w:spacing w:val="-2"/>
                                <w:sz w:val="14"/>
                              </w:rPr>
                              <w:t>BOE-A-2023-</w:t>
                            </w:r>
                            <w:r>
                              <w:rPr>
                                <w:spacing w:val="-4"/>
                                <w:sz w:val="14"/>
                              </w:rPr>
                              <w:t>4513</w:t>
                            </w:r>
                          </w:p>
                          <w:p>
                            <w:pPr>
                              <w:spacing w:before="7"/>
                              <w:ind w:left="20" w:right="0" w:firstLine="0"/>
                              <w:jc w:val="left"/>
                              <w:rPr>
                                <w:sz w:val="14"/>
                              </w:rPr>
                            </w:pPr>
                            <w:r>
                              <w:rPr>
                                <w:sz w:val="14"/>
                              </w:rPr>
                              <w:t>Verificable</w:t>
                            </w:r>
                            <w:r>
                              <w:rPr>
                                <w:spacing w:val="-9"/>
                                <w:sz w:val="14"/>
                              </w:rPr>
                              <w:t> </w:t>
                            </w:r>
                            <w:r>
                              <w:rPr>
                                <w:sz w:val="14"/>
                              </w:rPr>
                              <w:t>en</w:t>
                            </w:r>
                            <w:r>
                              <w:rPr>
                                <w:spacing w:val="-9"/>
                                <w:sz w:val="14"/>
                              </w:rPr>
                              <w:t> </w:t>
                            </w:r>
                            <w:hyperlink r:id="rId7">
                              <w:r>
                                <w:rPr>
                                  <w:spacing w:val="-2"/>
                                  <w:sz w:val="14"/>
                                </w:rPr>
                                <w:t>https://www.boe.es</w:t>
                              </w:r>
                            </w:hyperlink>
                          </w:p>
                        </w:txbxContent>
                      </wps:txbx>
                      <wps:bodyPr wrap="square" lIns="0" tIns="0" rIns="0" bIns="0" rtlCol="0" vert="vert270">
                        <a:noAutofit/>
                      </wps:bodyPr>
                    </wps:wsp>
                  </a:graphicData>
                </a:graphic>
              </wp:anchor>
            </w:drawing>
          </mc:Choice>
          <mc:Fallback>
            <w:pict>
              <v:shape style="position:absolute;margin-left:562.533997pt;margin-top:10.122621pt;width:18.25pt;height:104.75pt;mso-position-horizontal-relative:page;mso-position-vertical-relative:paragraph;z-index:15784960" type="#_x0000_t202" id="docshape189" filled="false" stroked="false">
                <v:textbox inset="0,0,0,0" style="layout-flow:vertical;mso-layout-flow-alt:bottom-to-top">
                  <w:txbxContent>
                    <w:p>
                      <w:pPr>
                        <w:spacing w:before="15"/>
                        <w:ind w:left="20" w:right="0" w:firstLine="0"/>
                        <w:jc w:val="left"/>
                        <w:rPr>
                          <w:sz w:val="14"/>
                        </w:rPr>
                      </w:pPr>
                      <w:r>
                        <w:rPr>
                          <w:spacing w:val="-2"/>
                          <w:sz w:val="14"/>
                        </w:rPr>
                        <w:t>cve:</w:t>
                      </w:r>
                      <w:r>
                        <w:rPr>
                          <w:spacing w:val="19"/>
                          <w:sz w:val="14"/>
                        </w:rPr>
                        <w:t> </w:t>
                      </w:r>
                      <w:r>
                        <w:rPr>
                          <w:spacing w:val="-2"/>
                          <w:sz w:val="14"/>
                        </w:rPr>
                        <w:t>BOE-A-2023-</w:t>
                      </w:r>
                      <w:r>
                        <w:rPr>
                          <w:spacing w:val="-4"/>
                          <w:sz w:val="14"/>
                        </w:rPr>
                        <w:t>4513</w:t>
                      </w:r>
                    </w:p>
                    <w:p>
                      <w:pPr>
                        <w:spacing w:before="7"/>
                        <w:ind w:left="20" w:right="0" w:firstLine="0"/>
                        <w:jc w:val="left"/>
                        <w:rPr>
                          <w:sz w:val="14"/>
                        </w:rPr>
                      </w:pPr>
                      <w:r>
                        <w:rPr>
                          <w:sz w:val="14"/>
                        </w:rPr>
                        <w:t>Verificable</w:t>
                      </w:r>
                      <w:r>
                        <w:rPr>
                          <w:spacing w:val="-9"/>
                          <w:sz w:val="14"/>
                        </w:rPr>
                        <w:t> </w:t>
                      </w:r>
                      <w:r>
                        <w:rPr>
                          <w:sz w:val="14"/>
                        </w:rPr>
                        <w:t>en</w:t>
                      </w:r>
                      <w:r>
                        <w:rPr>
                          <w:spacing w:val="-9"/>
                          <w:sz w:val="14"/>
                        </w:rPr>
                        <w:t> </w:t>
                      </w:r>
                      <w:hyperlink r:id="rId7">
                        <w:r>
                          <w:rPr>
                            <w:spacing w:val="-2"/>
                            <w:sz w:val="14"/>
                          </w:rPr>
                          <w:t>https://www.boe.es</w:t>
                        </w:r>
                      </w:hyperlink>
                    </w:p>
                  </w:txbxContent>
                </v:textbox>
                <w10:wrap type="none"/>
              </v:shape>
            </w:pict>
          </mc:Fallback>
        </mc:AlternateContent>
      </w:r>
      <w:r>
        <w:rPr>
          <w:sz w:val="20"/>
        </w:rPr>
        <w:t>La persona titular de la presidencia de la Autoridad Independiente de Protección del Informante, A.A.I., tendrá la consideración de órgano de contratación sin perjuicio de la posibilidad de delegar sus funciones en la forma prevista en el estatuto.</w:t>
      </w:r>
    </w:p>
    <w:p>
      <w:pPr>
        <w:tabs>
          <w:tab w:pos="2770" w:val="left" w:leader="none"/>
        </w:tabs>
        <w:spacing w:before="229"/>
        <w:ind w:left="1559" w:right="0" w:firstLine="0"/>
        <w:jc w:val="left"/>
        <w:rPr>
          <w:rFonts w:ascii="Arial" w:hAnsi="Arial"/>
          <w:i/>
          <w:sz w:val="20"/>
        </w:rPr>
      </w:pPr>
      <w:r>
        <w:rPr>
          <w:sz w:val="20"/>
        </w:rPr>
        <w:t>Artículo</w:t>
      </w:r>
      <w:r>
        <w:rPr>
          <w:spacing w:val="-7"/>
          <w:sz w:val="20"/>
        </w:rPr>
        <w:t> </w:t>
      </w:r>
      <w:r>
        <w:rPr>
          <w:spacing w:val="-5"/>
          <w:sz w:val="20"/>
        </w:rPr>
        <w:t>47.</w:t>
      </w:r>
      <w:r>
        <w:rPr>
          <w:sz w:val="20"/>
        </w:rPr>
        <w:tab/>
      </w:r>
      <w:r>
        <w:rPr>
          <w:rFonts w:ascii="Arial" w:hAnsi="Arial"/>
          <w:i/>
          <w:sz w:val="20"/>
        </w:rPr>
        <w:t>Régimen</w:t>
      </w:r>
      <w:r>
        <w:rPr>
          <w:rFonts w:ascii="Arial" w:hAnsi="Arial"/>
          <w:i/>
          <w:spacing w:val="-6"/>
          <w:sz w:val="20"/>
        </w:rPr>
        <w:t> </w:t>
      </w:r>
      <w:r>
        <w:rPr>
          <w:rFonts w:ascii="Arial" w:hAnsi="Arial"/>
          <w:i/>
          <w:spacing w:val="-2"/>
          <w:sz w:val="20"/>
        </w:rPr>
        <w:t>patrimonial.</w:t>
      </w:r>
    </w:p>
    <w:p>
      <w:pPr>
        <w:pStyle w:val="ListParagraph"/>
        <w:numPr>
          <w:ilvl w:val="0"/>
          <w:numId w:val="38"/>
        </w:numPr>
        <w:tabs>
          <w:tab w:pos="2255" w:val="left" w:leader="none"/>
        </w:tabs>
        <w:spacing w:line="249" w:lineRule="auto" w:before="180" w:after="0"/>
        <w:ind w:left="1559" w:right="1557" w:firstLine="340"/>
        <w:jc w:val="both"/>
        <w:rPr>
          <w:sz w:val="20"/>
        </w:rPr>
      </w:pPr>
      <w:r>
        <w:rPr>
          <w:sz w:val="20"/>
        </w:rPr>
        <w:t>La</w:t>
      </w:r>
      <w:r>
        <w:rPr>
          <w:spacing w:val="-9"/>
          <w:sz w:val="20"/>
        </w:rPr>
        <w:t> </w:t>
      </w:r>
      <w:r>
        <w:rPr>
          <w:sz w:val="20"/>
        </w:rPr>
        <w:t>Autoridad</w:t>
      </w:r>
      <w:r>
        <w:rPr>
          <w:spacing w:val="-9"/>
          <w:sz w:val="20"/>
        </w:rPr>
        <w:t> </w:t>
      </w:r>
      <w:r>
        <w:rPr>
          <w:sz w:val="20"/>
        </w:rPr>
        <w:t>Independiente</w:t>
      </w:r>
      <w:r>
        <w:rPr>
          <w:spacing w:val="-9"/>
          <w:sz w:val="20"/>
        </w:rPr>
        <w:t> </w:t>
      </w:r>
      <w:r>
        <w:rPr>
          <w:sz w:val="20"/>
        </w:rPr>
        <w:t>de</w:t>
      </w:r>
      <w:r>
        <w:rPr>
          <w:spacing w:val="-9"/>
          <w:sz w:val="20"/>
        </w:rPr>
        <w:t> </w:t>
      </w:r>
      <w:r>
        <w:rPr>
          <w:sz w:val="20"/>
        </w:rPr>
        <w:t>Protección</w:t>
      </w:r>
      <w:r>
        <w:rPr>
          <w:spacing w:val="-9"/>
          <w:sz w:val="20"/>
        </w:rPr>
        <w:t> </w:t>
      </w:r>
      <w:r>
        <w:rPr>
          <w:sz w:val="20"/>
        </w:rPr>
        <w:t>del</w:t>
      </w:r>
      <w:r>
        <w:rPr>
          <w:spacing w:val="-9"/>
          <w:sz w:val="20"/>
        </w:rPr>
        <w:t> </w:t>
      </w:r>
      <w:r>
        <w:rPr>
          <w:sz w:val="20"/>
        </w:rPr>
        <w:t>Informante,</w:t>
      </w:r>
      <w:r>
        <w:rPr>
          <w:spacing w:val="-9"/>
          <w:sz w:val="20"/>
        </w:rPr>
        <w:t> </w:t>
      </w:r>
      <w:r>
        <w:rPr>
          <w:sz w:val="20"/>
        </w:rPr>
        <w:t>A.A.I.</w:t>
      </w:r>
      <w:r>
        <w:rPr>
          <w:spacing w:val="-9"/>
          <w:sz w:val="20"/>
        </w:rPr>
        <w:t> </w:t>
      </w:r>
      <w:r>
        <w:rPr>
          <w:sz w:val="20"/>
        </w:rPr>
        <w:t>tendrá</w:t>
      </w:r>
      <w:r>
        <w:rPr>
          <w:spacing w:val="-9"/>
          <w:sz w:val="20"/>
        </w:rPr>
        <w:t> </w:t>
      </w:r>
      <w:r>
        <w:rPr>
          <w:sz w:val="20"/>
        </w:rPr>
        <w:t>patrimonio propio</w:t>
      </w:r>
      <w:r>
        <w:rPr>
          <w:spacing w:val="-11"/>
          <w:sz w:val="20"/>
        </w:rPr>
        <w:t> </w:t>
      </w:r>
      <w:r>
        <w:rPr>
          <w:sz w:val="20"/>
        </w:rPr>
        <w:t>e</w:t>
      </w:r>
      <w:r>
        <w:rPr>
          <w:spacing w:val="-11"/>
          <w:sz w:val="20"/>
        </w:rPr>
        <w:t> </w:t>
      </w:r>
      <w:r>
        <w:rPr>
          <w:sz w:val="20"/>
        </w:rPr>
        <w:t>independiente</w:t>
      </w:r>
      <w:r>
        <w:rPr>
          <w:spacing w:val="-11"/>
          <w:sz w:val="20"/>
        </w:rPr>
        <w:t> </w:t>
      </w:r>
      <w:r>
        <w:rPr>
          <w:sz w:val="20"/>
        </w:rPr>
        <w:t>del</w:t>
      </w:r>
      <w:r>
        <w:rPr>
          <w:spacing w:val="-11"/>
          <w:sz w:val="20"/>
        </w:rPr>
        <w:t> </w:t>
      </w:r>
      <w:r>
        <w:rPr>
          <w:sz w:val="20"/>
        </w:rPr>
        <w:t>patrimonio</w:t>
      </w:r>
      <w:r>
        <w:rPr>
          <w:spacing w:val="-11"/>
          <w:sz w:val="20"/>
        </w:rPr>
        <w:t> </w:t>
      </w:r>
      <w:r>
        <w:rPr>
          <w:sz w:val="20"/>
        </w:rPr>
        <w:t>de</w:t>
      </w:r>
      <w:r>
        <w:rPr>
          <w:spacing w:val="-11"/>
          <w:sz w:val="20"/>
        </w:rPr>
        <w:t> </w:t>
      </w:r>
      <w:r>
        <w:rPr>
          <w:sz w:val="20"/>
        </w:rPr>
        <w:t>la</w:t>
      </w:r>
      <w:r>
        <w:rPr>
          <w:spacing w:val="-11"/>
          <w:sz w:val="20"/>
        </w:rPr>
        <w:t> </w:t>
      </w:r>
      <w:r>
        <w:rPr>
          <w:sz w:val="20"/>
        </w:rPr>
        <w:t>Administración</w:t>
      </w:r>
      <w:r>
        <w:rPr>
          <w:spacing w:val="-11"/>
          <w:sz w:val="20"/>
        </w:rPr>
        <w:t> </w:t>
      </w:r>
      <w:r>
        <w:rPr>
          <w:sz w:val="20"/>
        </w:rPr>
        <w:t>General</w:t>
      </w:r>
      <w:r>
        <w:rPr>
          <w:spacing w:val="-11"/>
          <w:sz w:val="20"/>
        </w:rPr>
        <w:t> </w:t>
      </w:r>
      <w:r>
        <w:rPr>
          <w:sz w:val="20"/>
        </w:rPr>
        <w:t>del</w:t>
      </w:r>
      <w:r>
        <w:rPr>
          <w:spacing w:val="-11"/>
          <w:sz w:val="20"/>
        </w:rPr>
        <w:t> </w:t>
      </w:r>
      <w:r>
        <w:rPr>
          <w:sz w:val="20"/>
        </w:rPr>
        <w:t>Estado.</w:t>
      </w:r>
    </w:p>
    <w:p>
      <w:pPr>
        <w:pStyle w:val="ListParagraph"/>
        <w:spacing w:after="0" w:line="249" w:lineRule="auto"/>
        <w:jc w:val="both"/>
        <w:rPr>
          <w:sz w:val="20"/>
        </w:rPr>
        <w:sectPr>
          <w:headerReference w:type="even" r:id="rId42"/>
          <w:headerReference w:type="default" r:id="rId43"/>
          <w:pgSz w:w="11910" w:h="16840"/>
          <w:pgMar w:header="611" w:footer="0" w:top="1400" w:bottom="280" w:left="425" w:right="425"/>
          <w:pgNumType w:start="26176"/>
        </w:sectPr>
      </w:pPr>
    </w:p>
    <w:p>
      <w:pPr>
        <w:pStyle w:val="BodyText"/>
        <w:spacing w:line="20" w:lineRule="exact"/>
        <w:ind w:left="141" w:firstLine="0"/>
        <w:jc w:val="left"/>
        <w:rPr>
          <w:sz w:val="2"/>
        </w:rPr>
      </w:pPr>
      <w:r>
        <w:rPr>
          <w:sz w:val="2"/>
        </w:rPr>
        <mc:AlternateContent>
          <mc:Choice Requires="wps">
            <w:drawing>
              <wp:inline distT="0" distB="0" distL="0" distR="0">
                <wp:extent cx="6840220" cy="12700"/>
                <wp:effectExtent l="9525" t="0" r="0" b="6350"/>
                <wp:docPr id="303" name="Group 303"/>
                <wp:cNvGraphicFramePr>
                  <a:graphicFrameLocks/>
                </wp:cNvGraphicFramePr>
                <a:graphic>
                  <a:graphicData uri="http://schemas.microsoft.com/office/word/2010/wordprocessingGroup">
                    <wpg:wgp>
                      <wpg:cNvPr id="303" name="Group 303"/>
                      <wpg:cNvGrpSpPr/>
                      <wpg:grpSpPr>
                        <a:xfrm>
                          <a:off x="0" y="0"/>
                          <a:ext cx="6840220" cy="12700"/>
                          <a:chExt cx="6840220" cy="12700"/>
                        </a:xfrm>
                      </wpg:grpSpPr>
                      <wps:wsp>
                        <wps:cNvPr id="304" name="Graphic 304"/>
                        <wps:cNvSpPr/>
                        <wps:spPr>
                          <a:xfrm>
                            <a:off x="0" y="6350"/>
                            <a:ext cx="6840220" cy="1270"/>
                          </a:xfrm>
                          <a:custGeom>
                            <a:avLst/>
                            <a:gdLst/>
                            <a:ahLst/>
                            <a:cxnLst/>
                            <a:rect l="l" t="t" r="r" b="b"/>
                            <a:pathLst>
                              <a:path w="6840220" h="0">
                                <a:moveTo>
                                  <a:pt x="0" y="0"/>
                                </a:moveTo>
                                <a:lnTo>
                                  <a:pt x="6840001" y="0"/>
                                </a:lnTo>
                              </a:path>
                            </a:pathLst>
                          </a:custGeom>
                          <a:ln w="12700">
                            <a:solidFill>
                              <a:srgbClr val="004479"/>
                            </a:solidFill>
                            <a:prstDash val="solid"/>
                          </a:ln>
                        </wps:spPr>
                        <wps:bodyPr wrap="square" lIns="0" tIns="0" rIns="0" bIns="0" rtlCol="0">
                          <a:prstTxWarp prst="textNoShape">
                            <a:avLst/>
                          </a:prstTxWarp>
                          <a:noAutofit/>
                        </wps:bodyPr>
                      </wps:wsp>
                    </wpg:wgp>
                  </a:graphicData>
                </a:graphic>
              </wp:inline>
            </w:drawing>
          </mc:Choice>
          <mc:Fallback>
            <w:pict>
              <v:group style="width:538.6pt;height:1pt;mso-position-horizontal-relative:char;mso-position-vertical-relative:line" id="docshapegroup190" coordorigin="0,0" coordsize="10772,20">
                <v:line style="position:absolute" from="0,10" to="10772,10" stroked="true" strokeweight="1pt" strokecolor="#004479">
                  <v:stroke dashstyle="solid"/>
                </v:line>
              </v:group>
            </w:pict>
          </mc:Fallback>
        </mc:AlternateContent>
      </w:r>
      <w:r>
        <w:rPr>
          <w:sz w:val="2"/>
        </w:rPr>
      </w:r>
    </w:p>
    <w:p>
      <w:pPr>
        <w:pStyle w:val="BodyText"/>
        <w:spacing w:before="72"/>
        <w:ind w:left="0" w:firstLine="0"/>
        <w:jc w:val="left"/>
      </w:pPr>
      <w:r>
        <w:rPr/>
        <mc:AlternateContent>
          <mc:Choice Requires="wps">
            <w:drawing>
              <wp:anchor distT="0" distB="0" distL="0" distR="0" allowOverlap="1" layoutInCell="1" locked="0" behindDoc="1" simplePos="0" relativeHeight="487645184">
                <wp:simplePos x="0" y="0"/>
                <wp:positionH relativeFrom="page">
                  <wp:posOffset>360000</wp:posOffset>
                </wp:positionH>
                <wp:positionV relativeFrom="paragraph">
                  <wp:posOffset>207010</wp:posOffset>
                </wp:positionV>
                <wp:extent cx="6840220" cy="1270"/>
                <wp:effectExtent l="0" t="0" r="0" b="0"/>
                <wp:wrapTopAndBottom/>
                <wp:docPr id="305" name="Graphic 305"/>
                <wp:cNvGraphicFramePr>
                  <a:graphicFrameLocks/>
                </wp:cNvGraphicFramePr>
                <a:graphic>
                  <a:graphicData uri="http://schemas.microsoft.com/office/word/2010/wordprocessingShape">
                    <wps:wsp>
                      <wps:cNvPr id="305" name="Graphic 305"/>
                      <wps:cNvSpPr/>
                      <wps:spPr>
                        <a:xfrm>
                          <a:off x="0" y="0"/>
                          <a:ext cx="6840220" cy="1270"/>
                        </a:xfrm>
                        <a:custGeom>
                          <a:avLst/>
                          <a:gdLst/>
                          <a:ahLst/>
                          <a:cxnLst/>
                          <a:rect l="l" t="t" r="r" b="b"/>
                          <a:pathLst>
                            <a:path w="6840220" h="0">
                              <a:moveTo>
                                <a:pt x="6840001" y="0"/>
                              </a:moveTo>
                              <a:lnTo>
                                <a:pt x="0" y="0"/>
                              </a:lnTo>
                            </a:path>
                          </a:pathLst>
                        </a:custGeom>
                        <a:ln w="12700">
                          <a:solidFill>
                            <a:srgbClr val="004479"/>
                          </a:solidFill>
                          <a:prstDash val="solid"/>
                        </a:ln>
                      </wps:spPr>
                      <wps:bodyPr wrap="square" lIns="0" tIns="0" rIns="0" bIns="0" rtlCol="0">
                        <a:prstTxWarp prst="textNoShape">
                          <a:avLst/>
                        </a:prstTxWarp>
                        <a:noAutofit/>
                      </wps:bodyPr>
                    </wps:wsp>
                  </a:graphicData>
                </a:graphic>
              </wp:anchor>
            </w:drawing>
          </mc:Choice>
          <mc:Fallback>
            <w:pict>
              <v:shape style="position:absolute;margin-left:28.34646pt;margin-top:16.300011pt;width:538.6pt;height:.1pt;mso-position-horizontal-relative:page;mso-position-vertical-relative:paragraph;z-index:-15671296;mso-wrap-distance-left:0;mso-wrap-distance-right:0" id="docshape191" coordorigin="567,326" coordsize="10772,0" path="m11339,326l567,326e" filled="false" stroked="true" strokeweight="1pt" strokecolor="#004479">
                <v:path arrowok="t"/>
                <v:stroke dashstyle="solid"/>
                <w10:wrap type="topAndBottom"/>
              </v:shape>
            </w:pict>
          </mc:Fallback>
        </mc:AlternateContent>
      </w:r>
    </w:p>
    <w:p>
      <w:pPr>
        <w:pStyle w:val="BodyText"/>
        <w:spacing w:before="221"/>
        <w:ind w:left="0" w:firstLine="0"/>
        <w:jc w:val="left"/>
      </w:pPr>
    </w:p>
    <w:p>
      <w:pPr>
        <w:pStyle w:val="ListParagraph"/>
        <w:numPr>
          <w:ilvl w:val="0"/>
          <w:numId w:val="38"/>
        </w:numPr>
        <w:tabs>
          <w:tab w:pos="2265" w:val="left" w:leader="none"/>
        </w:tabs>
        <w:spacing w:line="249" w:lineRule="auto" w:before="1" w:after="0"/>
        <w:ind w:left="1559" w:right="1557" w:firstLine="340"/>
        <w:jc w:val="both"/>
        <w:rPr>
          <w:sz w:val="20"/>
        </w:rPr>
      </w:pPr>
      <w:r>
        <w:rPr>
          <w:sz w:val="20"/>
        </w:rPr>
        <w:t>La Autoridad Independiente de Protección del Informante, A.A.I. contará, para el cumplimiento de sus fines, con los siguientes bienes y medios económicos:</w:t>
      </w:r>
    </w:p>
    <w:p>
      <w:pPr>
        <w:pStyle w:val="ListParagraph"/>
        <w:numPr>
          <w:ilvl w:val="1"/>
          <w:numId w:val="38"/>
        </w:numPr>
        <w:tabs>
          <w:tab w:pos="2276" w:val="left" w:leader="none"/>
        </w:tabs>
        <w:spacing w:line="249" w:lineRule="auto" w:before="171" w:after="0"/>
        <w:ind w:left="1559" w:right="1557" w:firstLine="340"/>
        <w:jc w:val="both"/>
        <w:rPr>
          <w:sz w:val="20"/>
        </w:rPr>
      </w:pPr>
      <w:r>
        <w:rPr>
          <w:sz w:val="20"/>
        </w:rPr>
        <w:t>Las asignaciones que se establezcan anualmente con cargo a los Presupuestos Generales del Estado.</w:t>
      </w:r>
    </w:p>
    <w:p>
      <w:pPr>
        <w:pStyle w:val="ListParagraph"/>
        <w:numPr>
          <w:ilvl w:val="1"/>
          <w:numId w:val="38"/>
        </w:numPr>
        <w:tabs>
          <w:tab w:pos="2276" w:val="left" w:leader="none"/>
        </w:tabs>
        <w:spacing w:line="249" w:lineRule="auto" w:before="2" w:after="0"/>
        <w:ind w:left="1559" w:right="1556" w:firstLine="340"/>
        <w:jc w:val="both"/>
        <w:rPr>
          <w:sz w:val="20"/>
        </w:rPr>
      </w:pPr>
      <w:r>
        <w:rPr>
          <w:sz w:val="20"/>
        </w:rPr>
        <w:t>Los bienes y derechos que constituyan su patrimonio, así como los productos y rentas del mismo.</w:t>
      </w:r>
    </w:p>
    <w:p>
      <w:pPr>
        <w:pStyle w:val="ListParagraph"/>
        <w:numPr>
          <w:ilvl w:val="1"/>
          <w:numId w:val="38"/>
        </w:numPr>
        <w:tabs>
          <w:tab w:pos="2264" w:val="left" w:leader="none"/>
        </w:tabs>
        <w:spacing w:line="249" w:lineRule="auto" w:before="2" w:after="0"/>
        <w:ind w:left="1559" w:right="1557" w:firstLine="340"/>
        <w:jc w:val="both"/>
        <w:rPr>
          <w:sz w:val="20"/>
        </w:rPr>
      </w:pPr>
      <w:r>
        <w:rPr>
          <w:sz w:val="20"/>
        </w:rPr>
        <w:t>El porcentaje que se determine en la Ley de Presupuestos Generales del Estado sobre las cantidades correspondientes a sanciones pecuniarias impuestas por la propia Autoridad en el ejercicio de su potestad sancionadora.</w:t>
      </w:r>
    </w:p>
    <w:p>
      <w:pPr>
        <w:pStyle w:val="ListParagraph"/>
        <w:numPr>
          <w:ilvl w:val="1"/>
          <w:numId w:val="38"/>
        </w:numPr>
        <w:tabs>
          <w:tab w:pos="2276" w:val="left" w:leader="none"/>
        </w:tabs>
        <w:spacing w:line="240" w:lineRule="auto" w:before="2" w:after="0"/>
        <w:ind w:left="2276" w:right="0" w:hanging="377"/>
        <w:jc w:val="both"/>
        <w:rPr>
          <w:sz w:val="20"/>
        </w:rPr>
      </w:pPr>
      <w:r>
        <w:rPr>
          <w:sz w:val="20"/>
        </w:rPr>
        <w:t>Cualesquiera</w:t>
      </w:r>
      <w:r>
        <w:rPr>
          <w:spacing w:val="-6"/>
          <w:sz w:val="20"/>
        </w:rPr>
        <w:t> </w:t>
      </w:r>
      <w:r>
        <w:rPr>
          <w:sz w:val="20"/>
        </w:rPr>
        <w:t>otros</w:t>
      </w:r>
      <w:r>
        <w:rPr>
          <w:spacing w:val="-5"/>
          <w:sz w:val="20"/>
        </w:rPr>
        <w:t> </w:t>
      </w:r>
      <w:r>
        <w:rPr>
          <w:sz w:val="20"/>
        </w:rPr>
        <w:t>que</w:t>
      </w:r>
      <w:r>
        <w:rPr>
          <w:spacing w:val="-6"/>
          <w:sz w:val="20"/>
        </w:rPr>
        <w:t> </w:t>
      </w:r>
      <w:r>
        <w:rPr>
          <w:sz w:val="20"/>
        </w:rPr>
        <w:t>legal</w:t>
      </w:r>
      <w:r>
        <w:rPr>
          <w:spacing w:val="-5"/>
          <w:sz w:val="20"/>
        </w:rPr>
        <w:t> </w:t>
      </w:r>
      <w:r>
        <w:rPr>
          <w:sz w:val="20"/>
        </w:rPr>
        <w:t>o</w:t>
      </w:r>
      <w:r>
        <w:rPr>
          <w:spacing w:val="-5"/>
          <w:sz w:val="20"/>
        </w:rPr>
        <w:t> </w:t>
      </w:r>
      <w:r>
        <w:rPr>
          <w:sz w:val="20"/>
        </w:rPr>
        <w:t>reglamentariamente</w:t>
      </w:r>
      <w:r>
        <w:rPr>
          <w:spacing w:val="-6"/>
          <w:sz w:val="20"/>
        </w:rPr>
        <w:t> </w:t>
      </w:r>
      <w:r>
        <w:rPr>
          <w:sz w:val="20"/>
        </w:rPr>
        <w:t>puedan</w:t>
      </w:r>
      <w:r>
        <w:rPr>
          <w:spacing w:val="-5"/>
          <w:sz w:val="20"/>
        </w:rPr>
        <w:t> </w:t>
      </w:r>
      <w:r>
        <w:rPr>
          <w:sz w:val="20"/>
        </w:rPr>
        <w:t>serle</w:t>
      </w:r>
      <w:r>
        <w:rPr>
          <w:spacing w:val="-5"/>
          <w:sz w:val="20"/>
        </w:rPr>
        <w:t> </w:t>
      </w:r>
      <w:r>
        <w:rPr>
          <w:spacing w:val="-2"/>
          <w:sz w:val="20"/>
        </w:rPr>
        <w:t>atribuidos.</w:t>
      </w:r>
    </w:p>
    <w:p>
      <w:pPr>
        <w:pStyle w:val="BodyText"/>
        <w:spacing w:before="7"/>
        <w:ind w:left="0" w:firstLine="0"/>
        <w:jc w:val="left"/>
      </w:pPr>
    </w:p>
    <w:p>
      <w:pPr>
        <w:tabs>
          <w:tab w:pos="2770" w:val="left" w:leader="none"/>
        </w:tabs>
        <w:spacing w:before="0"/>
        <w:ind w:left="1559" w:right="0" w:firstLine="0"/>
        <w:jc w:val="left"/>
        <w:rPr>
          <w:rFonts w:ascii="Arial" w:hAnsi="Arial"/>
          <w:i/>
          <w:sz w:val="20"/>
        </w:rPr>
      </w:pPr>
      <w:r>
        <w:rPr>
          <w:sz w:val="20"/>
        </w:rPr>
        <w:t>Artículo</w:t>
      </w:r>
      <w:r>
        <w:rPr>
          <w:spacing w:val="-7"/>
          <w:sz w:val="20"/>
        </w:rPr>
        <w:t> </w:t>
      </w:r>
      <w:r>
        <w:rPr>
          <w:spacing w:val="-5"/>
          <w:sz w:val="20"/>
        </w:rPr>
        <w:t>48.</w:t>
      </w:r>
      <w:r>
        <w:rPr>
          <w:sz w:val="20"/>
        </w:rPr>
        <w:tab/>
      </w:r>
      <w:r>
        <w:rPr>
          <w:rFonts w:ascii="Arial" w:hAnsi="Arial"/>
          <w:i/>
          <w:sz w:val="20"/>
        </w:rPr>
        <w:t>Régimen</w:t>
      </w:r>
      <w:r>
        <w:rPr>
          <w:rFonts w:ascii="Arial" w:hAnsi="Arial"/>
          <w:i/>
          <w:spacing w:val="-6"/>
          <w:sz w:val="20"/>
        </w:rPr>
        <w:t> </w:t>
      </w:r>
      <w:r>
        <w:rPr>
          <w:rFonts w:ascii="Arial" w:hAnsi="Arial"/>
          <w:i/>
          <w:sz w:val="20"/>
        </w:rPr>
        <w:t>de</w:t>
      </w:r>
      <w:r>
        <w:rPr>
          <w:rFonts w:ascii="Arial" w:hAnsi="Arial"/>
          <w:i/>
          <w:spacing w:val="-5"/>
          <w:sz w:val="20"/>
        </w:rPr>
        <w:t> </w:t>
      </w:r>
      <w:r>
        <w:rPr>
          <w:rFonts w:ascii="Arial" w:hAnsi="Arial"/>
          <w:i/>
          <w:sz w:val="20"/>
        </w:rPr>
        <w:t>asistencia</w:t>
      </w:r>
      <w:r>
        <w:rPr>
          <w:rFonts w:ascii="Arial" w:hAnsi="Arial"/>
          <w:i/>
          <w:spacing w:val="-5"/>
          <w:sz w:val="20"/>
        </w:rPr>
        <w:t> </w:t>
      </w:r>
      <w:r>
        <w:rPr>
          <w:rFonts w:ascii="Arial" w:hAnsi="Arial"/>
          <w:i/>
          <w:spacing w:val="-2"/>
          <w:sz w:val="20"/>
        </w:rPr>
        <w:t>jurídica.</w:t>
      </w:r>
    </w:p>
    <w:p>
      <w:pPr>
        <w:pStyle w:val="BodyText"/>
        <w:spacing w:line="249" w:lineRule="auto" w:before="180"/>
        <w:ind w:right="1556"/>
      </w:pPr>
      <w:r>
        <w:rPr/>
        <w:t>La asistencia jurídica, consistente en el asesoramiento, representación y defensa en juicio de la Autoridad Independiente de Protección del Informante, A.A.I., corresponderá</w:t>
      </w:r>
      <w:r>
        <w:rPr>
          <w:spacing w:val="40"/>
        </w:rPr>
        <w:t> </w:t>
      </w:r>
      <w:r>
        <w:rPr/>
        <w:t>a la Abogacía General del Estado-Dirección del Servicio Jurídico del Estado, mediante la formalización del oportuno convenio en los términos previstos en la Ley 52/1997, de 27 de noviembre, de Asistencia Jurídica al Estado e Instituciones Públicas y su normativa</w:t>
      </w:r>
      <w:r>
        <w:rPr>
          <w:spacing w:val="80"/>
        </w:rPr>
        <w:t> </w:t>
      </w:r>
      <w:r>
        <w:rPr/>
        <w:t>de desarrollo.</w:t>
      </w:r>
    </w:p>
    <w:p>
      <w:pPr>
        <w:pStyle w:val="BodyText"/>
        <w:spacing w:before="2"/>
        <w:ind w:left="0" w:firstLine="0"/>
        <w:jc w:val="left"/>
      </w:pPr>
    </w:p>
    <w:p>
      <w:pPr>
        <w:tabs>
          <w:tab w:pos="2770" w:val="left" w:leader="none"/>
        </w:tabs>
        <w:spacing w:before="0"/>
        <w:ind w:left="1559" w:right="0" w:firstLine="0"/>
        <w:jc w:val="left"/>
        <w:rPr>
          <w:rFonts w:ascii="Arial" w:hAnsi="Arial"/>
          <w:i/>
          <w:sz w:val="20"/>
        </w:rPr>
      </w:pPr>
      <w:r>
        <w:rPr>
          <w:sz w:val="20"/>
        </w:rPr>
        <w:t>Artículo</w:t>
      </w:r>
      <w:r>
        <w:rPr>
          <w:spacing w:val="-7"/>
          <w:sz w:val="20"/>
        </w:rPr>
        <w:t> </w:t>
      </w:r>
      <w:r>
        <w:rPr>
          <w:spacing w:val="-5"/>
          <w:sz w:val="20"/>
        </w:rPr>
        <w:t>49.</w:t>
      </w:r>
      <w:r>
        <w:rPr>
          <w:sz w:val="20"/>
        </w:rPr>
        <w:tab/>
      </w:r>
      <w:r>
        <w:rPr>
          <w:rFonts w:ascii="Arial" w:hAnsi="Arial"/>
          <w:i/>
          <w:sz w:val="20"/>
        </w:rPr>
        <w:t>Régimen</w:t>
      </w:r>
      <w:r>
        <w:rPr>
          <w:rFonts w:ascii="Arial" w:hAnsi="Arial"/>
          <w:i/>
          <w:spacing w:val="-4"/>
          <w:sz w:val="20"/>
        </w:rPr>
        <w:t> </w:t>
      </w:r>
      <w:r>
        <w:rPr>
          <w:rFonts w:ascii="Arial" w:hAnsi="Arial"/>
          <w:i/>
          <w:sz w:val="20"/>
        </w:rPr>
        <w:t>presupuestario,</w:t>
      </w:r>
      <w:r>
        <w:rPr>
          <w:rFonts w:ascii="Arial" w:hAnsi="Arial"/>
          <w:i/>
          <w:spacing w:val="-4"/>
          <w:sz w:val="20"/>
        </w:rPr>
        <w:t> </w:t>
      </w:r>
      <w:r>
        <w:rPr>
          <w:rFonts w:ascii="Arial" w:hAnsi="Arial"/>
          <w:i/>
          <w:sz w:val="20"/>
        </w:rPr>
        <w:t>de</w:t>
      </w:r>
      <w:r>
        <w:rPr>
          <w:rFonts w:ascii="Arial" w:hAnsi="Arial"/>
          <w:i/>
          <w:spacing w:val="-4"/>
          <w:sz w:val="20"/>
        </w:rPr>
        <w:t> </w:t>
      </w:r>
      <w:r>
        <w:rPr>
          <w:rFonts w:ascii="Arial" w:hAnsi="Arial"/>
          <w:i/>
          <w:sz w:val="20"/>
        </w:rPr>
        <w:t>contabilidad</w:t>
      </w:r>
      <w:r>
        <w:rPr>
          <w:rFonts w:ascii="Arial" w:hAnsi="Arial"/>
          <w:i/>
          <w:spacing w:val="-4"/>
          <w:sz w:val="20"/>
        </w:rPr>
        <w:t> </w:t>
      </w:r>
      <w:r>
        <w:rPr>
          <w:rFonts w:ascii="Arial" w:hAnsi="Arial"/>
          <w:i/>
          <w:sz w:val="20"/>
        </w:rPr>
        <w:t>y</w:t>
      </w:r>
      <w:r>
        <w:rPr>
          <w:rFonts w:ascii="Arial" w:hAnsi="Arial"/>
          <w:i/>
          <w:spacing w:val="-4"/>
          <w:sz w:val="20"/>
        </w:rPr>
        <w:t> </w:t>
      </w:r>
      <w:r>
        <w:rPr>
          <w:rFonts w:ascii="Arial" w:hAnsi="Arial"/>
          <w:i/>
          <w:sz w:val="20"/>
        </w:rPr>
        <w:t>control</w:t>
      </w:r>
      <w:r>
        <w:rPr>
          <w:rFonts w:ascii="Arial" w:hAnsi="Arial"/>
          <w:i/>
          <w:spacing w:val="-4"/>
          <w:sz w:val="20"/>
        </w:rPr>
        <w:t> </w:t>
      </w:r>
      <w:r>
        <w:rPr>
          <w:rFonts w:ascii="Arial" w:hAnsi="Arial"/>
          <w:i/>
          <w:sz w:val="20"/>
        </w:rPr>
        <w:t>económico</w:t>
      </w:r>
      <w:r>
        <w:rPr>
          <w:rFonts w:ascii="Arial" w:hAnsi="Arial"/>
          <w:i/>
          <w:spacing w:val="-4"/>
          <w:sz w:val="20"/>
        </w:rPr>
        <w:t> </w:t>
      </w:r>
      <w:r>
        <w:rPr>
          <w:rFonts w:ascii="Arial" w:hAnsi="Arial"/>
          <w:i/>
          <w:sz w:val="20"/>
        </w:rPr>
        <w:t>y</w:t>
      </w:r>
      <w:r>
        <w:rPr>
          <w:rFonts w:ascii="Arial" w:hAnsi="Arial"/>
          <w:i/>
          <w:spacing w:val="-4"/>
          <w:sz w:val="20"/>
        </w:rPr>
        <w:t> </w:t>
      </w:r>
      <w:r>
        <w:rPr>
          <w:rFonts w:ascii="Arial" w:hAnsi="Arial"/>
          <w:i/>
          <w:spacing w:val="-2"/>
          <w:sz w:val="20"/>
        </w:rPr>
        <w:t>financiero.</w:t>
      </w:r>
    </w:p>
    <w:p>
      <w:pPr>
        <w:pStyle w:val="ListParagraph"/>
        <w:numPr>
          <w:ilvl w:val="0"/>
          <w:numId w:val="39"/>
        </w:numPr>
        <w:tabs>
          <w:tab w:pos="2265" w:val="left" w:leader="none"/>
        </w:tabs>
        <w:spacing w:line="249" w:lineRule="auto" w:before="180" w:after="0"/>
        <w:ind w:left="1559" w:right="1556" w:firstLine="340"/>
        <w:jc w:val="both"/>
        <w:rPr>
          <w:sz w:val="20"/>
        </w:rPr>
      </w:pPr>
      <w:r>
        <w:rPr>
          <w:sz w:val="20"/>
        </w:rPr>
        <w:t>La Autoridad Independiente de Protección del Informante, A.A.I., elaborará y aprobará anualmente un anteproyecto de presupuesto, cuyos créditos tendrán carácter limitativo, y lo remitirá al Ministerio de Hacienda y Función Pública para su posterior integración en los Presupuestos Generales del Estado, de acuerdo con lo previsto en la Ley 47/2003, de 26 de noviembre, General Presupuestaria.</w:t>
      </w:r>
    </w:p>
    <w:p>
      <w:pPr>
        <w:pStyle w:val="ListParagraph"/>
        <w:numPr>
          <w:ilvl w:val="0"/>
          <w:numId w:val="39"/>
        </w:numPr>
        <w:tabs>
          <w:tab w:pos="2265" w:val="left" w:leader="none"/>
        </w:tabs>
        <w:spacing w:line="249" w:lineRule="auto" w:before="4" w:after="0"/>
        <w:ind w:left="1559" w:right="1557" w:firstLine="340"/>
        <w:jc w:val="both"/>
        <w:rPr>
          <w:sz w:val="20"/>
        </w:rPr>
      </w:pPr>
      <w:r>
        <w:rPr>
          <w:sz w:val="20"/>
        </w:rPr>
        <w:t>El régimen de modificaciones y de especificación de los créditos de dicho presupuesto será el establecido en la Ley 47/2003, de 26 de noviembre, General Presupuestaria, para los presupuestos de los organismos autónomos.</w:t>
      </w:r>
    </w:p>
    <w:p>
      <w:pPr>
        <w:pStyle w:val="ListParagraph"/>
        <w:numPr>
          <w:ilvl w:val="0"/>
          <w:numId w:val="39"/>
        </w:numPr>
        <w:tabs>
          <w:tab w:pos="2265" w:val="left" w:leader="none"/>
        </w:tabs>
        <w:spacing w:line="249" w:lineRule="auto" w:before="2" w:after="0"/>
        <w:ind w:left="1559" w:right="1557" w:firstLine="340"/>
        <w:jc w:val="both"/>
        <w:rPr>
          <w:sz w:val="20"/>
        </w:rPr>
      </w:pPr>
      <w:r>
        <w:rPr>
          <w:sz w:val="20"/>
        </w:rPr>
        <w:t>Corresponde a la persona titular de la presidencia de la Autoridad Independiente de Protección del Informante, A.A.I. aprobar los gastos y ordenar los pagos, salvo los casos</w:t>
      </w:r>
      <w:r>
        <w:rPr>
          <w:spacing w:val="38"/>
          <w:sz w:val="20"/>
        </w:rPr>
        <w:t> </w:t>
      </w:r>
      <w:r>
        <w:rPr>
          <w:sz w:val="20"/>
        </w:rPr>
        <w:t>reservados</w:t>
      </w:r>
      <w:r>
        <w:rPr>
          <w:spacing w:val="38"/>
          <w:sz w:val="20"/>
        </w:rPr>
        <w:t> </w:t>
      </w:r>
      <w:r>
        <w:rPr>
          <w:sz w:val="20"/>
        </w:rPr>
        <w:t>a</w:t>
      </w:r>
      <w:r>
        <w:rPr>
          <w:spacing w:val="38"/>
          <w:sz w:val="20"/>
        </w:rPr>
        <w:t> </w:t>
      </w:r>
      <w:r>
        <w:rPr>
          <w:sz w:val="20"/>
        </w:rPr>
        <w:t>la</w:t>
      </w:r>
      <w:r>
        <w:rPr>
          <w:spacing w:val="38"/>
          <w:sz w:val="20"/>
        </w:rPr>
        <w:t> </w:t>
      </w:r>
      <w:r>
        <w:rPr>
          <w:sz w:val="20"/>
        </w:rPr>
        <w:t>competencia</w:t>
      </w:r>
      <w:r>
        <w:rPr>
          <w:spacing w:val="38"/>
          <w:sz w:val="20"/>
        </w:rPr>
        <w:t> </w:t>
      </w:r>
      <w:r>
        <w:rPr>
          <w:sz w:val="20"/>
        </w:rPr>
        <w:t>del</w:t>
      </w:r>
      <w:r>
        <w:rPr>
          <w:spacing w:val="38"/>
          <w:sz w:val="20"/>
        </w:rPr>
        <w:t> </w:t>
      </w:r>
      <w:r>
        <w:rPr>
          <w:sz w:val="20"/>
        </w:rPr>
        <w:t>Gobierno,</w:t>
      </w:r>
      <w:r>
        <w:rPr>
          <w:spacing w:val="38"/>
          <w:sz w:val="20"/>
        </w:rPr>
        <w:t> </w:t>
      </w:r>
      <w:r>
        <w:rPr>
          <w:sz w:val="20"/>
        </w:rPr>
        <w:t>y</w:t>
      </w:r>
      <w:r>
        <w:rPr>
          <w:spacing w:val="38"/>
          <w:sz w:val="20"/>
        </w:rPr>
        <w:t> </w:t>
      </w:r>
      <w:r>
        <w:rPr>
          <w:sz w:val="20"/>
        </w:rPr>
        <w:t>efectuar</w:t>
      </w:r>
      <w:r>
        <w:rPr>
          <w:spacing w:val="38"/>
          <w:sz w:val="20"/>
        </w:rPr>
        <w:t> </w:t>
      </w:r>
      <w:r>
        <w:rPr>
          <w:sz w:val="20"/>
        </w:rPr>
        <w:t>la</w:t>
      </w:r>
      <w:r>
        <w:rPr>
          <w:spacing w:val="38"/>
          <w:sz w:val="20"/>
        </w:rPr>
        <w:t> </w:t>
      </w:r>
      <w:r>
        <w:rPr>
          <w:sz w:val="20"/>
        </w:rPr>
        <w:t>rendición</w:t>
      </w:r>
      <w:r>
        <w:rPr>
          <w:spacing w:val="38"/>
          <w:sz w:val="20"/>
        </w:rPr>
        <w:t> </w:t>
      </w:r>
      <w:r>
        <w:rPr>
          <w:sz w:val="20"/>
        </w:rPr>
        <w:t>de</w:t>
      </w:r>
      <w:r>
        <w:rPr>
          <w:spacing w:val="38"/>
          <w:sz w:val="20"/>
        </w:rPr>
        <w:t> </w:t>
      </w:r>
      <w:r>
        <w:rPr>
          <w:sz w:val="20"/>
        </w:rPr>
        <w:t>cuentas del organismo.</w:t>
      </w:r>
    </w:p>
    <w:p>
      <w:pPr>
        <w:pStyle w:val="ListParagraph"/>
        <w:numPr>
          <w:ilvl w:val="0"/>
          <w:numId w:val="39"/>
        </w:numPr>
        <w:tabs>
          <w:tab w:pos="2265" w:val="left" w:leader="none"/>
        </w:tabs>
        <w:spacing w:line="249" w:lineRule="auto" w:before="4" w:after="0"/>
        <w:ind w:left="1559" w:right="1557" w:firstLine="340"/>
        <w:jc w:val="both"/>
        <w:rPr>
          <w:sz w:val="20"/>
        </w:rPr>
      </w:pPr>
      <w:r>
        <w:rPr>
          <w:sz w:val="20"/>
        </w:rPr>
        <w:t>Sin perjuicio de las competencias atribuidas al Tribunal de Cuentas por su Ley Orgánica, la gestión económico financiera de la Autoridad Independiente de Protección del Informante, A.A.I. estará sometida al control de la Intervención General de la Administración del Estado en los términos que establece la Ley 47/2003, de 26 de </w:t>
      </w:r>
      <w:r>
        <w:rPr>
          <w:spacing w:val="-2"/>
          <w:sz w:val="20"/>
        </w:rPr>
        <w:t>noviembre.</w:t>
      </w:r>
    </w:p>
    <w:p>
      <w:pPr>
        <w:pStyle w:val="ListParagraph"/>
        <w:numPr>
          <w:ilvl w:val="0"/>
          <w:numId w:val="39"/>
        </w:numPr>
        <w:tabs>
          <w:tab w:pos="2265" w:val="left" w:leader="none"/>
        </w:tabs>
        <w:spacing w:line="249" w:lineRule="auto" w:before="4" w:after="0"/>
        <w:ind w:left="1559" w:right="1557" w:firstLine="340"/>
        <w:jc w:val="both"/>
        <w:rPr>
          <w:sz w:val="20"/>
        </w:rPr>
      </w:pPr>
      <w:r>
        <w:rPr>
          <w:sz w:val="20"/>
        </w:rPr>
        <w:t>De conformidad con lo previsto en la Ley 40/2015, de 1 de octubre, la Autoridad Independiente de Protección del Informante, A.A.I., estará sometida al control de eficacia y supervisión continua.</w:t>
      </w:r>
    </w:p>
    <w:p>
      <w:pPr>
        <w:tabs>
          <w:tab w:pos="2770" w:val="left" w:leader="none"/>
        </w:tabs>
        <w:spacing w:before="229"/>
        <w:ind w:left="1559" w:right="0" w:firstLine="0"/>
        <w:jc w:val="left"/>
        <w:rPr>
          <w:rFonts w:ascii="Arial" w:hAnsi="Arial"/>
          <w:i/>
          <w:sz w:val="20"/>
        </w:rPr>
      </w:pPr>
      <w:r>
        <w:rPr>
          <w:sz w:val="20"/>
        </w:rPr>
        <w:t>Artículo</w:t>
      </w:r>
      <w:r>
        <w:rPr>
          <w:spacing w:val="-7"/>
          <w:sz w:val="20"/>
        </w:rPr>
        <w:t> </w:t>
      </w:r>
      <w:r>
        <w:rPr>
          <w:spacing w:val="-5"/>
          <w:sz w:val="20"/>
        </w:rPr>
        <w:t>50.</w:t>
      </w:r>
      <w:r>
        <w:rPr>
          <w:sz w:val="20"/>
        </w:rPr>
        <w:tab/>
      </w:r>
      <w:r>
        <w:rPr>
          <w:rFonts w:ascii="Arial" w:hAnsi="Arial"/>
          <w:i/>
          <w:sz w:val="20"/>
        </w:rPr>
        <w:t>Régimen</w:t>
      </w:r>
      <w:r>
        <w:rPr>
          <w:rFonts w:ascii="Arial" w:hAnsi="Arial"/>
          <w:i/>
          <w:spacing w:val="-6"/>
          <w:sz w:val="20"/>
        </w:rPr>
        <w:t> </w:t>
      </w:r>
      <w:r>
        <w:rPr>
          <w:rFonts w:ascii="Arial" w:hAnsi="Arial"/>
          <w:i/>
          <w:sz w:val="20"/>
        </w:rPr>
        <w:t>de</w:t>
      </w:r>
      <w:r>
        <w:rPr>
          <w:rFonts w:ascii="Arial" w:hAnsi="Arial"/>
          <w:i/>
          <w:spacing w:val="-3"/>
          <w:sz w:val="20"/>
        </w:rPr>
        <w:t> </w:t>
      </w:r>
      <w:r>
        <w:rPr>
          <w:rFonts w:ascii="Arial" w:hAnsi="Arial"/>
          <w:i/>
          <w:spacing w:val="-2"/>
          <w:sz w:val="20"/>
        </w:rPr>
        <w:t>recursos.</w:t>
      </w:r>
    </w:p>
    <w:p>
      <w:pPr>
        <w:pStyle w:val="ListParagraph"/>
        <w:numPr>
          <w:ilvl w:val="0"/>
          <w:numId w:val="40"/>
        </w:numPr>
        <w:tabs>
          <w:tab w:pos="2265" w:val="left" w:leader="none"/>
        </w:tabs>
        <w:spacing w:line="249" w:lineRule="auto" w:before="180" w:after="0"/>
        <w:ind w:left="1559" w:right="1556" w:firstLine="340"/>
        <w:jc w:val="both"/>
        <w:rPr>
          <w:sz w:val="20"/>
        </w:rPr>
      </w:pPr>
      <w:r>
        <w:rPr>
          <w:sz w:val="20"/>
        </w:rPr>
        <mc:AlternateContent>
          <mc:Choice Requires="wps">
            <w:drawing>
              <wp:anchor distT="0" distB="0" distL="0" distR="0" allowOverlap="1" layoutInCell="1" locked="0" behindDoc="0" simplePos="0" relativeHeight="15786496">
                <wp:simplePos x="0" y="0"/>
                <wp:positionH relativeFrom="page">
                  <wp:posOffset>7144181</wp:posOffset>
                </wp:positionH>
                <wp:positionV relativeFrom="paragraph">
                  <wp:posOffset>484807</wp:posOffset>
                </wp:positionV>
                <wp:extent cx="231775" cy="1330325"/>
                <wp:effectExtent l="0" t="0" r="0" b="0"/>
                <wp:wrapNone/>
                <wp:docPr id="306" name="Textbox 306"/>
                <wp:cNvGraphicFramePr>
                  <a:graphicFrameLocks/>
                </wp:cNvGraphicFramePr>
                <a:graphic>
                  <a:graphicData uri="http://schemas.microsoft.com/office/word/2010/wordprocessingShape">
                    <wps:wsp>
                      <wps:cNvPr id="306" name="Textbox 306"/>
                      <wps:cNvSpPr txBox="1"/>
                      <wps:spPr>
                        <a:xfrm>
                          <a:off x="0" y="0"/>
                          <a:ext cx="231775" cy="1330325"/>
                        </a:xfrm>
                        <a:prstGeom prst="rect">
                          <a:avLst/>
                        </a:prstGeom>
                      </wps:spPr>
                      <wps:txbx>
                        <w:txbxContent>
                          <w:p>
                            <w:pPr>
                              <w:spacing w:before="15"/>
                              <w:ind w:left="20" w:right="0" w:firstLine="0"/>
                              <w:jc w:val="left"/>
                              <w:rPr>
                                <w:sz w:val="14"/>
                              </w:rPr>
                            </w:pPr>
                            <w:r>
                              <w:rPr>
                                <w:spacing w:val="-2"/>
                                <w:sz w:val="14"/>
                              </w:rPr>
                              <w:t>cve:</w:t>
                            </w:r>
                            <w:r>
                              <w:rPr>
                                <w:spacing w:val="19"/>
                                <w:sz w:val="14"/>
                              </w:rPr>
                              <w:t> </w:t>
                            </w:r>
                            <w:r>
                              <w:rPr>
                                <w:spacing w:val="-2"/>
                                <w:sz w:val="14"/>
                              </w:rPr>
                              <w:t>BOE-A-2023-</w:t>
                            </w:r>
                            <w:r>
                              <w:rPr>
                                <w:spacing w:val="-4"/>
                                <w:sz w:val="14"/>
                              </w:rPr>
                              <w:t>4513</w:t>
                            </w:r>
                          </w:p>
                          <w:p>
                            <w:pPr>
                              <w:spacing w:before="7"/>
                              <w:ind w:left="20" w:right="0" w:firstLine="0"/>
                              <w:jc w:val="left"/>
                              <w:rPr>
                                <w:sz w:val="14"/>
                              </w:rPr>
                            </w:pPr>
                            <w:r>
                              <w:rPr>
                                <w:sz w:val="14"/>
                              </w:rPr>
                              <w:t>Verificable</w:t>
                            </w:r>
                            <w:r>
                              <w:rPr>
                                <w:spacing w:val="-9"/>
                                <w:sz w:val="14"/>
                              </w:rPr>
                              <w:t> </w:t>
                            </w:r>
                            <w:r>
                              <w:rPr>
                                <w:sz w:val="14"/>
                              </w:rPr>
                              <w:t>en</w:t>
                            </w:r>
                            <w:r>
                              <w:rPr>
                                <w:spacing w:val="-9"/>
                                <w:sz w:val="14"/>
                              </w:rPr>
                              <w:t> </w:t>
                            </w:r>
                            <w:hyperlink r:id="rId7">
                              <w:r>
                                <w:rPr>
                                  <w:spacing w:val="-2"/>
                                  <w:sz w:val="14"/>
                                </w:rPr>
                                <w:t>https://www.boe.es</w:t>
                              </w:r>
                            </w:hyperlink>
                          </w:p>
                        </w:txbxContent>
                      </wps:txbx>
                      <wps:bodyPr wrap="square" lIns="0" tIns="0" rIns="0" bIns="0" rtlCol="0" vert="vert270">
                        <a:noAutofit/>
                      </wps:bodyPr>
                    </wps:wsp>
                  </a:graphicData>
                </a:graphic>
              </wp:anchor>
            </w:drawing>
          </mc:Choice>
          <mc:Fallback>
            <w:pict>
              <v:shape style="position:absolute;margin-left:562.533997pt;margin-top:38.173794pt;width:18.25pt;height:104.75pt;mso-position-horizontal-relative:page;mso-position-vertical-relative:paragraph;z-index:15786496" type="#_x0000_t202" id="docshape192" filled="false" stroked="false">
                <v:textbox inset="0,0,0,0" style="layout-flow:vertical;mso-layout-flow-alt:bottom-to-top">
                  <w:txbxContent>
                    <w:p>
                      <w:pPr>
                        <w:spacing w:before="15"/>
                        <w:ind w:left="20" w:right="0" w:firstLine="0"/>
                        <w:jc w:val="left"/>
                        <w:rPr>
                          <w:sz w:val="14"/>
                        </w:rPr>
                      </w:pPr>
                      <w:r>
                        <w:rPr>
                          <w:spacing w:val="-2"/>
                          <w:sz w:val="14"/>
                        </w:rPr>
                        <w:t>cve:</w:t>
                      </w:r>
                      <w:r>
                        <w:rPr>
                          <w:spacing w:val="19"/>
                          <w:sz w:val="14"/>
                        </w:rPr>
                        <w:t> </w:t>
                      </w:r>
                      <w:r>
                        <w:rPr>
                          <w:spacing w:val="-2"/>
                          <w:sz w:val="14"/>
                        </w:rPr>
                        <w:t>BOE-A-2023-</w:t>
                      </w:r>
                      <w:r>
                        <w:rPr>
                          <w:spacing w:val="-4"/>
                          <w:sz w:val="14"/>
                        </w:rPr>
                        <w:t>4513</w:t>
                      </w:r>
                    </w:p>
                    <w:p>
                      <w:pPr>
                        <w:spacing w:before="7"/>
                        <w:ind w:left="20" w:right="0" w:firstLine="0"/>
                        <w:jc w:val="left"/>
                        <w:rPr>
                          <w:sz w:val="14"/>
                        </w:rPr>
                      </w:pPr>
                      <w:r>
                        <w:rPr>
                          <w:sz w:val="14"/>
                        </w:rPr>
                        <w:t>Verificable</w:t>
                      </w:r>
                      <w:r>
                        <w:rPr>
                          <w:spacing w:val="-9"/>
                          <w:sz w:val="14"/>
                        </w:rPr>
                        <w:t> </w:t>
                      </w:r>
                      <w:r>
                        <w:rPr>
                          <w:sz w:val="14"/>
                        </w:rPr>
                        <w:t>en</w:t>
                      </w:r>
                      <w:r>
                        <w:rPr>
                          <w:spacing w:val="-9"/>
                          <w:sz w:val="14"/>
                        </w:rPr>
                        <w:t> </w:t>
                      </w:r>
                      <w:hyperlink r:id="rId7">
                        <w:r>
                          <w:rPr>
                            <w:spacing w:val="-2"/>
                            <w:sz w:val="14"/>
                          </w:rPr>
                          <w:t>https://www.boe.es</w:t>
                        </w:r>
                      </w:hyperlink>
                    </w:p>
                  </w:txbxContent>
                </v:textbox>
                <w10:wrap type="none"/>
              </v:shape>
            </w:pict>
          </mc:Fallback>
        </mc:AlternateContent>
      </w:r>
      <w:r>
        <w:rPr>
          <w:sz w:val="20"/>
        </w:rPr>
        <w:t>Los actos y resoluciones de la persona titular de la presidencia de la Autoridad Independiente de Protección del Informante, A.A.I., pondrán fin a la vía administrativa, siendo únicamente recurribles ante la jurisdicción contencioso-administrativa, sin</w:t>
      </w:r>
      <w:r>
        <w:rPr>
          <w:spacing w:val="40"/>
          <w:sz w:val="20"/>
        </w:rPr>
        <w:t> </w:t>
      </w:r>
      <w:r>
        <w:rPr>
          <w:sz w:val="20"/>
        </w:rPr>
        <w:t>perjuicio del recurso potestativo de reposición y de lo establecido en el artículo 20.</w:t>
      </w:r>
    </w:p>
    <w:p>
      <w:pPr>
        <w:pStyle w:val="ListParagraph"/>
        <w:numPr>
          <w:ilvl w:val="0"/>
          <w:numId w:val="40"/>
        </w:numPr>
        <w:tabs>
          <w:tab w:pos="2265" w:val="left" w:leader="none"/>
        </w:tabs>
        <w:spacing w:line="249" w:lineRule="auto" w:before="3" w:after="0"/>
        <w:ind w:left="1559" w:right="1556" w:firstLine="340"/>
        <w:jc w:val="both"/>
        <w:rPr>
          <w:sz w:val="20"/>
        </w:rPr>
      </w:pPr>
      <w:r>
        <w:rPr>
          <w:sz w:val="20"/>
        </w:rPr>
        <w:t>Los actos y decisiones de los órganos de la Autoridad Independiente de Protección del Informante, A.A.I., distintos de la persona titular de la Presidencia no agotan la vía administrativa, pudiendo ser objeto de recurso administrativo conforme a lo dispuesto en la Ley 39/2015, de 1 de octubre, del Procedimiento Administrativo Común de las Administraciones Públicas.</w:t>
      </w:r>
    </w:p>
    <w:p>
      <w:pPr>
        <w:pStyle w:val="ListParagraph"/>
        <w:spacing w:after="0" w:line="249" w:lineRule="auto"/>
        <w:jc w:val="both"/>
        <w:rPr>
          <w:sz w:val="20"/>
        </w:rPr>
        <w:sectPr>
          <w:pgSz w:w="11910" w:h="16840"/>
          <w:pgMar w:header="611" w:footer="0" w:top="1400" w:bottom="280" w:left="425" w:right="425"/>
        </w:sectPr>
      </w:pPr>
    </w:p>
    <w:p>
      <w:pPr>
        <w:pStyle w:val="BodyText"/>
        <w:spacing w:before="4"/>
        <w:ind w:left="0" w:firstLine="0"/>
        <w:jc w:val="left"/>
        <w:rPr>
          <w:sz w:val="13"/>
        </w:rPr>
      </w:pPr>
    </w:p>
    <w:p>
      <w:pPr>
        <w:pStyle w:val="BodyText"/>
        <w:spacing w:line="20" w:lineRule="exact"/>
        <w:ind w:left="141" w:firstLine="0"/>
        <w:jc w:val="left"/>
        <w:rPr>
          <w:sz w:val="2"/>
        </w:rPr>
      </w:pPr>
      <w:r>
        <w:rPr>
          <w:sz w:val="2"/>
        </w:rPr>
        <mc:AlternateContent>
          <mc:Choice Requires="wps">
            <w:drawing>
              <wp:inline distT="0" distB="0" distL="0" distR="0">
                <wp:extent cx="6840220" cy="12700"/>
                <wp:effectExtent l="9525" t="0" r="0" b="6350"/>
                <wp:docPr id="313" name="Group 313"/>
                <wp:cNvGraphicFramePr>
                  <a:graphicFrameLocks/>
                </wp:cNvGraphicFramePr>
                <a:graphic>
                  <a:graphicData uri="http://schemas.microsoft.com/office/word/2010/wordprocessingGroup">
                    <wpg:wgp>
                      <wpg:cNvPr id="313" name="Group 313"/>
                      <wpg:cNvGrpSpPr/>
                      <wpg:grpSpPr>
                        <a:xfrm>
                          <a:off x="0" y="0"/>
                          <a:ext cx="6840220" cy="12700"/>
                          <a:chExt cx="6840220" cy="12700"/>
                        </a:xfrm>
                      </wpg:grpSpPr>
                      <wps:wsp>
                        <wps:cNvPr id="314" name="Graphic 314"/>
                        <wps:cNvSpPr/>
                        <wps:spPr>
                          <a:xfrm>
                            <a:off x="0" y="6350"/>
                            <a:ext cx="6840220" cy="1270"/>
                          </a:xfrm>
                          <a:custGeom>
                            <a:avLst/>
                            <a:gdLst/>
                            <a:ahLst/>
                            <a:cxnLst/>
                            <a:rect l="l" t="t" r="r" b="b"/>
                            <a:pathLst>
                              <a:path w="6840220" h="0">
                                <a:moveTo>
                                  <a:pt x="0" y="0"/>
                                </a:moveTo>
                                <a:lnTo>
                                  <a:pt x="6840001" y="0"/>
                                </a:lnTo>
                              </a:path>
                            </a:pathLst>
                          </a:custGeom>
                          <a:ln w="12700">
                            <a:solidFill>
                              <a:srgbClr val="004479"/>
                            </a:solidFill>
                            <a:prstDash val="solid"/>
                          </a:ln>
                        </wps:spPr>
                        <wps:bodyPr wrap="square" lIns="0" tIns="0" rIns="0" bIns="0" rtlCol="0">
                          <a:prstTxWarp prst="textNoShape">
                            <a:avLst/>
                          </a:prstTxWarp>
                          <a:noAutofit/>
                        </wps:bodyPr>
                      </wps:wsp>
                    </wpg:wgp>
                  </a:graphicData>
                </a:graphic>
              </wp:inline>
            </w:drawing>
          </mc:Choice>
          <mc:Fallback>
            <w:pict>
              <v:group style="width:538.6pt;height:1pt;mso-position-horizontal-relative:char;mso-position-vertical-relative:line" id="docshapegroup195" coordorigin="0,0" coordsize="10772,20">
                <v:line style="position:absolute" from="0,10" to="10772,10" stroked="true" strokeweight="1pt" strokecolor="#004479">
                  <v:stroke dashstyle="solid"/>
                </v:line>
              </v:group>
            </w:pict>
          </mc:Fallback>
        </mc:AlternateContent>
      </w:r>
      <w:r>
        <w:rPr>
          <w:sz w:val="2"/>
        </w:rPr>
      </w:r>
    </w:p>
    <w:p>
      <w:pPr>
        <w:pStyle w:val="Heading1"/>
        <w:tabs>
          <w:tab w:pos="4154" w:val="left" w:leader="none"/>
          <w:tab w:pos="9134" w:val="left" w:leader="none"/>
        </w:tabs>
        <w:spacing w:before="39"/>
        <w:ind w:left="141"/>
      </w:pPr>
      <w:r>
        <w:rPr>
          <w:color w:val="004479"/>
        </w:rPr>
        <w:t>Núm. </w:t>
      </w:r>
      <w:r>
        <w:rPr>
          <w:color w:val="004479"/>
          <w:spacing w:val="-5"/>
        </w:rPr>
        <w:t>44</w:t>
      </w:r>
      <w:r>
        <w:rPr>
          <w:color w:val="004479"/>
        </w:rPr>
        <w:tab/>
        <w:t>Martes</w:t>
      </w:r>
      <w:r>
        <w:rPr>
          <w:color w:val="004479"/>
          <w:spacing w:val="-4"/>
        </w:rPr>
        <w:t> </w:t>
      </w:r>
      <w:r>
        <w:rPr>
          <w:color w:val="004479"/>
        </w:rPr>
        <w:t>21</w:t>
      </w:r>
      <w:r>
        <w:rPr>
          <w:color w:val="004479"/>
          <w:spacing w:val="-2"/>
        </w:rPr>
        <w:t> </w:t>
      </w:r>
      <w:r>
        <w:rPr>
          <w:color w:val="004479"/>
        </w:rPr>
        <w:t>de</w:t>
      </w:r>
      <w:r>
        <w:rPr>
          <w:color w:val="004479"/>
          <w:spacing w:val="-1"/>
        </w:rPr>
        <w:t> </w:t>
      </w:r>
      <w:r>
        <w:rPr>
          <w:color w:val="004479"/>
        </w:rPr>
        <w:t>febrero</w:t>
      </w:r>
      <w:r>
        <w:rPr>
          <w:color w:val="004479"/>
          <w:spacing w:val="-2"/>
        </w:rPr>
        <w:t> </w:t>
      </w:r>
      <w:r>
        <w:rPr>
          <w:color w:val="004479"/>
        </w:rPr>
        <w:t>de</w:t>
      </w:r>
      <w:r>
        <w:rPr>
          <w:color w:val="004479"/>
          <w:spacing w:val="-1"/>
        </w:rPr>
        <w:t> </w:t>
      </w:r>
      <w:r>
        <w:rPr>
          <w:color w:val="004479"/>
          <w:spacing w:val="-4"/>
        </w:rPr>
        <w:t>2023</w:t>
      </w:r>
      <w:r>
        <w:rPr>
          <w:color w:val="004479"/>
        </w:rPr>
        <w:tab/>
        <w:t>Sec. I.</w:t>
      </w:r>
      <w:r>
        <w:rPr>
          <w:color w:val="004479"/>
          <w:spacing w:val="27"/>
        </w:rPr>
        <w:t>  </w:t>
      </w:r>
      <w:r>
        <w:rPr>
          <w:color w:val="004479"/>
        </w:rPr>
        <w:t>Pág. </w:t>
      </w:r>
      <w:r>
        <w:rPr>
          <w:color w:val="004479"/>
          <w:spacing w:val="-2"/>
        </w:rPr>
        <w:t>26178</w:t>
      </w:r>
    </w:p>
    <w:p>
      <w:pPr>
        <w:pStyle w:val="BodyText"/>
        <w:spacing w:before="8"/>
        <w:ind w:left="0" w:firstLine="0"/>
        <w:jc w:val="left"/>
        <w:rPr>
          <w:rFonts w:ascii="Arial"/>
          <w:b/>
          <w:sz w:val="3"/>
        </w:rPr>
      </w:pPr>
      <w:r>
        <w:rPr>
          <w:rFonts w:ascii="Arial"/>
          <w:b/>
          <w:sz w:val="3"/>
        </w:rPr>
        <mc:AlternateContent>
          <mc:Choice Requires="wps">
            <w:drawing>
              <wp:anchor distT="0" distB="0" distL="0" distR="0" allowOverlap="1" layoutInCell="1" locked="0" behindDoc="1" simplePos="0" relativeHeight="487646720">
                <wp:simplePos x="0" y="0"/>
                <wp:positionH relativeFrom="page">
                  <wp:posOffset>360000</wp:posOffset>
                </wp:positionH>
                <wp:positionV relativeFrom="paragraph">
                  <wp:posOffset>42557</wp:posOffset>
                </wp:positionV>
                <wp:extent cx="6840220" cy="1270"/>
                <wp:effectExtent l="0" t="0" r="0" b="0"/>
                <wp:wrapTopAndBottom/>
                <wp:docPr id="315" name="Graphic 315"/>
                <wp:cNvGraphicFramePr>
                  <a:graphicFrameLocks/>
                </wp:cNvGraphicFramePr>
                <a:graphic>
                  <a:graphicData uri="http://schemas.microsoft.com/office/word/2010/wordprocessingShape">
                    <wps:wsp>
                      <wps:cNvPr id="315" name="Graphic 315"/>
                      <wps:cNvSpPr/>
                      <wps:spPr>
                        <a:xfrm>
                          <a:off x="0" y="0"/>
                          <a:ext cx="6840220" cy="1270"/>
                        </a:xfrm>
                        <a:custGeom>
                          <a:avLst/>
                          <a:gdLst/>
                          <a:ahLst/>
                          <a:cxnLst/>
                          <a:rect l="l" t="t" r="r" b="b"/>
                          <a:pathLst>
                            <a:path w="6840220" h="0">
                              <a:moveTo>
                                <a:pt x="6840001" y="0"/>
                              </a:moveTo>
                              <a:lnTo>
                                <a:pt x="0" y="0"/>
                              </a:lnTo>
                            </a:path>
                          </a:pathLst>
                        </a:custGeom>
                        <a:ln w="12700">
                          <a:solidFill>
                            <a:srgbClr val="004479"/>
                          </a:solidFill>
                          <a:prstDash val="solid"/>
                        </a:ln>
                      </wps:spPr>
                      <wps:bodyPr wrap="square" lIns="0" tIns="0" rIns="0" bIns="0" rtlCol="0">
                        <a:prstTxWarp prst="textNoShape">
                          <a:avLst/>
                        </a:prstTxWarp>
                        <a:noAutofit/>
                      </wps:bodyPr>
                    </wps:wsp>
                  </a:graphicData>
                </a:graphic>
              </wp:anchor>
            </w:drawing>
          </mc:Choice>
          <mc:Fallback>
            <w:pict>
              <v:shape style="position:absolute;margin-left:28.34646pt;margin-top:3.350987pt;width:538.6pt;height:.1pt;mso-position-horizontal-relative:page;mso-position-vertical-relative:paragraph;z-index:-15669760;mso-wrap-distance-left:0;mso-wrap-distance-right:0" id="docshape196" coordorigin="567,67" coordsize="10772,0" path="m11339,67l567,67e" filled="false" stroked="true" strokeweight="1pt" strokecolor="#004479">
                <v:path arrowok="t"/>
                <v:stroke dashstyle="solid"/>
                <w10:wrap type="topAndBottom"/>
              </v:shape>
            </w:pict>
          </mc:Fallback>
        </mc:AlternateContent>
      </w:r>
    </w:p>
    <w:p>
      <w:pPr>
        <w:pStyle w:val="BodyText"/>
        <w:spacing w:before="221"/>
        <w:ind w:left="0" w:firstLine="0"/>
        <w:jc w:val="left"/>
        <w:rPr>
          <w:rFonts w:ascii="Arial"/>
          <w:b/>
        </w:rPr>
      </w:pPr>
    </w:p>
    <w:p>
      <w:pPr>
        <w:tabs>
          <w:tab w:pos="2770" w:val="left" w:leader="none"/>
        </w:tabs>
        <w:spacing w:before="1"/>
        <w:ind w:left="1559" w:right="0" w:firstLine="0"/>
        <w:jc w:val="left"/>
        <w:rPr>
          <w:rFonts w:ascii="Arial" w:hAnsi="Arial"/>
          <w:i/>
          <w:sz w:val="20"/>
        </w:rPr>
      </w:pPr>
      <w:r>
        <w:rPr>
          <w:sz w:val="20"/>
        </w:rPr>
        <w:t>Artículo</w:t>
      </w:r>
      <w:r>
        <w:rPr>
          <w:spacing w:val="-7"/>
          <w:sz w:val="20"/>
        </w:rPr>
        <w:t> </w:t>
      </w:r>
      <w:r>
        <w:rPr>
          <w:spacing w:val="-5"/>
          <w:sz w:val="20"/>
        </w:rPr>
        <w:t>51.</w:t>
      </w:r>
      <w:r>
        <w:rPr>
          <w:sz w:val="20"/>
        </w:rPr>
        <w:tab/>
      </w:r>
      <w:r>
        <w:rPr>
          <w:rFonts w:ascii="Arial" w:hAnsi="Arial"/>
          <w:i/>
          <w:sz w:val="20"/>
        </w:rPr>
        <w:t>Circulares</w:t>
      </w:r>
      <w:r>
        <w:rPr>
          <w:rFonts w:ascii="Arial" w:hAnsi="Arial"/>
          <w:i/>
          <w:spacing w:val="-2"/>
          <w:sz w:val="20"/>
        </w:rPr>
        <w:t> </w:t>
      </w:r>
      <w:r>
        <w:rPr>
          <w:rFonts w:ascii="Arial" w:hAnsi="Arial"/>
          <w:i/>
          <w:sz w:val="20"/>
        </w:rPr>
        <w:t>y </w:t>
      </w:r>
      <w:r>
        <w:rPr>
          <w:rFonts w:ascii="Arial" w:hAnsi="Arial"/>
          <w:i/>
          <w:spacing w:val="-2"/>
          <w:sz w:val="20"/>
        </w:rPr>
        <w:t>recomendaciones.</w:t>
      </w:r>
    </w:p>
    <w:p>
      <w:pPr>
        <w:pStyle w:val="ListParagraph"/>
        <w:numPr>
          <w:ilvl w:val="0"/>
          <w:numId w:val="41"/>
        </w:numPr>
        <w:tabs>
          <w:tab w:pos="2265" w:val="left" w:leader="none"/>
        </w:tabs>
        <w:spacing w:line="249" w:lineRule="auto" w:before="180" w:after="0"/>
        <w:ind w:left="1559" w:right="1556" w:firstLine="340"/>
        <w:jc w:val="both"/>
        <w:rPr>
          <w:sz w:val="20"/>
        </w:rPr>
      </w:pPr>
      <w:r>
        <w:rPr>
          <w:sz w:val="20"/>
        </w:rPr>
        <w:t>La persona titular de la presidencia de la Autoridad Independiente de Protección del Informante, A.A.I., podrá elaborar circulares y recomendaciones que establezcan los criterios y prácticas adecuados para el correcto funcionamiento de la Autoridad.</w:t>
      </w:r>
    </w:p>
    <w:p>
      <w:pPr>
        <w:pStyle w:val="ListParagraph"/>
        <w:numPr>
          <w:ilvl w:val="0"/>
          <w:numId w:val="41"/>
        </w:numPr>
        <w:tabs>
          <w:tab w:pos="2265" w:val="left" w:leader="none"/>
        </w:tabs>
        <w:spacing w:line="249" w:lineRule="auto" w:before="2" w:after="0"/>
        <w:ind w:left="1559" w:right="1558" w:firstLine="340"/>
        <w:jc w:val="both"/>
        <w:rPr>
          <w:sz w:val="20"/>
        </w:rPr>
      </w:pPr>
      <w:r>
        <w:rPr>
          <w:sz w:val="20"/>
        </w:rPr>
        <w:t>Las circulares serán aprobadas de acuerdo con el procedimiento establecido</w:t>
      </w:r>
      <w:r>
        <w:rPr>
          <w:spacing w:val="40"/>
          <w:sz w:val="20"/>
        </w:rPr>
        <w:t> </w:t>
      </w:r>
      <w:r>
        <w:rPr>
          <w:sz w:val="20"/>
        </w:rPr>
        <w:t>para la elaboración de disposiciones de carácter general y serán obligatorias una vez</w:t>
      </w:r>
      <w:r>
        <w:rPr>
          <w:spacing w:val="40"/>
          <w:sz w:val="20"/>
        </w:rPr>
        <w:t> </w:t>
      </w:r>
      <w:r>
        <w:rPr>
          <w:sz w:val="20"/>
        </w:rPr>
        <w:t>que estén publicadas en el «Boletín Oficial del Estado».</w:t>
      </w:r>
    </w:p>
    <w:p>
      <w:pPr>
        <w:tabs>
          <w:tab w:pos="2770" w:val="left" w:leader="none"/>
        </w:tabs>
        <w:spacing w:before="229"/>
        <w:ind w:left="1559" w:right="0" w:firstLine="0"/>
        <w:jc w:val="left"/>
        <w:rPr>
          <w:rFonts w:ascii="Arial" w:hAnsi="Arial"/>
          <w:i/>
          <w:sz w:val="20"/>
        </w:rPr>
      </w:pPr>
      <w:r>
        <w:rPr>
          <w:sz w:val="20"/>
        </w:rPr>
        <w:t>Artículo</w:t>
      </w:r>
      <w:r>
        <w:rPr>
          <w:spacing w:val="-7"/>
          <w:sz w:val="20"/>
        </w:rPr>
        <w:t> </w:t>
      </w:r>
      <w:r>
        <w:rPr>
          <w:spacing w:val="-5"/>
          <w:sz w:val="20"/>
        </w:rPr>
        <w:t>52.</w:t>
      </w:r>
      <w:r>
        <w:rPr>
          <w:sz w:val="20"/>
        </w:rPr>
        <w:tab/>
      </w:r>
      <w:r>
        <w:rPr>
          <w:rFonts w:ascii="Arial" w:hAnsi="Arial"/>
          <w:i/>
          <w:sz w:val="20"/>
        </w:rPr>
        <w:t>Potestad</w:t>
      </w:r>
      <w:r>
        <w:rPr>
          <w:rFonts w:ascii="Arial" w:hAnsi="Arial"/>
          <w:i/>
          <w:spacing w:val="-9"/>
          <w:sz w:val="20"/>
        </w:rPr>
        <w:t> </w:t>
      </w:r>
      <w:r>
        <w:rPr>
          <w:rFonts w:ascii="Arial" w:hAnsi="Arial"/>
          <w:i/>
          <w:spacing w:val="-2"/>
          <w:sz w:val="20"/>
        </w:rPr>
        <w:t>sancionadora.</w:t>
      </w:r>
    </w:p>
    <w:p>
      <w:pPr>
        <w:pStyle w:val="BodyText"/>
        <w:spacing w:line="249" w:lineRule="auto" w:before="181"/>
        <w:ind w:right="1558"/>
      </w:pPr>
      <w:r>
        <w:rPr/>
        <w:t>La Autoridad Independiente de Protección del Informante, A.A.I., ejercerá la potestad sancionadora por la comisión de infracciones recogidas en el título IX conforme al procedimiento establecido en el mismo.</w:t>
      </w:r>
    </w:p>
    <w:p>
      <w:pPr>
        <w:pStyle w:val="BodyText"/>
        <w:spacing w:before="55"/>
        <w:ind w:left="0" w:firstLine="0"/>
        <w:jc w:val="left"/>
      </w:pPr>
    </w:p>
    <w:p>
      <w:pPr>
        <w:pStyle w:val="BodyText"/>
        <w:ind w:left="1868" w:right="1868" w:firstLine="0"/>
        <w:jc w:val="center"/>
      </w:pPr>
      <w:r>
        <w:rPr/>
        <w:t>CAPÍTULO </w:t>
      </w:r>
      <w:r>
        <w:rPr>
          <w:spacing w:val="-5"/>
        </w:rPr>
        <w:t>III</w:t>
      </w:r>
    </w:p>
    <w:p>
      <w:pPr>
        <w:pStyle w:val="Heading1"/>
        <w:spacing w:before="181"/>
        <w:ind w:left="1868" w:right="1868"/>
        <w:jc w:val="center"/>
      </w:pPr>
      <w:r>
        <w:rPr>
          <w:spacing w:val="-2"/>
        </w:rPr>
        <w:t>Organización</w:t>
      </w:r>
    </w:p>
    <w:p>
      <w:pPr>
        <w:pStyle w:val="BodyText"/>
        <w:spacing w:before="6"/>
        <w:ind w:left="0" w:firstLine="0"/>
        <w:jc w:val="left"/>
        <w:rPr>
          <w:rFonts w:ascii="Arial"/>
          <w:b/>
        </w:rPr>
      </w:pPr>
    </w:p>
    <w:p>
      <w:pPr>
        <w:tabs>
          <w:tab w:pos="2770" w:val="left" w:leader="none"/>
        </w:tabs>
        <w:spacing w:before="0"/>
        <w:ind w:left="1559" w:right="0" w:firstLine="0"/>
        <w:jc w:val="left"/>
        <w:rPr>
          <w:rFonts w:ascii="Arial" w:hAnsi="Arial"/>
          <w:i/>
          <w:sz w:val="20"/>
        </w:rPr>
      </w:pPr>
      <w:r>
        <w:rPr>
          <w:sz w:val="20"/>
        </w:rPr>
        <w:t>Artículo</w:t>
      </w:r>
      <w:r>
        <w:rPr>
          <w:spacing w:val="-7"/>
          <w:sz w:val="20"/>
        </w:rPr>
        <w:t> </w:t>
      </w:r>
      <w:r>
        <w:rPr>
          <w:spacing w:val="-5"/>
          <w:sz w:val="20"/>
        </w:rPr>
        <w:t>53.</w:t>
      </w:r>
      <w:r>
        <w:rPr>
          <w:sz w:val="20"/>
        </w:rPr>
        <w:tab/>
      </w:r>
      <w:r>
        <w:rPr>
          <w:rFonts w:ascii="Arial" w:hAnsi="Arial"/>
          <w:i/>
          <w:sz w:val="20"/>
        </w:rPr>
        <w:t>De</w:t>
      </w:r>
      <w:r>
        <w:rPr>
          <w:rFonts w:ascii="Arial" w:hAnsi="Arial"/>
          <w:i/>
          <w:spacing w:val="-1"/>
          <w:sz w:val="20"/>
        </w:rPr>
        <w:t> </w:t>
      </w:r>
      <w:r>
        <w:rPr>
          <w:rFonts w:ascii="Arial" w:hAnsi="Arial"/>
          <w:i/>
          <w:sz w:val="20"/>
        </w:rPr>
        <w:t>la</w:t>
      </w:r>
      <w:r>
        <w:rPr>
          <w:rFonts w:ascii="Arial" w:hAnsi="Arial"/>
          <w:i/>
          <w:spacing w:val="-1"/>
          <w:sz w:val="20"/>
        </w:rPr>
        <w:t> </w:t>
      </w:r>
      <w:r>
        <w:rPr>
          <w:rFonts w:ascii="Arial" w:hAnsi="Arial"/>
          <w:i/>
          <w:spacing w:val="-2"/>
          <w:sz w:val="20"/>
        </w:rPr>
        <w:t>Presidencia.</w:t>
      </w:r>
    </w:p>
    <w:p>
      <w:pPr>
        <w:pStyle w:val="ListParagraph"/>
        <w:numPr>
          <w:ilvl w:val="0"/>
          <w:numId w:val="42"/>
        </w:numPr>
        <w:tabs>
          <w:tab w:pos="2265" w:val="left" w:leader="none"/>
        </w:tabs>
        <w:spacing w:line="249" w:lineRule="auto" w:before="180" w:after="0"/>
        <w:ind w:left="1559" w:right="1558" w:firstLine="340"/>
        <w:jc w:val="both"/>
        <w:rPr>
          <w:sz w:val="20"/>
        </w:rPr>
      </w:pPr>
      <w:r>
        <w:rPr>
          <w:sz w:val="20"/>
        </w:rPr>
        <w:t>La persona titular de la presidencia de la Autoridad Independiente de Protección del Informante, A.A.I., es el máximo órgano de representación y gobierno de esta.</w:t>
      </w:r>
    </w:p>
    <w:p>
      <w:pPr>
        <w:pStyle w:val="ListParagraph"/>
        <w:numPr>
          <w:ilvl w:val="0"/>
          <w:numId w:val="42"/>
        </w:numPr>
        <w:tabs>
          <w:tab w:pos="2269" w:val="left" w:leader="none"/>
        </w:tabs>
        <w:spacing w:line="249" w:lineRule="auto" w:before="2" w:after="0"/>
        <w:ind w:left="1559" w:right="1557" w:firstLine="340"/>
        <w:jc w:val="both"/>
        <w:rPr>
          <w:sz w:val="20"/>
        </w:rPr>
      </w:pPr>
      <w:r>
        <w:rPr>
          <w:sz w:val="20"/>
        </w:rPr>
        <w:t>La persona titular de la Presidencia, que tendrá rango de subsecretario, será nombrada por real decreto a propuesta del titular del Ministerio de Justicia, por un</w:t>
      </w:r>
      <w:r>
        <w:rPr>
          <w:spacing w:val="40"/>
          <w:sz w:val="20"/>
        </w:rPr>
        <w:t> </w:t>
      </w:r>
      <w:r>
        <w:rPr>
          <w:sz w:val="20"/>
        </w:rPr>
        <w:t>período de cinco años no renovable, entre personas de reconocido prestigio y competencia profesional en el ámbito de las materias competencia de la Autoridad,</w:t>
      </w:r>
      <w:r>
        <w:rPr>
          <w:spacing w:val="40"/>
          <w:sz w:val="20"/>
        </w:rPr>
        <w:t> </w:t>
      </w:r>
      <w:r>
        <w:rPr>
          <w:sz w:val="20"/>
        </w:rPr>
        <w:t>previa</w:t>
      </w:r>
      <w:r>
        <w:rPr>
          <w:spacing w:val="40"/>
          <w:sz w:val="20"/>
        </w:rPr>
        <w:t> </w:t>
      </w:r>
      <w:r>
        <w:rPr>
          <w:sz w:val="20"/>
        </w:rPr>
        <w:t>comparecencia</w:t>
      </w:r>
      <w:r>
        <w:rPr>
          <w:spacing w:val="40"/>
          <w:sz w:val="20"/>
        </w:rPr>
        <w:t> </w:t>
      </w:r>
      <w:r>
        <w:rPr>
          <w:sz w:val="20"/>
        </w:rPr>
        <w:t>ante</w:t>
      </w:r>
      <w:r>
        <w:rPr>
          <w:spacing w:val="40"/>
          <w:sz w:val="20"/>
        </w:rPr>
        <w:t> </w:t>
      </w:r>
      <w:r>
        <w:rPr>
          <w:sz w:val="20"/>
        </w:rPr>
        <w:t>la</w:t>
      </w:r>
      <w:r>
        <w:rPr>
          <w:spacing w:val="40"/>
          <w:sz w:val="20"/>
        </w:rPr>
        <w:t> </w:t>
      </w:r>
      <w:r>
        <w:rPr>
          <w:sz w:val="20"/>
        </w:rPr>
        <w:t>Comisión</w:t>
      </w:r>
      <w:r>
        <w:rPr>
          <w:spacing w:val="40"/>
          <w:sz w:val="20"/>
        </w:rPr>
        <w:t> </w:t>
      </w:r>
      <w:r>
        <w:rPr>
          <w:sz w:val="20"/>
        </w:rPr>
        <w:t>correspondiente</w:t>
      </w:r>
      <w:r>
        <w:rPr>
          <w:spacing w:val="40"/>
          <w:sz w:val="20"/>
        </w:rPr>
        <w:t> </w:t>
      </w:r>
      <w:r>
        <w:rPr>
          <w:sz w:val="20"/>
        </w:rPr>
        <w:t>del</w:t>
      </w:r>
      <w:r>
        <w:rPr>
          <w:spacing w:val="40"/>
          <w:sz w:val="20"/>
        </w:rPr>
        <w:t> </w:t>
      </w:r>
      <w:r>
        <w:rPr>
          <w:sz w:val="20"/>
        </w:rPr>
        <w:t>Congreso</w:t>
      </w:r>
      <w:r>
        <w:rPr>
          <w:spacing w:val="40"/>
          <w:sz w:val="20"/>
        </w:rPr>
        <w:t> </w:t>
      </w:r>
      <w:r>
        <w:rPr>
          <w:sz w:val="20"/>
        </w:rPr>
        <w:t>de</w:t>
      </w:r>
      <w:r>
        <w:rPr>
          <w:spacing w:val="40"/>
          <w:sz w:val="20"/>
        </w:rPr>
        <w:t> </w:t>
      </w:r>
      <w:r>
        <w:rPr>
          <w:sz w:val="20"/>
        </w:rPr>
        <w:t>los Diputados. El Congreso, a través de la Comisión correspondiente y por acuerdo</w:t>
      </w:r>
      <w:r>
        <w:rPr>
          <w:spacing w:val="40"/>
          <w:sz w:val="20"/>
        </w:rPr>
        <w:t> </w:t>
      </w:r>
      <w:r>
        <w:rPr>
          <w:sz w:val="20"/>
        </w:rPr>
        <w:t>adoptado por mayoría absoluta, deberá ratificar el nombramiento en el plazo de un mes desde la recepción de la correspondiente comunicación. En ningún caso podrá ser</w:t>
      </w:r>
      <w:r>
        <w:rPr>
          <w:spacing w:val="80"/>
          <w:sz w:val="20"/>
        </w:rPr>
        <w:t> </w:t>
      </w:r>
      <w:r>
        <w:rPr>
          <w:sz w:val="20"/>
        </w:rPr>
        <w:t>objeto de prórroga su mandato.</w:t>
      </w:r>
    </w:p>
    <w:p>
      <w:pPr>
        <w:pStyle w:val="BodyText"/>
        <w:spacing w:before="4"/>
        <w:ind w:left="0" w:firstLine="0"/>
        <w:jc w:val="left"/>
      </w:pPr>
    </w:p>
    <w:p>
      <w:pPr>
        <w:tabs>
          <w:tab w:pos="2770" w:val="left" w:leader="none"/>
        </w:tabs>
        <w:spacing w:before="0"/>
        <w:ind w:left="1559" w:right="0" w:firstLine="0"/>
        <w:jc w:val="left"/>
        <w:rPr>
          <w:rFonts w:ascii="Arial" w:hAnsi="Arial"/>
          <w:i/>
          <w:sz w:val="20"/>
        </w:rPr>
      </w:pPr>
      <w:r>
        <w:rPr>
          <w:sz w:val="20"/>
        </w:rPr>
        <w:t>Artículo</w:t>
      </w:r>
      <w:r>
        <w:rPr>
          <w:spacing w:val="-7"/>
          <w:sz w:val="20"/>
        </w:rPr>
        <w:t> </w:t>
      </w:r>
      <w:r>
        <w:rPr>
          <w:spacing w:val="-5"/>
          <w:sz w:val="20"/>
        </w:rPr>
        <w:t>54.</w:t>
      </w:r>
      <w:r>
        <w:rPr>
          <w:sz w:val="20"/>
        </w:rPr>
        <w:tab/>
      </w:r>
      <w:r>
        <w:rPr>
          <w:rFonts w:ascii="Arial" w:hAnsi="Arial"/>
          <w:i/>
          <w:sz w:val="20"/>
        </w:rPr>
        <w:t>De</w:t>
      </w:r>
      <w:r>
        <w:rPr>
          <w:rFonts w:ascii="Arial" w:hAnsi="Arial"/>
          <w:i/>
          <w:spacing w:val="-7"/>
          <w:sz w:val="20"/>
        </w:rPr>
        <w:t> </w:t>
      </w:r>
      <w:r>
        <w:rPr>
          <w:rFonts w:ascii="Arial" w:hAnsi="Arial"/>
          <w:i/>
          <w:sz w:val="20"/>
        </w:rPr>
        <w:t>la</w:t>
      </w:r>
      <w:r>
        <w:rPr>
          <w:rFonts w:ascii="Arial" w:hAnsi="Arial"/>
          <w:i/>
          <w:spacing w:val="-4"/>
          <w:sz w:val="20"/>
        </w:rPr>
        <w:t> </w:t>
      </w:r>
      <w:r>
        <w:rPr>
          <w:rFonts w:ascii="Arial" w:hAnsi="Arial"/>
          <w:i/>
          <w:sz w:val="20"/>
        </w:rPr>
        <w:t>Comisión</w:t>
      </w:r>
      <w:r>
        <w:rPr>
          <w:rFonts w:ascii="Arial" w:hAnsi="Arial"/>
          <w:i/>
          <w:spacing w:val="-4"/>
          <w:sz w:val="20"/>
        </w:rPr>
        <w:t> </w:t>
      </w:r>
      <w:r>
        <w:rPr>
          <w:rFonts w:ascii="Arial" w:hAnsi="Arial"/>
          <w:i/>
          <w:sz w:val="20"/>
        </w:rPr>
        <w:t>Consultiva</w:t>
      </w:r>
      <w:r>
        <w:rPr>
          <w:rFonts w:ascii="Arial" w:hAnsi="Arial"/>
          <w:i/>
          <w:spacing w:val="-5"/>
          <w:sz w:val="20"/>
        </w:rPr>
        <w:t> </w:t>
      </w:r>
      <w:r>
        <w:rPr>
          <w:rFonts w:ascii="Arial" w:hAnsi="Arial"/>
          <w:i/>
          <w:sz w:val="20"/>
        </w:rPr>
        <w:t>de</w:t>
      </w:r>
      <w:r>
        <w:rPr>
          <w:rFonts w:ascii="Arial" w:hAnsi="Arial"/>
          <w:i/>
          <w:spacing w:val="-4"/>
          <w:sz w:val="20"/>
        </w:rPr>
        <w:t> </w:t>
      </w:r>
      <w:r>
        <w:rPr>
          <w:rFonts w:ascii="Arial" w:hAnsi="Arial"/>
          <w:i/>
          <w:sz w:val="20"/>
        </w:rPr>
        <w:t>Protección</w:t>
      </w:r>
      <w:r>
        <w:rPr>
          <w:rFonts w:ascii="Arial" w:hAnsi="Arial"/>
          <w:i/>
          <w:spacing w:val="-4"/>
          <w:sz w:val="20"/>
        </w:rPr>
        <w:t> </w:t>
      </w:r>
      <w:r>
        <w:rPr>
          <w:rFonts w:ascii="Arial" w:hAnsi="Arial"/>
          <w:i/>
          <w:sz w:val="20"/>
        </w:rPr>
        <w:t>del</w:t>
      </w:r>
      <w:r>
        <w:rPr>
          <w:rFonts w:ascii="Arial" w:hAnsi="Arial"/>
          <w:i/>
          <w:spacing w:val="-4"/>
          <w:sz w:val="20"/>
        </w:rPr>
        <w:t> </w:t>
      </w:r>
      <w:r>
        <w:rPr>
          <w:rFonts w:ascii="Arial" w:hAnsi="Arial"/>
          <w:i/>
          <w:spacing w:val="-2"/>
          <w:sz w:val="20"/>
        </w:rPr>
        <w:t>Informante.</w:t>
      </w:r>
    </w:p>
    <w:p>
      <w:pPr>
        <w:pStyle w:val="ListParagraph"/>
        <w:numPr>
          <w:ilvl w:val="0"/>
          <w:numId w:val="43"/>
        </w:numPr>
        <w:tabs>
          <w:tab w:pos="2265" w:val="left" w:leader="none"/>
        </w:tabs>
        <w:spacing w:line="249" w:lineRule="auto" w:before="180" w:after="0"/>
        <w:ind w:left="1559" w:right="1558" w:firstLine="340"/>
        <w:jc w:val="both"/>
        <w:rPr>
          <w:sz w:val="20"/>
        </w:rPr>
      </w:pPr>
      <w:r>
        <w:rPr>
          <w:sz w:val="20"/>
        </w:rPr>
        <w:t>La persona titular de la presidencia de la Autoridad Independiente de Protección del Informante, A.A.I. estará asesorada por una Comisión Consultiva, que presidirá.</w:t>
      </w:r>
    </w:p>
    <w:p>
      <w:pPr>
        <w:pStyle w:val="ListParagraph"/>
        <w:numPr>
          <w:ilvl w:val="0"/>
          <w:numId w:val="43"/>
        </w:numPr>
        <w:tabs>
          <w:tab w:pos="2265" w:val="left" w:leader="none"/>
        </w:tabs>
        <w:spacing w:line="249" w:lineRule="auto" w:before="2" w:after="0"/>
        <w:ind w:left="1559" w:right="1558" w:firstLine="340"/>
        <w:jc w:val="both"/>
        <w:rPr>
          <w:sz w:val="20"/>
        </w:rPr>
      </w:pPr>
      <w:r>
        <w:rPr>
          <w:sz w:val="20"/>
        </w:rPr>
        <w:t>La Comisión Consultiva se integrará por los siguientes miembros, con rango al menos de Director general o asimilado:</w:t>
      </w:r>
    </w:p>
    <w:p>
      <w:pPr>
        <w:pStyle w:val="ListParagraph"/>
        <w:numPr>
          <w:ilvl w:val="1"/>
          <w:numId w:val="43"/>
        </w:numPr>
        <w:tabs>
          <w:tab w:pos="2276" w:val="left" w:leader="none"/>
        </w:tabs>
        <w:spacing w:line="240" w:lineRule="auto" w:before="172" w:after="0"/>
        <w:ind w:left="2276" w:right="0" w:hanging="377"/>
        <w:jc w:val="left"/>
        <w:rPr>
          <w:sz w:val="20"/>
        </w:rPr>
      </w:pPr>
      <w:r>
        <w:rPr>
          <w:sz w:val="20"/>
        </w:rPr>
        <w:t>Un</w:t>
      </w:r>
      <w:r>
        <w:rPr>
          <w:spacing w:val="-6"/>
          <w:sz w:val="20"/>
        </w:rPr>
        <w:t> </w:t>
      </w:r>
      <w:r>
        <w:rPr>
          <w:sz w:val="20"/>
        </w:rPr>
        <w:t>representante</w:t>
      </w:r>
      <w:r>
        <w:rPr>
          <w:spacing w:val="-6"/>
          <w:sz w:val="20"/>
        </w:rPr>
        <w:t> </w:t>
      </w:r>
      <w:r>
        <w:rPr>
          <w:sz w:val="20"/>
        </w:rPr>
        <w:t>del</w:t>
      </w:r>
      <w:r>
        <w:rPr>
          <w:spacing w:val="-6"/>
          <w:sz w:val="20"/>
        </w:rPr>
        <w:t> </w:t>
      </w:r>
      <w:r>
        <w:rPr>
          <w:sz w:val="20"/>
        </w:rPr>
        <w:t>Tribunal</w:t>
      </w:r>
      <w:r>
        <w:rPr>
          <w:spacing w:val="-6"/>
          <w:sz w:val="20"/>
        </w:rPr>
        <w:t> </w:t>
      </w:r>
      <w:r>
        <w:rPr>
          <w:sz w:val="20"/>
        </w:rPr>
        <w:t>de</w:t>
      </w:r>
      <w:r>
        <w:rPr>
          <w:spacing w:val="-6"/>
          <w:sz w:val="20"/>
        </w:rPr>
        <w:t> </w:t>
      </w:r>
      <w:r>
        <w:rPr>
          <w:spacing w:val="-2"/>
          <w:sz w:val="20"/>
        </w:rPr>
        <w:t>Cuentas.</w:t>
      </w:r>
    </w:p>
    <w:p>
      <w:pPr>
        <w:pStyle w:val="ListParagraph"/>
        <w:numPr>
          <w:ilvl w:val="1"/>
          <w:numId w:val="43"/>
        </w:numPr>
        <w:tabs>
          <w:tab w:pos="2276" w:val="left" w:leader="none"/>
        </w:tabs>
        <w:spacing w:line="240" w:lineRule="auto" w:before="10" w:after="0"/>
        <w:ind w:left="2276" w:right="0" w:hanging="377"/>
        <w:jc w:val="left"/>
        <w:rPr>
          <w:sz w:val="20"/>
        </w:rPr>
      </w:pPr>
      <w:r>
        <w:rPr>
          <w:sz w:val="20"/>
        </w:rPr>
        <w:t>Un</w:t>
      </w:r>
      <w:r>
        <w:rPr>
          <w:spacing w:val="-6"/>
          <w:sz w:val="20"/>
        </w:rPr>
        <w:t> </w:t>
      </w:r>
      <w:r>
        <w:rPr>
          <w:sz w:val="20"/>
        </w:rPr>
        <w:t>representante</w:t>
      </w:r>
      <w:r>
        <w:rPr>
          <w:spacing w:val="-5"/>
          <w:sz w:val="20"/>
        </w:rPr>
        <w:t> </w:t>
      </w:r>
      <w:r>
        <w:rPr>
          <w:sz w:val="20"/>
        </w:rPr>
        <w:t>del</w:t>
      </w:r>
      <w:r>
        <w:rPr>
          <w:spacing w:val="-6"/>
          <w:sz w:val="20"/>
        </w:rPr>
        <w:t> </w:t>
      </w:r>
      <w:r>
        <w:rPr>
          <w:sz w:val="20"/>
        </w:rPr>
        <w:t>Consejo</w:t>
      </w:r>
      <w:r>
        <w:rPr>
          <w:spacing w:val="-5"/>
          <w:sz w:val="20"/>
        </w:rPr>
        <w:t> </w:t>
      </w:r>
      <w:r>
        <w:rPr>
          <w:sz w:val="20"/>
        </w:rPr>
        <w:t>de</w:t>
      </w:r>
      <w:r>
        <w:rPr>
          <w:spacing w:val="-6"/>
          <w:sz w:val="20"/>
        </w:rPr>
        <w:t> </w:t>
      </w:r>
      <w:r>
        <w:rPr>
          <w:sz w:val="20"/>
        </w:rPr>
        <w:t>Transparencia</w:t>
      </w:r>
      <w:r>
        <w:rPr>
          <w:spacing w:val="-5"/>
          <w:sz w:val="20"/>
        </w:rPr>
        <w:t> </w:t>
      </w:r>
      <w:r>
        <w:rPr>
          <w:sz w:val="20"/>
        </w:rPr>
        <w:t>y</w:t>
      </w:r>
      <w:r>
        <w:rPr>
          <w:spacing w:val="-6"/>
          <w:sz w:val="20"/>
        </w:rPr>
        <w:t> </w:t>
      </w:r>
      <w:r>
        <w:rPr>
          <w:sz w:val="20"/>
        </w:rPr>
        <w:t>Buen</w:t>
      </w:r>
      <w:r>
        <w:rPr>
          <w:spacing w:val="-5"/>
          <w:sz w:val="20"/>
        </w:rPr>
        <w:t> </w:t>
      </w:r>
      <w:r>
        <w:rPr>
          <w:spacing w:val="-2"/>
          <w:sz w:val="20"/>
        </w:rPr>
        <w:t>Gobierno.</w:t>
      </w:r>
    </w:p>
    <w:p>
      <w:pPr>
        <w:pStyle w:val="ListParagraph"/>
        <w:numPr>
          <w:ilvl w:val="1"/>
          <w:numId w:val="43"/>
        </w:numPr>
        <w:tabs>
          <w:tab w:pos="2264" w:val="left" w:leader="none"/>
        </w:tabs>
        <w:spacing w:line="249" w:lineRule="auto" w:before="10" w:after="0"/>
        <w:ind w:left="1559" w:right="1558" w:firstLine="340"/>
        <w:jc w:val="left"/>
        <w:rPr>
          <w:sz w:val="20"/>
        </w:rPr>
      </w:pPr>
      <w:r>
        <w:rPr>
          <w:sz w:val="20"/>
        </w:rPr>
        <w:t>Un representante de la Oficina Independiente de Regulación y Supervisión de la </w:t>
      </w:r>
      <w:r>
        <w:rPr>
          <w:spacing w:val="-2"/>
          <w:sz w:val="20"/>
        </w:rPr>
        <w:t>Contratación.</w:t>
      </w:r>
    </w:p>
    <w:p>
      <w:pPr>
        <w:pStyle w:val="ListParagraph"/>
        <w:numPr>
          <w:ilvl w:val="1"/>
          <w:numId w:val="43"/>
        </w:numPr>
        <w:tabs>
          <w:tab w:pos="2276" w:val="left" w:leader="none"/>
        </w:tabs>
        <w:spacing w:line="240" w:lineRule="auto" w:before="1" w:after="0"/>
        <w:ind w:left="2276" w:right="0" w:hanging="377"/>
        <w:jc w:val="left"/>
        <w:rPr>
          <w:sz w:val="20"/>
        </w:rPr>
      </w:pPr>
      <w:r>
        <w:rPr>
          <w:sz w:val="20"/>
        </w:rPr>
        <w:t>Un</w:t>
      </w:r>
      <w:r>
        <w:rPr>
          <w:spacing w:val="-7"/>
          <w:sz w:val="20"/>
        </w:rPr>
        <w:t> </w:t>
      </w:r>
      <w:r>
        <w:rPr>
          <w:sz w:val="20"/>
        </w:rPr>
        <w:t>representante</w:t>
      </w:r>
      <w:r>
        <w:rPr>
          <w:spacing w:val="-6"/>
          <w:sz w:val="20"/>
        </w:rPr>
        <w:t> </w:t>
      </w:r>
      <w:r>
        <w:rPr>
          <w:sz w:val="20"/>
        </w:rPr>
        <w:t>de</w:t>
      </w:r>
      <w:r>
        <w:rPr>
          <w:spacing w:val="-6"/>
          <w:sz w:val="20"/>
        </w:rPr>
        <w:t> </w:t>
      </w:r>
      <w:r>
        <w:rPr>
          <w:sz w:val="20"/>
        </w:rPr>
        <w:t>la</w:t>
      </w:r>
      <w:r>
        <w:rPr>
          <w:spacing w:val="-6"/>
          <w:sz w:val="20"/>
        </w:rPr>
        <w:t> </w:t>
      </w:r>
      <w:r>
        <w:rPr>
          <w:sz w:val="20"/>
        </w:rPr>
        <w:t>Autoridad</w:t>
      </w:r>
      <w:r>
        <w:rPr>
          <w:spacing w:val="-7"/>
          <w:sz w:val="20"/>
        </w:rPr>
        <w:t> </w:t>
      </w:r>
      <w:r>
        <w:rPr>
          <w:sz w:val="20"/>
        </w:rPr>
        <w:t>Independiente</w:t>
      </w:r>
      <w:r>
        <w:rPr>
          <w:spacing w:val="-6"/>
          <w:sz w:val="20"/>
        </w:rPr>
        <w:t> </w:t>
      </w:r>
      <w:r>
        <w:rPr>
          <w:sz w:val="20"/>
        </w:rPr>
        <w:t>de</w:t>
      </w:r>
      <w:r>
        <w:rPr>
          <w:spacing w:val="-6"/>
          <w:sz w:val="20"/>
        </w:rPr>
        <w:t> </w:t>
      </w:r>
      <w:r>
        <w:rPr>
          <w:sz w:val="20"/>
        </w:rPr>
        <w:t>Responsabilidad</w:t>
      </w:r>
      <w:r>
        <w:rPr>
          <w:spacing w:val="-6"/>
          <w:sz w:val="20"/>
        </w:rPr>
        <w:t> </w:t>
      </w:r>
      <w:r>
        <w:rPr>
          <w:spacing w:val="-2"/>
          <w:sz w:val="20"/>
        </w:rPr>
        <w:t>Fiscal.</w:t>
      </w:r>
    </w:p>
    <w:p>
      <w:pPr>
        <w:pStyle w:val="ListParagraph"/>
        <w:numPr>
          <w:ilvl w:val="1"/>
          <w:numId w:val="43"/>
        </w:numPr>
        <w:tabs>
          <w:tab w:pos="2276" w:val="left" w:leader="none"/>
        </w:tabs>
        <w:spacing w:line="240" w:lineRule="auto" w:before="10" w:after="0"/>
        <w:ind w:left="2276" w:right="0" w:hanging="377"/>
        <w:jc w:val="left"/>
        <w:rPr>
          <w:sz w:val="20"/>
        </w:rPr>
      </w:pPr>
      <w:r>
        <w:rPr>
          <w:sz w:val="20"/>
        </w:rPr>
        <w:t>Un</w:t>
      </w:r>
      <w:r>
        <w:rPr>
          <w:spacing w:val="-4"/>
          <w:sz w:val="20"/>
        </w:rPr>
        <w:t> </w:t>
      </w:r>
      <w:r>
        <w:rPr>
          <w:sz w:val="20"/>
        </w:rPr>
        <w:t>representante</w:t>
      </w:r>
      <w:r>
        <w:rPr>
          <w:spacing w:val="-4"/>
          <w:sz w:val="20"/>
        </w:rPr>
        <w:t> </w:t>
      </w:r>
      <w:r>
        <w:rPr>
          <w:sz w:val="20"/>
        </w:rPr>
        <w:t>del</w:t>
      </w:r>
      <w:r>
        <w:rPr>
          <w:spacing w:val="-4"/>
          <w:sz w:val="20"/>
        </w:rPr>
        <w:t> </w:t>
      </w:r>
      <w:r>
        <w:rPr>
          <w:sz w:val="20"/>
        </w:rPr>
        <w:t>Banco</w:t>
      </w:r>
      <w:r>
        <w:rPr>
          <w:spacing w:val="-4"/>
          <w:sz w:val="20"/>
        </w:rPr>
        <w:t> </w:t>
      </w:r>
      <w:r>
        <w:rPr>
          <w:sz w:val="20"/>
        </w:rPr>
        <w:t>de</w:t>
      </w:r>
      <w:r>
        <w:rPr>
          <w:spacing w:val="-4"/>
          <w:sz w:val="20"/>
        </w:rPr>
        <w:t> </w:t>
      </w:r>
      <w:r>
        <w:rPr>
          <w:spacing w:val="-2"/>
          <w:sz w:val="20"/>
        </w:rPr>
        <w:t>España.</w:t>
      </w:r>
    </w:p>
    <w:p>
      <w:pPr>
        <w:pStyle w:val="ListParagraph"/>
        <w:numPr>
          <w:ilvl w:val="1"/>
          <w:numId w:val="43"/>
        </w:numPr>
        <w:tabs>
          <w:tab w:pos="2220" w:val="left" w:leader="none"/>
        </w:tabs>
        <w:spacing w:line="240" w:lineRule="auto" w:before="10" w:after="0"/>
        <w:ind w:left="2220" w:right="0" w:hanging="321"/>
        <w:jc w:val="left"/>
        <w:rPr>
          <w:sz w:val="20"/>
        </w:rPr>
      </w:pPr>
      <w:r>
        <w:rPr>
          <w:sz w:val="20"/>
        </w:rPr>
        <w:t>Un</w:t>
      </w:r>
      <w:r>
        <w:rPr>
          <w:spacing w:val="-5"/>
          <w:sz w:val="20"/>
        </w:rPr>
        <w:t> </w:t>
      </w:r>
      <w:r>
        <w:rPr>
          <w:sz w:val="20"/>
        </w:rPr>
        <w:t>representante</w:t>
      </w:r>
      <w:r>
        <w:rPr>
          <w:spacing w:val="-4"/>
          <w:sz w:val="20"/>
        </w:rPr>
        <w:t> </w:t>
      </w:r>
      <w:r>
        <w:rPr>
          <w:sz w:val="20"/>
        </w:rPr>
        <w:t>de</w:t>
      </w:r>
      <w:r>
        <w:rPr>
          <w:spacing w:val="-4"/>
          <w:sz w:val="20"/>
        </w:rPr>
        <w:t> </w:t>
      </w:r>
      <w:r>
        <w:rPr>
          <w:sz w:val="20"/>
        </w:rPr>
        <w:t>la</w:t>
      </w:r>
      <w:r>
        <w:rPr>
          <w:spacing w:val="-4"/>
          <w:sz w:val="20"/>
        </w:rPr>
        <w:t> </w:t>
      </w:r>
      <w:r>
        <w:rPr>
          <w:sz w:val="20"/>
        </w:rPr>
        <w:t>Comisión</w:t>
      </w:r>
      <w:r>
        <w:rPr>
          <w:spacing w:val="-5"/>
          <w:sz w:val="20"/>
        </w:rPr>
        <w:t> </w:t>
      </w:r>
      <w:r>
        <w:rPr>
          <w:sz w:val="20"/>
        </w:rPr>
        <w:t>Nacional</w:t>
      </w:r>
      <w:r>
        <w:rPr>
          <w:spacing w:val="-4"/>
          <w:sz w:val="20"/>
        </w:rPr>
        <w:t> </w:t>
      </w:r>
      <w:r>
        <w:rPr>
          <w:sz w:val="20"/>
        </w:rPr>
        <w:t>del</w:t>
      </w:r>
      <w:r>
        <w:rPr>
          <w:spacing w:val="-4"/>
          <w:sz w:val="20"/>
        </w:rPr>
        <w:t> </w:t>
      </w:r>
      <w:r>
        <w:rPr>
          <w:sz w:val="20"/>
        </w:rPr>
        <w:t>Mercado</w:t>
      </w:r>
      <w:r>
        <w:rPr>
          <w:spacing w:val="-4"/>
          <w:sz w:val="20"/>
        </w:rPr>
        <w:t> </w:t>
      </w:r>
      <w:r>
        <w:rPr>
          <w:sz w:val="20"/>
        </w:rPr>
        <w:t>de</w:t>
      </w:r>
      <w:r>
        <w:rPr>
          <w:spacing w:val="-4"/>
          <w:sz w:val="20"/>
        </w:rPr>
        <w:t> </w:t>
      </w:r>
      <w:r>
        <w:rPr>
          <w:spacing w:val="-2"/>
          <w:sz w:val="20"/>
        </w:rPr>
        <w:t>Valores.</w:t>
      </w:r>
    </w:p>
    <w:p>
      <w:pPr>
        <w:pStyle w:val="ListParagraph"/>
        <w:numPr>
          <w:ilvl w:val="1"/>
          <w:numId w:val="43"/>
        </w:numPr>
        <w:tabs>
          <w:tab w:pos="2276" w:val="left" w:leader="none"/>
        </w:tabs>
        <w:spacing w:line="240" w:lineRule="auto" w:before="10" w:after="0"/>
        <w:ind w:left="2276" w:right="0" w:hanging="377"/>
        <w:jc w:val="left"/>
        <w:rPr>
          <w:sz w:val="20"/>
        </w:rPr>
      </w:pPr>
      <w:r>
        <w:rPr>
          <w:sz w:val="20"/>
        </w:rPr>
        <w:t>Un</w:t>
      </w:r>
      <w:r>
        <w:rPr>
          <w:spacing w:val="-3"/>
          <w:sz w:val="20"/>
        </w:rPr>
        <w:t> </w:t>
      </w:r>
      <w:r>
        <w:rPr>
          <w:sz w:val="20"/>
        </w:rPr>
        <w:t>representante</w:t>
      </w:r>
      <w:r>
        <w:rPr>
          <w:spacing w:val="-3"/>
          <w:sz w:val="20"/>
        </w:rPr>
        <w:t> </w:t>
      </w:r>
      <w:r>
        <w:rPr>
          <w:sz w:val="20"/>
        </w:rPr>
        <w:t>de</w:t>
      </w:r>
      <w:r>
        <w:rPr>
          <w:spacing w:val="-3"/>
          <w:sz w:val="20"/>
        </w:rPr>
        <w:t> </w:t>
      </w:r>
      <w:r>
        <w:rPr>
          <w:sz w:val="20"/>
        </w:rPr>
        <w:t>la</w:t>
      </w:r>
      <w:r>
        <w:rPr>
          <w:spacing w:val="-3"/>
          <w:sz w:val="20"/>
        </w:rPr>
        <w:t> </w:t>
      </w:r>
      <w:r>
        <w:rPr>
          <w:sz w:val="20"/>
        </w:rPr>
        <w:t>Comisión</w:t>
      </w:r>
      <w:r>
        <w:rPr>
          <w:spacing w:val="-3"/>
          <w:sz w:val="20"/>
        </w:rPr>
        <w:t> </w:t>
      </w:r>
      <w:r>
        <w:rPr>
          <w:sz w:val="20"/>
        </w:rPr>
        <w:t>Nacional</w:t>
      </w:r>
      <w:r>
        <w:rPr>
          <w:spacing w:val="-2"/>
          <w:sz w:val="20"/>
        </w:rPr>
        <w:t> </w:t>
      </w:r>
      <w:r>
        <w:rPr>
          <w:sz w:val="20"/>
        </w:rPr>
        <w:t>de</w:t>
      </w:r>
      <w:r>
        <w:rPr>
          <w:spacing w:val="-3"/>
          <w:sz w:val="20"/>
        </w:rPr>
        <w:t> </w:t>
      </w:r>
      <w:r>
        <w:rPr>
          <w:sz w:val="20"/>
        </w:rPr>
        <w:t>los</w:t>
      </w:r>
      <w:r>
        <w:rPr>
          <w:spacing w:val="-3"/>
          <w:sz w:val="20"/>
        </w:rPr>
        <w:t> </w:t>
      </w:r>
      <w:r>
        <w:rPr>
          <w:sz w:val="20"/>
        </w:rPr>
        <w:t>Mercados</w:t>
      </w:r>
      <w:r>
        <w:rPr>
          <w:spacing w:val="-3"/>
          <w:sz w:val="20"/>
        </w:rPr>
        <w:t> </w:t>
      </w:r>
      <w:r>
        <w:rPr>
          <w:sz w:val="20"/>
        </w:rPr>
        <w:t>y</w:t>
      </w:r>
      <w:r>
        <w:rPr>
          <w:spacing w:val="-3"/>
          <w:sz w:val="20"/>
        </w:rPr>
        <w:t> </w:t>
      </w:r>
      <w:r>
        <w:rPr>
          <w:sz w:val="20"/>
        </w:rPr>
        <w:t>la</w:t>
      </w:r>
      <w:r>
        <w:rPr>
          <w:spacing w:val="-2"/>
          <w:sz w:val="20"/>
        </w:rPr>
        <w:t> Competencia.</w:t>
      </w:r>
    </w:p>
    <w:p>
      <w:pPr>
        <w:pStyle w:val="ListParagraph"/>
        <w:numPr>
          <w:ilvl w:val="1"/>
          <w:numId w:val="43"/>
        </w:numPr>
        <w:tabs>
          <w:tab w:pos="2276" w:val="left" w:leader="none"/>
        </w:tabs>
        <w:spacing w:line="249" w:lineRule="auto" w:before="11" w:after="0"/>
        <w:ind w:left="1559" w:right="1559" w:firstLine="340"/>
        <w:jc w:val="both"/>
        <w:rPr>
          <w:sz w:val="20"/>
        </w:rPr>
      </w:pPr>
      <w:r>
        <w:rPr>
          <w:sz w:val="20"/>
        </w:rPr>
        <mc:AlternateContent>
          <mc:Choice Requires="wps">
            <w:drawing>
              <wp:anchor distT="0" distB="0" distL="0" distR="0" allowOverlap="1" layoutInCell="1" locked="0" behindDoc="0" simplePos="0" relativeHeight="15788032">
                <wp:simplePos x="0" y="0"/>
                <wp:positionH relativeFrom="page">
                  <wp:posOffset>7144181</wp:posOffset>
                </wp:positionH>
                <wp:positionV relativeFrom="paragraph">
                  <wp:posOffset>133520</wp:posOffset>
                </wp:positionV>
                <wp:extent cx="231775" cy="1330325"/>
                <wp:effectExtent l="0" t="0" r="0" b="0"/>
                <wp:wrapNone/>
                <wp:docPr id="316" name="Textbox 316"/>
                <wp:cNvGraphicFramePr>
                  <a:graphicFrameLocks/>
                </wp:cNvGraphicFramePr>
                <a:graphic>
                  <a:graphicData uri="http://schemas.microsoft.com/office/word/2010/wordprocessingShape">
                    <wps:wsp>
                      <wps:cNvPr id="316" name="Textbox 316"/>
                      <wps:cNvSpPr txBox="1"/>
                      <wps:spPr>
                        <a:xfrm>
                          <a:off x="0" y="0"/>
                          <a:ext cx="231775" cy="1330325"/>
                        </a:xfrm>
                        <a:prstGeom prst="rect">
                          <a:avLst/>
                        </a:prstGeom>
                      </wps:spPr>
                      <wps:txbx>
                        <w:txbxContent>
                          <w:p>
                            <w:pPr>
                              <w:spacing w:before="15"/>
                              <w:ind w:left="20" w:right="0" w:firstLine="0"/>
                              <w:jc w:val="left"/>
                              <w:rPr>
                                <w:sz w:val="14"/>
                              </w:rPr>
                            </w:pPr>
                            <w:r>
                              <w:rPr>
                                <w:spacing w:val="-2"/>
                                <w:sz w:val="14"/>
                              </w:rPr>
                              <w:t>cve:</w:t>
                            </w:r>
                            <w:r>
                              <w:rPr>
                                <w:spacing w:val="19"/>
                                <w:sz w:val="14"/>
                              </w:rPr>
                              <w:t> </w:t>
                            </w:r>
                            <w:r>
                              <w:rPr>
                                <w:spacing w:val="-2"/>
                                <w:sz w:val="14"/>
                              </w:rPr>
                              <w:t>BOE-A-2023-</w:t>
                            </w:r>
                            <w:r>
                              <w:rPr>
                                <w:spacing w:val="-4"/>
                                <w:sz w:val="14"/>
                              </w:rPr>
                              <w:t>4513</w:t>
                            </w:r>
                          </w:p>
                          <w:p>
                            <w:pPr>
                              <w:spacing w:before="7"/>
                              <w:ind w:left="20" w:right="0" w:firstLine="0"/>
                              <w:jc w:val="left"/>
                              <w:rPr>
                                <w:sz w:val="14"/>
                              </w:rPr>
                            </w:pPr>
                            <w:r>
                              <w:rPr>
                                <w:sz w:val="14"/>
                              </w:rPr>
                              <w:t>Verificable</w:t>
                            </w:r>
                            <w:r>
                              <w:rPr>
                                <w:spacing w:val="-9"/>
                                <w:sz w:val="14"/>
                              </w:rPr>
                              <w:t> </w:t>
                            </w:r>
                            <w:r>
                              <w:rPr>
                                <w:sz w:val="14"/>
                              </w:rPr>
                              <w:t>en</w:t>
                            </w:r>
                            <w:r>
                              <w:rPr>
                                <w:spacing w:val="-9"/>
                                <w:sz w:val="14"/>
                              </w:rPr>
                              <w:t> </w:t>
                            </w:r>
                            <w:hyperlink r:id="rId7">
                              <w:r>
                                <w:rPr>
                                  <w:spacing w:val="-2"/>
                                  <w:sz w:val="14"/>
                                </w:rPr>
                                <w:t>https://www.boe.es</w:t>
                              </w:r>
                            </w:hyperlink>
                          </w:p>
                        </w:txbxContent>
                      </wps:txbx>
                      <wps:bodyPr wrap="square" lIns="0" tIns="0" rIns="0" bIns="0" rtlCol="0" vert="vert270">
                        <a:noAutofit/>
                      </wps:bodyPr>
                    </wps:wsp>
                  </a:graphicData>
                </a:graphic>
              </wp:anchor>
            </w:drawing>
          </mc:Choice>
          <mc:Fallback>
            <w:pict>
              <v:shape style="position:absolute;margin-left:562.533997pt;margin-top:10.513441pt;width:18.25pt;height:104.75pt;mso-position-horizontal-relative:page;mso-position-vertical-relative:paragraph;z-index:15788032" type="#_x0000_t202" id="docshape197" filled="false" stroked="false">
                <v:textbox inset="0,0,0,0" style="layout-flow:vertical;mso-layout-flow-alt:bottom-to-top">
                  <w:txbxContent>
                    <w:p>
                      <w:pPr>
                        <w:spacing w:before="15"/>
                        <w:ind w:left="20" w:right="0" w:firstLine="0"/>
                        <w:jc w:val="left"/>
                        <w:rPr>
                          <w:sz w:val="14"/>
                        </w:rPr>
                      </w:pPr>
                      <w:r>
                        <w:rPr>
                          <w:spacing w:val="-2"/>
                          <w:sz w:val="14"/>
                        </w:rPr>
                        <w:t>cve:</w:t>
                      </w:r>
                      <w:r>
                        <w:rPr>
                          <w:spacing w:val="19"/>
                          <w:sz w:val="14"/>
                        </w:rPr>
                        <w:t> </w:t>
                      </w:r>
                      <w:r>
                        <w:rPr>
                          <w:spacing w:val="-2"/>
                          <w:sz w:val="14"/>
                        </w:rPr>
                        <w:t>BOE-A-2023-</w:t>
                      </w:r>
                      <w:r>
                        <w:rPr>
                          <w:spacing w:val="-4"/>
                          <w:sz w:val="14"/>
                        </w:rPr>
                        <w:t>4513</w:t>
                      </w:r>
                    </w:p>
                    <w:p>
                      <w:pPr>
                        <w:spacing w:before="7"/>
                        <w:ind w:left="20" w:right="0" w:firstLine="0"/>
                        <w:jc w:val="left"/>
                        <w:rPr>
                          <w:sz w:val="14"/>
                        </w:rPr>
                      </w:pPr>
                      <w:r>
                        <w:rPr>
                          <w:sz w:val="14"/>
                        </w:rPr>
                        <w:t>Verificable</w:t>
                      </w:r>
                      <w:r>
                        <w:rPr>
                          <w:spacing w:val="-9"/>
                          <w:sz w:val="14"/>
                        </w:rPr>
                        <w:t> </w:t>
                      </w:r>
                      <w:r>
                        <w:rPr>
                          <w:sz w:val="14"/>
                        </w:rPr>
                        <w:t>en</w:t>
                      </w:r>
                      <w:r>
                        <w:rPr>
                          <w:spacing w:val="-9"/>
                          <w:sz w:val="14"/>
                        </w:rPr>
                        <w:t> </w:t>
                      </w:r>
                      <w:hyperlink r:id="rId7">
                        <w:r>
                          <w:rPr>
                            <w:spacing w:val="-2"/>
                            <w:sz w:val="14"/>
                          </w:rPr>
                          <w:t>https://www.boe.es</w:t>
                        </w:r>
                      </w:hyperlink>
                    </w:p>
                  </w:txbxContent>
                </v:textbox>
                <w10:wrap type="none"/>
              </v:shape>
            </w:pict>
          </mc:Fallback>
        </mc:AlternateContent>
      </w:r>
      <w:r>
        <w:rPr>
          <w:sz w:val="20"/>
        </w:rPr>
        <w:t>Un representante de la Abogacía General del Estado-Dirección del Servicio Jurídico del Estado.</w:t>
      </w:r>
    </w:p>
    <w:p>
      <w:pPr>
        <w:pStyle w:val="ListParagraph"/>
        <w:numPr>
          <w:ilvl w:val="1"/>
          <w:numId w:val="43"/>
        </w:numPr>
        <w:tabs>
          <w:tab w:pos="2209" w:val="left" w:leader="none"/>
        </w:tabs>
        <w:spacing w:line="249" w:lineRule="auto" w:before="1" w:after="0"/>
        <w:ind w:left="1559" w:right="1558" w:firstLine="340"/>
        <w:jc w:val="both"/>
        <w:rPr>
          <w:sz w:val="20"/>
        </w:rPr>
      </w:pPr>
      <w:r>
        <w:rPr>
          <w:sz w:val="20"/>
        </w:rPr>
        <w:t>Un representante de la Oficina Nacional de Auditoría de la Intervención General de la Administración del Estado.</w:t>
      </w:r>
    </w:p>
    <w:p>
      <w:pPr>
        <w:pStyle w:val="ListParagraph"/>
        <w:numPr>
          <w:ilvl w:val="1"/>
          <w:numId w:val="43"/>
        </w:numPr>
        <w:tabs>
          <w:tab w:pos="2209" w:val="left" w:leader="none"/>
        </w:tabs>
        <w:spacing w:line="249" w:lineRule="auto" w:before="2" w:after="0"/>
        <w:ind w:left="1559" w:right="1558" w:firstLine="340"/>
        <w:jc w:val="both"/>
        <w:rPr>
          <w:sz w:val="20"/>
        </w:rPr>
      </w:pPr>
      <w:r>
        <w:rPr>
          <w:sz w:val="20"/>
        </w:rPr>
        <w:t>Un representante del Ministerio de Hacienda y Función Pública perteneciente a la Agencia Estatal de Administración Tributaria.</w:t>
      </w:r>
    </w:p>
    <w:p>
      <w:pPr>
        <w:pStyle w:val="ListParagraph"/>
        <w:numPr>
          <w:ilvl w:val="1"/>
          <w:numId w:val="43"/>
        </w:numPr>
        <w:tabs>
          <w:tab w:pos="2264" w:val="left" w:leader="none"/>
        </w:tabs>
        <w:spacing w:line="249" w:lineRule="auto" w:before="1" w:after="0"/>
        <w:ind w:left="1559" w:right="1558" w:firstLine="340"/>
        <w:jc w:val="both"/>
        <w:rPr>
          <w:sz w:val="20"/>
        </w:rPr>
      </w:pPr>
      <w:r>
        <w:rPr>
          <w:sz w:val="20"/>
        </w:rPr>
        <w:t>Dos representantes designados por el Ministerio de Justicia por un período de cinco años entre juristas de reconocida competencia con más de diez años de ejercicio </w:t>
      </w:r>
      <w:r>
        <w:rPr>
          <w:spacing w:val="-2"/>
          <w:sz w:val="20"/>
        </w:rPr>
        <w:t>profesional.</w:t>
      </w:r>
    </w:p>
    <w:p>
      <w:pPr>
        <w:pStyle w:val="ListParagraph"/>
        <w:spacing w:after="0" w:line="249" w:lineRule="auto"/>
        <w:jc w:val="both"/>
        <w:rPr>
          <w:sz w:val="20"/>
        </w:rPr>
        <w:sectPr>
          <w:headerReference w:type="even" r:id="rId44"/>
          <w:headerReference w:type="default" r:id="rId45"/>
          <w:pgSz w:w="11910" w:h="16840"/>
          <w:pgMar w:header="611" w:footer="0" w:top="1240" w:bottom="280" w:left="425" w:right="425"/>
        </w:sectPr>
      </w:pPr>
    </w:p>
    <w:p>
      <w:pPr>
        <w:pStyle w:val="BodyText"/>
        <w:spacing w:before="4"/>
        <w:ind w:left="0" w:firstLine="0"/>
        <w:jc w:val="left"/>
        <w:rPr>
          <w:sz w:val="13"/>
        </w:rPr>
      </w:pPr>
    </w:p>
    <w:p>
      <w:pPr>
        <w:pStyle w:val="BodyText"/>
        <w:spacing w:line="20" w:lineRule="exact"/>
        <w:ind w:left="141" w:firstLine="0"/>
        <w:jc w:val="left"/>
        <w:rPr>
          <w:sz w:val="2"/>
        </w:rPr>
      </w:pPr>
      <w:r>
        <w:rPr>
          <w:sz w:val="2"/>
        </w:rPr>
        <mc:AlternateContent>
          <mc:Choice Requires="wps">
            <w:drawing>
              <wp:inline distT="0" distB="0" distL="0" distR="0">
                <wp:extent cx="6840220" cy="12700"/>
                <wp:effectExtent l="9525" t="0" r="0" b="6350"/>
                <wp:docPr id="317" name="Group 317"/>
                <wp:cNvGraphicFramePr>
                  <a:graphicFrameLocks/>
                </wp:cNvGraphicFramePr>
                <a:graphic>
                  <a:graphicData uri="http://schemas.microsoft.com/office/word/2010/wordprocessingGroup">
                    <wpg:wgp>
                      <wpg:cNvPr id="317" name="Group 317"/>
                      <wpg:cNvGrpSpPr/>
                      <wpg:grpSpPr>
                        <a:xfrm>
                          <a:off x="0" y="0"/>
                          <a:ext cx="6840220" cy="12700"/>
                          <a:chExt cx="6840220" cy="12700"/>
                        </a:xfrm>
                      </wpg:grpSpPr>
                      <wps:wsp>
                        <wps:cNvPr id="318" name="Graphic 318"/>
                        <wps:cNvSpPr/>
                        <wps:spPr>
                          <a:xfrm>
                            <a:off x="0" y="6350"/>
                            <a:ext cx="6840220" cy="1270"/>
                          </a:xfrm>
                          <a:custGeom>
                            <a:avLst/>
                            <a:gdLst/>
                            <a:ahLst/>
                            <a:cxnLst/>
                            <a:rect l="l" t="t" r="r" b="b"/>
                            <a:pathLst>
                              <a:path w="6840220" h="0">
                                <a:moveTo>
                                  <a:pt x="0" y="0"/>
                                </a:moveTo>
                                <a:lnTo>
                                  <a:pt x="6840001" y="0"/>
                                </a:lnTo>
                              </a:path>
                            </a:pathLst>
                          </a:custGeom>
                          <a:ln w="12700">
                            <a:solidFill>
                              <a:srgbClr val="004479"/>
                            </a:solidFill>
                            <a:prstDash val="solid"/>
                          </a:ln>
                        </wps:spPr>
                        <wps:bodyPr wrap="square" lIns="0" tIns="0" rIns="0" bIns="0" rtlCol="0">
                          <a:prstTxWarp prst="textNoShape">
                            <a:avLst/>
                          </a:prstTxWarp>
                          <a:noAutofit/>
                        </wps:bodyPr>
                      </wps:wsp>
                    </wpg:wgp>
                  </a:graphicData>
                </a:graphic>
              </wp:inline>
            </w:drawing>
          </mc:Choice>
          <mc:Fallback>
            <w:pict>
              <v:group style="width:538.6pt;height:1pt;mso-position-horizontal-relative:char;mso-position-vertical-relative:line" id="docshapegroup198" coordorigin="0,0" coordsize="10772,20">
                <v:line style="position:absolute" from="0,10" to="10772,10" stroked="true" strokeweight="1pt" strokecolor="#004479">
                  <v:stroke dashstyle="solid"/>
                </v:line>
              </v:group>
            </w:pict>
          </mc:Fallback>
        </mc:AlternateContent>
      </w:r>
      <w:r>
        <w:rPr>
          <w:sz w:val="2"/>
        </w:rPr>
      </w:r>
    </w:p>
    <w:p>
      <w:pPr>
        <w:pStyle w:val="Heading1"/>
        <w:tabs>
          <w:tab w:pos="4154" w:val="left" w:leader="none"/>
          <w:tab w:pos="9134" w:val="left" w:leader="none"/>
        </w:tabs>
        <w:spacing w:before="39"/>
        <w:ind w:left="141"/>
      </w:pPr>
      <w:r>
        <w:rPr>
          <w:color w:val="004479"/>
        </w:rPr>
        <w:t>Núm. </w:t>
      </w:r>
      <w:r>
        <w:rPr>
          <w:color w:val="004479"/>
          <w:spacing w:val="-5"/>
        </w:rPr>
        <w:t>44</w:t>
      </w:r>
      <w:r>
        <w:rPr>
          <w:color w:val="004479"/>
        </w:rPr>
        <w:tab/>
        <w:t>Martes</w:t>
      </w:r>
      <w:r>
        <w:rPr>
          <w:color w:val="004479"/>
          <w:spacing w:val="-4"/>
        </w:rPr>
        <w:t> </w:t>
      </w:r>
      <w:r>
        <w:rPr>
          <w:color w:val="004479"/>
        </w:rPr>
        <w:t>21</w:t>
      </w:r>
      <w:r>
        <w:rPr>
          <w:color w:val="004479"/>
          <w:spacing w:val="-2"/>
        </w:rPr>
        <w:t> </w:t>
      </w:r>
      <w:r>
        <w:rPr>
          <w:color w:val="004479"/>
        </w:rPr>
        <w:t>de</w:t>
      </w:r>
      <w:r>
        <w:rPr>
          <w:color w:val="004479"/>
          <w:spacing w:val="-1"/>
        </w:rPr>
        <w:t> </w:t>
      </w:r>
      <w:r>
        <w:rPr>
          <w:color w:val="004479"/>
        </w:rPr>
        <w:t>febrero</w:t>
      </w:r>
      <w:r>
        <w:rPr>
          <w:color w:val="004479"/>
          <w:spacing w:val="-2"/>
        </w:rPr>
        <w:t> </w:t>
      </w:r>
      <w:r>
        <w:rPr>
          <w:color w:val="004479"/>
        </w:rPr>
        <w:t>de</w:t>
      </w:r>
      <w:r>
        <w:rPr>
          <w:color w:val="004479"/>
          <w:spacing w:val="-1"/>
        </w:rPr>
        <w:t> </w:t>
      </w:r>
      <w:r>
        <w:rPr>
          <w:color w:val="004479"/>
          <w:spacing w:val="-4"/>
        </w:rPr>
        <w:t>2023</w:t>
      </w:r>
      <w:r>
        <w:rPr>
          <w:color w:val="004479"/>
        </w:rPr>
        <w:tab/>
        <w:t>Sec. I.</w:t>
      </w:r>
      <w:r>
        <w:rPr>
          <w:color w:val="004479"/>
          <w:spacing w:val="27"/>
        </w:rPr>
        <w:t>  </w:t>
      </w:r>
      <w:r>
        <w:rPr>
          <w:color w:val="004479"/>
        </w:rPr>
        <w:t>Pág. </w:t>
      </w:r>
      <w:r>
        <w:rPr>
          <w:color w:val="004479"/>
          <w:spacing w:val="-2"/>
        </w:rPr>
        <w:t>26179</w:t>
      </w:r>
    </w:p>
    <w:p>
      <w:pPr>
        <w:pStyle w:val="BodyText"/>
        <w:spacing w:before="8"/>
        <w:ind w:left="0" w:firstLine="0"/>
        <w:jc w:val="left"/>
        <w:rPr>
          <w:rFonts w:ascii="Arial"/>
          <w:b/>
          <w:sz w:val="3"/>
        </w:rPr>
      </w:pPr>
      <w:r>
        <w:rPr>
          <w:rFonts w:ascii="Arial"/>
          <w:b/>
          <w:sz w:val="3"/>
        </w:rPr>
        <mc:AlternateContent>
          <mc:Choice Requires="wps">
            <w:drawing>
              <wp:anchor distT="0" distB="0" distL="0" distR="0" allowOverlap="1" layoutInCell="1" locked="0" behindDoc="1" simplePos="0" relativeHeight="487648256">
                <wp:simplePos x="0" y="0"/>
                <wp:positionH relativeFrom="page">
                  <wp:posOffset>360000</wp:posOffset>
                </wp:positionH>
                <wp:positionV relativeFrom="paragraph">
                  <wp:posOffset>42557</wp:posOffset>
                </wp:positionV>
                <wp:extent cx="6840220" cy="1270"/>
                <wp:effectExtent l="0" t="0" r="0" b="0"/>
                <wp:wrapTopAndBottom/>
                <wp:docPr id="319" name="Graphic 319"/>
                <wp:cNvGraphicFramePr>
                  <a:graphicFrameLocks/>
                </wp:cNvGraphicFramePr>
                <a:graphic>
                  <a:graphicData uri="http://schemas.microsoft.com/office/word/2010/wordprocessingShape">
                    <wps:wsp>
                      <wps:cNvPr id="319" name="Graphic 319"/>
                      <wps:cNvSpPr/>
                      <wps:spPr>
                        <a:xfrm>
                          <a:off x="0" y="0"/>
                          <a:ext cx="6840220" cy="1270"/>
                        </a:xfrm>
                        <a:custGeom>
                          <a:avLst/>
                          <a:gdLst/>
                          <a:ahLst/>
                          <a:cxnLst/>
                          <a:rect l="l" t="t" r="r" b="b"/>
                          <a:pathLst>
                            <a:path w="6840220" h="0">
                              <a:moveTo>
                                <a:pt x="6840001" y="0"/>
                              </a:moveTo>
                              <a:lnTo>
                                <a:pt x="0" y="0"/>
                              </a:lnTo>
                            </a:path>
                          </a:pathLst>
                        </a:custGeom>
                        <a:ln w="12700">
                          <a:solidFill>
                            <a:srgbClr val="004479"/>
                          </a:solidFill>
                          <a:prstDash val="solid"/>
                        </a:ln>
                      </wps:spPr>
                      <wps:bodyPr wrap="square" lIns="0" tIns="0" rIns="0" bIns="0" rtlCol="0">
                        <a:prstTxWarp prst="textNoShape">
                          <a:avLst/>
                        </a:prstTxWarp>
                        <a:noAutofit/>
                      </wps:bodyPr>
                    </wps:wsp>
                  </a:graphicData>
                </a:graphic>
              </wp:anchor>
            </w:drawing>
          </mc:Choice>
          <mc:Fallback>
            <w:pict>
              <v:shape style="position:absolute;margin-left:28.34646pt;margin-top:3.350987pt;width:538.6pt;height:.1pt;mso-position-horizontal-relative:page;mso-position-vertical-relative:paragraph;z-index:-15668224;mso-wrap-distance-left:0;mso-wrap-distance-right:0" id="docshape199" coordorigin="567,67" coordsize="10772,0" path="m11339,67l567,67e" filled="false" stroked="true" strokeweight="1pt" strokecolor="#004479">
                <v:path arrowok="t"/>
                <v:stroke dashstyle="solid"/>
                <w10:wrap type="topAndBottom"/>
              </v:shape>
            </w:pict>
          </mc:Fallback>
        </mc:AlternateContent>
      </w:r>
    </w:p>
    <w:p>
      <w:pPr>
        <w:pStyle w:val="BodyText"/>
        <w:spacing w:before="221"/>
        <w:ind w:left="0" w:firstLine="0"/>
        <w:jc w:val="left"/>
        <w:rPr>
          <w:rFonts w:ascii="Arial"/>
          <w:b/>
        </w:rPr>
      </w:pPr>
    </w:p>
    <w:p>
      <w:pPr>
        <w:pStyle w:val="ListParagraph"/>
        <w:numPr>
          <w:ilvl w:val="1"/>
          <w:numId w:val="43"/>
        </w:numPr>
        <w:tabs>
          <w:tab w:pos="2209" w:val="left" w:leader="none"/>
        </w:tabs>
        <w:spacing w:line="249" w:lineRule="auto" w:before="1" w:after="0"/>
        <w:ind w:left="1559" w:right="1558" w:firstLine="340"/>
        <w:jc w:val="both"/>
        <w:rPr>
          <w:sz w:val="20"/>
        </w:rPr>
      </w:pPr>
      <w:r>
        <w:rPr>
          <w:sz w:val="20"/>
        </w:rPr>
        <w:t>Un representante de las personas informantes a nivel nacional de la asociación o asociaciones más representativas.</w:t>
      </w:r>
    </w:p>
    <w:p>
      <w:pPr>
        <w:pStyle w:val="ListParagraph"/>
        <w:numPr>
          <w:ilvl w:val="0"/>
          <w:numId w:val="44"/>
        </w:numPr>
        <w:tabs>
          <w:tab w:pos="2265" w:val="left" w:leader="none"/>
        </w:tabs>
        <w:spacing w:line="249" w:lineRule="auto" w:before="171" w:after="0"/>
        <w:ind w:left="1559" w:right="1558" w:firstLine="340"/>
        <w:jc w:val="both"/>
        <w:rPr>
          <w:sz w:val="20"/>
        </w:rPr>
      </w:pPr>
      <w:r>
        <w:rPr>
          <w:sz w:val="20"/>
        </w:rPr>
        <w:t>Los miembros de la Comisión Consultiva de Protección del Informante serán nombrados por orden del titular del Ministerio de Justicia, publicada en el «Boletín Oficial del Estado».</w:t>
      </w:r>
    </w:p>
    <w:p>
      <w:pPr>
        <w:pStyle w:val="ListParagraph"/>
        <w:numPr>
          <w:ilvl w:val="0"/>
          <w:numId w:val="44"/>
        </w:numPr>
        <w:tabs>
          <w:tab w:pos="2251" w:val="left" w:leader="none"/>
        </w:tabs>
        <w:spacing w:line="249" w:lineRule="auto" w:before="3" w:after="0"/>
        <w:ind w:left="1559" w:right="1557" w:firstLine="340"/>
        <w:jc w:val="both"/>
        <w:rPr>
          <w:sz w:val="20"/>
        </w:rPr>
      </w:pPr>
      <w:r>
        <w:rPr>
          <w:sz w:val="20"/>
        </w:rPr>
        <w:t>La Comisión Consultiva de Protección del Informante se reunirá cuando así lo </w:t>
      </w:r>
      <w:r>
        <w:rPr>
          <w:spacing w:val="-4"/>
          <w:sz w:val="20"/>
        </w:rPr>
        <w:t>disponga la presidencia de la Autoridad Independiente de Protección del Informante, A.A.I. y, </w:t>
      </w:r>
      <w:r>
        <w:rPr>
          <w:sz w:val="20"/>
        </w:rPr>
        <w:t>en todo caso,</w:t>
      </w:r>
      <w:r>
        <w:rPr>
          <w:spacing w:val="-2"/>
          <w:sz w:val="20"/>
        </w:rPr>
        <w:t> </w:t>
      </w:r>
      <w:r>
        <w:rPr>
          <w:sz w:val="20"/>
        </w:rPr>
        <w:t>una vez al semestre.</w:t>
      </w:r>
    </w:p>
    <w:p>
      <w:pPr>
        <w:pStyle w:val="ListParagraph"/>
        <w:numPr>
          <w:ilvl w:val="0"/>
          <w:numId w:val="44"/>
        </w:numPr>
        <w:tabs>
          <w:tab w:pos="2265" w:val="left" w:leader="none"/>
        </w:tabs>
        <w:spacing w:line="249" w:lineRule="auto" w:before="2" w:after="0"/>
        <w:ind w:left="1559" w:right="1557" w:firstLine="340"/>
        <w:jc w:val="both"/>
        <w:rPr>
          <w:sz w:val="20"/>
        </w:rPr>
      </w:pPr>
      <w:r>
        <w:rPr>
          <w:sz w:val="20"/>
        </w:rPr>
        <w:t>Las decisiones tomadas por la Comisión Consultiva de Protección del Informante no tendrán en ningún caso carácter vinculante.</w:t>
      </w:r>
    </w:p>
    <w:p>
      <w:pPr>
        <w:pStyle w:val="ListParagraph"/>
        <w:numPr>
          <w:ilvl w:val="0"/>
          <w:numId w:val="44"/>
        </w:numPr>
        <w:tabs>
          <w:tab w:pos="2265" w:val="left" w:leader="none"/>
        </w:tabs>
        <w:spacing w:line="249" w:lineRule="auto" w:before="2" w:after="0"/>
        <w:ind w:left="1559" w:right="1557" w:firstLine="340"/>
        <w:jc w:val="both"/>
        <w:rPr>
          <w:sz w:val="20"/>
        </w:rPr>
      </w:pPr>
      <w:r>
        <w:rPr>
          <w:sz w:val="20"/>
        </w:rPr>
        <w:t>En todo lo no previsto por esta ley, el régimen, competencias y funcionamiento</w:t>
      </w:r>
      <w:r>
        <w:rPr>
          <w:spacing w:val="40"/>
          <w:sz w:val="20"/>
        </w:rPr>
        <w:t> </w:t>
      </w:r>
      <w:r>
        <w:rPr>
          <w:sz w:val="20"/>
        </w:rPr>
        <w:t>de la Comisión Consultiva de Protección del Informante serán los establecidos en el Estatuto de la Autoridad Independiente de Protección del Informante, A.A.I.</w:t>
      </w:r>
    </w:p>
    <w:p>
      <w:pPr>
        <w:tabs>
          <w:tab w:pos="2770" w:val="left" w:leader="none"/>
        </w:tabs>
        <w:spacing w:before="229"/>
        <w:ind w:left="1559" w:right="0" w:firstLine="0"/>
        <w:jc w:val="left"/>
        <w:rPr>
          <w:rFonts w:ascii="Arial" w:hAnsi="Arial"/>
          <w:i/>
          <w:sz w:val="20"/>
        </w:rPr>
      </w:pPr>
      <w:r>
        <w:rPr>
          <w:sz w:val="20"/>
        </w:rPr>
        <w:t>Artículo</w:t>
      </w:r>
      <w:r>
        <w:rPr>
          <w:spacing w:val="-7"/>
          <w:sz w:val="20"/>
        </w:rPr>
        <w:t> </w:t>
      </w:r>
      <w:r>
        <w:rPr>
          <w:spacing w:val="-5"/>
          <w:sz w:val="20"/>
        </w:rPr>
        <w:t>55.</w:t>
      </w:r>
      <w:r>
        <w:rPr>
          <w:sz w:val="20"/>
        </w:rPr>
        <w:tab/>
      </w:r>
      <w:r>
        <w:rPr>
          <w:rFonts w:ascii="Arial" w:hAnsi="Arial"/>
          <w:i/>
          <w:sz w:val="20"/>
        </w:rPr>
        <w:t>Funciones</w:t>
      </w:r>
      <w:r>
        <w:rPr>
          <w:rFonts w:ascii="Arial" w:hAnsi="Arial"/>
          <w:i/>
          <w:spacing w:val="-3"/>
          <w:sz w:val="20"/>
        </w:rPr>
        <w:t> </w:t>
      </w:r>
      <w:r>
        <w:rPr>
          <w:rFonts w:ascii="Arial" w:hAnsi="Arial"/>
          <w:i/>
          <w:sz w:val="20"/>
        </w:rPr>
        <w:t>de</w:t>
      </w:r>
      <w:r>
        <w:rPr>
          <w:rFonts w:ascii="Arial" w:hAnsi="Arial"/>
          <w:i/>
          <w:spacing w:val="-1"/>
          <w:sz w:val="20"/>
        </w:rPr>
        <w:t> </w:t>
      </w:r>
      <w:r>
        <w:rPr>
          <w:rFonts w:ascii="Arial" w:hAnsi="Arial"/>
          <w:i/>
          <w:sz w:val="20"/>
        </w:rPr>
        <w:t>la </w:t>
      </w:r>
      <w:r>
        <w:rPr>
          <w:rFonts w:ascii="Arial" w:hAnsi="Arial"/>
          <w:i/>
          <w:spacing w:val="-2"/>
          <w:sz w:val="20"/>
        </w:rPr>
        <w:t>Presidencia.</w:t>
      </w:r>
    </w:p>
    <w:p>
      <w:pPr>
        <w:pStyle w:val="BodyText"/>
        <w:spacing w:line="249" w:lineRule="auto" w:before="180"/>
        <w:ind w:right="1558"/>
      </w:pPr>
      <w:r>
        <w:rPr/>
        <w:t>Corresponde a la persona titular de la presidencia de la Autoridad Independiente de Protección del Informante, A.A.I. el ejercicio de las siguientes funciones:</w:t>
      </w:r>
    </w:p>
    <w:p>
      <w:pPr>
        <w:pStyle w:val="ListParagraph"/>
        <w:numPr>
          <w:ilvl w:val="1"/>
          <w:numId w:val="44"/>
        </w:numPr>
        <w:tabs>
          <w:tab w:pos="2276" w:val="left" w:leader="none"/>
        </w:tabs>
        <w:spacing w:line="240" w:lineRule="auto" w:before="172" w:after="0"/>
        <w:ind w:left="2276" w:right="0" w:hanging="377"/>
        <w:jc w:val="left"/>
        <w:rPr>
          <w:sz w:val="20"/>
        </w:rPr>
      </w:pPr>
      <w:r>
        <w:rPr>
          <w:sz w:val="20"/>
        </w:rPr>
        <w:t>Ostentar</w:t>
      </w:r>
      <w:r>
        <w:rPr>
          <w:spacing w:val="-4"/>
          <w:sz w:val="20"/>
        </w:rPr>
        <w:t> </w:t>
      </w:r>
      <w:r>
        <w:rPr>
          <w:sz w:val="20"/>
        </w:rPr>
        <w:t>la</w:t>
      </w:r>
      <w:r>
        <w:rPr>
          <w:spacing w:val="-4"/>
          <w:sz w:val="20"/>
        </w:rPr>
        <w:t> </w:t>
      </w:r>
      <w:r>
        <w:rPr>
          <w:sz w:val="20"/>
        </w:rPr>
        <w:t>representación</w:t>
      </w:r>
      <w:r>
        <w:rPr>
          <w:spacing w:val="-4"/>
          <w:sz w:val="20"/>
        </w:rPr>
        <w:t> </w:t>
      </w:r>
      <w:r>
        <w:rPr>
          <w:sz w:val="20"/>
        </w:rPr>
        <w:t>legal</w:t>
      </w:r>
      <w:r>
        <w:rPr>
          <w:spacing w:val="-4"/>
          <w:sz w:val="20"/>
        </w:rPr>
        <w:t> </w:t>
      </w:r>
      <w:r>
        <w:rPr>
          <w:sz w:val="20"/>
        </w:rPr>
        <w:t>de</w:t>
      </w:r>
      <w:r>
        <w:rPr>
          <w:spacing w:val="-4"/>
          <w:sz w:val="20"/>
        </w:rPr>
        <w:t> </w:t>
      </w:r>
      <w:r>
        <w:rPr>
          <w:sz w:val="20"/>
        </w:rPr>
        <w:t>la</w:t>
      </w:r>
      <w:r>
        <w:rPr>
          <w:spacing w:val="-4"/>
          <w:sz w:val="20"/>
        </w:rPr>
        <w:t> </w:t>
      </w:r>
      <w:r>
        <w:rPr>
          <w:sz w:val="20"/>
        </w:rPr>
        <w:t>Autoridad</w:t>
      </w:r>
      <w:r>
        <w:rPr>
          <w:spacing w:val="-4"/>
          <w:sz w:val="20"/>
        </w:rPr>
        <w:t> </w:t>
      </w:r>
      <w:r>
        <w:rPr>
          <w:spacing w:val="-2"/>
          <w:sz w:val="20"/>
        </w:rPr>
        <w:t>Independiente.</w:t>
      </w:r>
    </w:p>
    <w:p>
      <w:pPr>
        <w:pStyle w:val="ListParagraph"/>
        <w:numPr>
          <w:ilvl w:val="1"/>
          <w:numId w:val="44"/>
        </w:numPr>
        <w:tabs>
          <w:tab w:pos="2276" w:val="left" w:leader="none"/>
        </w:tabs>
        <w:spacing w:line="249" w:lineRule="auto" w:before="10" w:after="0"/>
        <w:ind w:left="1559" w:right="1558" w:firstLine="340"/>
        <w:jc w:val="left"/>
        <w:rPr>
          <w:sz w:val="20"/>
        </w:rPr>
      </w:pPr>
      <w:r>
        <w:rPr>
          <w:sz w:val="20"/>
        </w:rPr>
        <w:t>Acordar</w:t>
      </w:r>
      <w:r>
        <w:rPr>
          <w:spacing w:val="69"/>
          <w:sz w:val="20"/>
        </w:rPr>
        <w:t> </w:t>
      </w:r>
      <w:r>
        <w:rPr>
          <w:sz w:val="20"/>
        </w:rPr>
        <w:t>la</w:t>
      </w:r>
      <w:r>
        <w:rPr>
          <w:spacing w:val="69"/>
          <w:sz w:val="20"/>
        </w:rPr>
        <w:t> </w:t>
      </w:r>
      <w:r>
        <w:rPr>
          <w:sz w:val="20"/>
        </w:rPr>
        <w:t>convocatoria</w:t>
      </w:r>
      <w:r>
        <w:rPr>
          <w:spacing w:val="69"/>
          <w:sz w:val="20"/>
        </w:rPr>
        <w:t> </w:t>
      </w:r>
      <w:r>
        <w:rPr>
          <w:sz w:val="20"/>
        </w:rPr>
        <w:t>de</w:t>
      </w:r>
      <w:r>
        <w:rPr>
          <w:spacing w:val="69"/>
          <w:sz w:val="20"/>
        </w:rPr>
        <w:t> </w:t>
      </w:r>
      <w:r>
        <w:rPr>
          <w:sz w:val="20"/>
        </w:rPr>
        <w:t>las</w:t>
      </w:r>
      <w:r>
        <w:rPr>
          <w:spacing w:val="69"/>
          <w:sz w:val="20"/>
        </w:rPr>
        <w:t> </w:t>
      </w:r>
      <w:r>
        <w:rPr>
          <w:sz w:val="20"/>
        </w:rPr>
        <w:t>sesiones</w:t>
      </w:r>
      <w:r>
        <w:rPr>
          <w:spacing w:val="69"/>
          <w:sz w:val="20"/>
        </w:rPr>
        <w:t> </w:t>
      </w:r>
      <w:r>
        <w:rPr>
          <w:sz w:val="20"/>
        </w:rPr>
        <w:t>ordinarias</w:t>
      </w:r>
      <w:r>
        <w:rPr>
          <w:spacing w:val="69"/>
          <w:sz w:val="20"/>
        </w:rPr>
        <w:t> </w:t>
      </w:r>
      <w:r>
        <w:rPr>
          <w:sz w:val="20"/>
        </w:rPr>
        <w:t>y</w:t>
      </w:r>
      <w:r>
        <w:rPr>
          <w:spacing w:val="69"/>
          <w:sz w:val="20"/>
        </w:rPr>
        <w:t> </w:t>
      </w:r>
      <w:r>
        <w:rPr>
          <w:sz w:val="20"/>
        </w:rPr>
        <w:t>extraordinarias</w:t>
      </w:r>
      <w:r>
        <w:rPr>
          <w:spacing w:val="69"/>
          <w:sz w:val="20"/>
        </w:rPr>
        <w:t> </w:t>
      </w:r>
      <w:r>
        <w:rPr>
          <w:sz w:val="20"/>
        </w:rPr>
        <w:t>de</w:t>
      </w:r>
      <w:r>
        <w:rPr>
          <w:spacing w:val="69"/>
          <w:sz w:val="20"/>
        </w:rPr>
        <w:t> </w:t>
      </w:r>
      <w:r>
        <w:rPr>
          <w:sz w:val="20"/>
        </w:rPr>
        <w:t>la Comisión Consultiva de Protección del Informante.</w:t>
      </w:r>
    </w:p>
    <w:p>
      <w:pPr>
        <w:pStyle w:val="ListParagraph"/>
        <w:numPr>
          <w:ilvl w:val="1"/>
          <w:numId w:val="44"/>
        </w:numPr>
        <w:tabs>
          <w:tab w:pos="2264" w:val="left" w:leader="none"/>
        </w:tabs>
        <w:spacing w:line="249" w:lineRule="auto" w:before="2" w:after="0"/>
        <w:ind w:left="1559" w:right="1557" w:firstLine="340"/>
        <w:jc w:val="left"/>
        <w:rPr>
          <w:sz w:val="20"/>
        </w:rPr>
      </w:pPr>
      <w:r>
        <w:rPr>
          <w:sz w:val="20"/>
        </w:rPr>
        <w:t>Dirigir y coordinar las actividades de todos los órganos directivos de la Autoridad Independiente de Protección del Informante, A.A.I.</w:t>
      </w:r>
    </w:p>
    <w:p>
      <w:pPr>
        <w:pStyle w:val="ListParagraph"/>
        <w:numPr>
          <w:ilvl w:val="1"/>
          <w:numId w:val="44"/>
        </w:numPr>
        <w:tabs>
          <w:tab w:pos="2276" w:val="left" w:leader="none"/>
        </w:tabs>
        <w:spacing w:line="249" w:lineRule="auto" w:before="1" w:after="0"/>
        <w:ind w:left="1559" w:right="1556" w:firstLine="340"/>
        <w:jc w:val="left"/>
        <w:rPr>
          <w:sz w:val="20"/>
        </w:rPr>
      </w:pPr>
      <w:r>
        <w:rPr>
          <w:sz w:val="20"/>
        </w:rPr>
        <w:t>Disponer</w:t>
      </w:r>
      <w:r>
        <w:rPr>
          <w:spacing w:val="40"/>
          <w:sz w:val="20"/>
        </w:rPr>
        <w:t> </w:t>
      </w:r>
      <w:r>
        <w:rPr>
          <w:sz w:val="20"/>
        </w:rPr>
        <w:t>los</w:t>
      </w:r>
      <w:r>
        <w:rPr>
          <w:spacing w:val="40"/>
          <w:sz w:val="20"/>
        </w:rPr>
        <w:t> </w:t>
      </w:r>
      <w:r>
        <w:rPr>
          <w:sz w:val="20"/>
        </w:rPr>
        <w:t>gastos</w:t>
      </w:r>
      <w:r>
        <w:rPr>
          <w:spacing w:val="40"/>
          <w:sz w:val="20"/>
        </w:rPr>
        <w:t> </w:t>
      </w:r>
      <w:r>
        <w:rPr>
          <w:sz w:val="20"/>
        </w:rPr>
        <w:t>y</w:t>
      </w:r>
      <w:r>
        <w:rPr>
          <w:spacing w:val="40"/>
          <w:sz w:val="20"/>
        </w:rPr>
        <w:t> </w:t>
      </w:r>
      <w:r>
        <w:rPr>
          <w:sz w:val="20"/>
        </w:rPr>
        <w:t>ordenar</w:t>
      </w:r>
      <w:r>
        <w:rPr>
          <w:spacing w:val="40"/>
          <w:sz w:val="20"/>
        </w:rPr>
        <w:t> </w:t>
      </w:r>
      <w:r>
        <w:rPr>
          <w:sz w:val="20"/>
        </w:rPr>
        <w:t>los</w:t>
      </w:r>
      <w:r>
        <w:rPr>
          <w:spacing w:val="40"/>
          <w:sz w:val="20"/>
        </w:rPr>
        <w:t> </w:t>
      </w:r>
      <w:r>
        <w:rPr>
          <w:sz w:val="20"/>
        </w:rPr>
        <w:t>pagos</w:t>
      </w:r>
      <w:r>
        <w:rPr>
          <w:spacing w:val="40"/>
          <w:sz w:val="20"/>
        </w:rPr>
        <w:t> </w:t>
      </w:r>
      <w:r>
        <w:rPr>
          <w:sz w:val="20"/>
        </w:rPr>
        <w:t>de</w:t>
      </w:r>
      <w:r>
        <w:rPr>
          <w:spacing w:val="40"/>
          <w:sz w:val="20"/>
        </w:rPr>
        <w:t> </w:t>
      </w:r>
      <w:r>
        <w:rPr>
          <w:sz w:val="20"/>
        </w:rPr>
        <w:t>la</w:t>
      </w:r>
      <w:r>
        <w:rPr>
          <w:spacing w:val="40"/>
          <w:sz w:val="20"/>
        </w:rPr>
        <w:t> </w:t>
      </w:r>
      <w:r>
        <w:rPr>
          <w:sz w:val="20"/>
        </w:rPr>
        <w:t>Autoridad</w:t>
      </w:r>
      <w:r>
        <w:rPr>
          <w:spacing w:val="40"/>
          <w:sz w:val="20"/>
        </w:rPr>
        <w:t> </w:t>
      </w:r>
      <w:r>
        <w:rPr>
          <w:sz w:val="20"/>
        </w:rPr>
        <w:t>Independiente</w:t>
      </w:r>
      <w:r>
        <w:rPr>
          <w:spacing w:val="40"/>
          <w:sz w:val="20"/>
        </w:rPr>
        <w:t> </w:t>
      </w:r>
      <w:r>
        <w:rPr>
          <w:sz w:val="20"/>
        </w:rPr>
        <w:t>de Protección del Informante, A.A.I.</w:t>
      </w:r>
    </w:p>
    <w:p>
      <w:pPr>
        <w:pStyle w:val="ListParagraph"/>
        <w:numPr>
          <w:ilvl w:val="1"/>
          <w:numId w:val="44"/>
        </w:numPr>
        <w:tabs>
          <w:tab w:pos="2277" w:val="left" w:leader="none"/>
        </w:tabs>
        <w:spacing w:line="240" w:lineRule="auto" w:before="2" w:after="0"/>
        <w:ind w:left="2277" w:right="0" w:hanging="378"/>
        <w:jc w:val="left"/>
        <w:rPr>
          <w:sz w:val="20"/>
        </w:rPr>
      </w:pPr>
      <w:r>
        <w:rPr>
          <w:sz w:val="20"/>
        </w:rPr>
        <w:t>Celebrar los contratos y </w:t>
      </w:r>
      <w:r>
        <w:rPr>
          <w:spacing w:val="-2"/>
          <w:sz w:val="20"/>
        </w:rPr>
        <w:t>convenios.</w:t>
      </w:r>
    </w:p>
    <w:p>
      <w:pPr>
        <w:pStyle w:val="ListParagraph"/>
        <w:numPr>
          <w:ilvl w:val="1"/>
          <w:numId w:val="44"/>
        </w:numPr>
        <w:tabs>
          <w:tab w:pos="2220" w:val="left" w:leader="none"/>
        </w:tabs>
        <w:spacing w:line="249" w:lineRule="auto" w:before="10" w:after="0"/>
        <w:ind w:left="1559" w:right="1558" w:firstLine="340"/>
        <w:jc w:val="left"/>
        <w:rPr>
          <w:sz w:val="20"/>
        </w:rPr>
      </w:pPr>
      <w:r>
        <w:rPr>
          <w:sz w:val="20"/>
        </w:rPr>
        <w:t>Desempeñar</w:t>
      </w:r>
      <w:r>
        <w:rPr>
          <w:spacing w:val="80"/>
          <w:w w:val="150"/>
          <w:sz w:val="20"/>
        </w:rPr>
        <w:t> </w:t>
      </w:r>
      <w:r>
        <w:rPr>
          <w:sz w:val="20"/>
        </w:rPr>
        <w:t>la</w:t>
      </w:r>
      <w:r>
        <w:rPr>
          <w:spacing w:val="80"/>
          <w:w w:val="150"/>
          <w:sz w:val="20"/>
        </w:rPr>
        <w:t> </w:t>
      </w:r>
      <w:r>
        <w:rPr>
          <w:sz w:val="20"/>
        </w:rPr>
        <w:t>jefatura</w:t>
      </w:r>
      <w:r>
        <w:rPr>
          <w:spacing w:val="80"/>
          <w:w w:val="150"/>
          <w:sz w:val="20"/>
        </w:rPr>
        <w:t> </w:t>
      </w:r>
      <w:r>
        <w:rPr>
          <w:sz w:val="20"/>
        </w:rPr>
        <w:t>superior</w:t>
      </w:r>
      <w:r>
        <w:rPr>
          <w:spacing w:val="80"/>
          <w:w w:val="150"/>
          <w:sz w:val="20"/>
        </w:rPr>
        <w:t> </w:t>
      </w:r>
      <w:r>
        <w:rPr>
          <w:sz w:val="20"/>
        </w:rPr>
        <w:t>de</w:t>
      </w:r>
      <w:r>
        <w:rPr>
          <w:spacing w:val="80"/>
          <w:w w:val="150"/>
          <w:sz w:val="20"/>
        </w:rPr>
        <w:t> </w:t>
      </w:r>
      <w:r>
        <w:rPr>
          <w:sz w:val="20"/>
        </w:rPr>
        <w:t>todo</w:t>
      </w:r>
      <w:r>
        <w:rPr>
          <w:spacing w:val="80"/>
          <w:w w:val="150"/>
          <w:sz w:val="20"/>
        </w:rPr>
        <w:t> </w:t>
      </w:r>
      <w:r>
        <w:rPr>
          <w:sz w:val="20"/>
        </w:rPr>
        <w:t>el</w:t>
      </w:r>
      <w:r>
        <w:rPr>
          <w:spacing w:val="80"/>
          <w:w w:val="150"/>
          <w:sz w:val="20"/>
        </w:rPr>
        <w:t> </w:t>
      </w:r>
      <w:r>
        <w:rPr>
          <w:sz w:val="20"/>
        </w:rPr>
        <w:t>personal</w:t>
      </w:r>
      <w:r>
        <w:rPr>
          <w:spacing w:val="80"/>
          <w:w w:val="150"/>
          <w:sz w:val="20"/>
        </w:rPr>
        <w:t> </w:t>
      </w:r>
      <w:r>
        <w:rPr>
          <w:sz w:val="20"/>
        </w:rPr>
        <w:t>de</w:t>
      </w:r>
      <w:r>
        <w:rPr>
          <w:spacing w:val="80"/>
          <w:w w:val="150"/>
          <w:sz w:val="20"/>
        </w:rPr>
        <w:t> </w:t>
      </w:r>
      <w:r>
        <w:rPr>
          <w:sz w:val="20"/>
        </w:rPr>
        <w:t>la</w:t>
      </w:r>
      <w:r>
        <w:rPr>
          <w:spacing w:val="80"/>
          <w:w w:val="150"/>
          <w:sz w:val="20"/>
        </w:rPr>
        <w:t> </w:t>
      </w:r>
      <w:r>
        <w:rPr>
          <w:sz w:val="20"/>
        </w:rPr>
        <w:t>Autoridad Independiente de Protección del Informante, A.A.I.</w:t>
      </w:r>
    </w:p>
    <w:p>
      <w:pPr>
        <w:pStyle w:val="ListParagraph"/>
        <w:numPr>
          <w:ilvl w:val="1"/>
          <w:numId w:val="44"/>
        </w:numPr>
        <w:tabs>
          <w:tab w:pos="2276" w:val="left" w:leader="none"/>
        </w:tabs>
        <w:spacing w:line="249" w:lineRule="auto" w:before="2" w:after="0"/>
        <w:ind w:left="1559" w:right="1557" w:firstLine="340"/>
        <w:jc w:val="left"/>
        <w:rPr>
          <w:sz w:val="20"/>
        </w:rPr>
      </w:pPr>
      <w:r>
        <w:rPr>
          <w:sz w:val="20"/>
        </w:rPr>
        <w:t>Nombrar</w:t>
      </w:r>
      <w:r>
        <w:rPr>
          <w:spacing w:val="40"/>
          <w:sz w:val="20"/>
        </w:rPr>
        <w:t> </w:t>
      </w:r>
      <w:r>
        <w:rPr>
          <w:sz w:val="20"/>
        </w:rPr>
        <w:t>a</w:t>
      </w:r>
      <w:r>
        <w:rPr>
          <w:spacing w:val="40"/>
          <w:sz w:val="20"/>
        </w:rPr>
        <w:t> </w:t>
      </w:r>
      <w:r>
        <w:rPr>
          <w:sz w:val="20"/>
        </w:rPr>
        <w:t>las</w:t>
      </w:r>
      <w:r>
        <w:rPr>
          <w:spacing w:val="40"/>
          <w:sz w:val="20"/>
        </w:rPr>
        <w:t> </w:t>
      </w:r>
      <w:r>
        <w:rPr>
          <w:sz w:val="20"/>
        </w:rPr>
        <w:t>personas</w:t>
      </w:r>
      <w:r>
        <w:rPr>
          <w:spacing w:val="40"/>
          <w:sz w:val="20"/>
        </w:rPr>
        <w:t> </w:t>
      </w:r>
      <w:r>
        <w:rPr>
          <w:sz w:val="20"/>
        </w:rPr>
        <w:t>titulares</w:t>
      </w:r>
      <w:r>
        <w:rPr>
          <w:spacing w:val="40"/>
          <w:sz w:val="20"/>
        </w:rPr>
        <w:t> </w:t>
      </w:r>
      <w:r>
        <w:rPr>
          <w:sz w:val="20"/>
        </w:rPr>
        <w:t>de</w:t>
      </w:r>
      <w:r>
        <w:rPr>
          <w:spacing w:val="40"/>
          <w:sz w:val="20"/>
        </w:rPr>
        <w:t> </w:t>
      </w:r>
      <w:r>
        <w:rPr>
          <w:sz w:val="20"/>
        </w:rPr>
        <w:t>los</w:t>
      </w:r>
      <w:r>
        <w:rPr>
          <w:spacing w:val="40"/>
          <w:sz w:val="20"/>
        </w:rPr>
        <w:t> </w:t>
      </w:r>
      <w:r>
        <w:rPr>
          <w:sz w:val="20"/>
        </w:rPr>
        <w:t>órganos</w:t>
      </w:r>
      <w:r>
        <w:rPr>
          <w:spacing w:val="40"/>
          <w:sz w:val="20"/>
        </w:rPr>
        <w:t> </w:t>
      </w:r>
      <w:r>
        <w:rPr>
          <w:sz w:val="20"/>
        </w:rPr>
        <w:t>directivos</w:t>
      </w:r>
      <w:r>
        <w:rPr>
          <w:spacing w:val="40"/>
          <w:sz w:val="20"/>
        </w:rPr>
        <w:t> </w:t>
      </w:r>
      <w:r>
        <w:rPr>
          <w:sz w:val="20"/>
        </w:rPr>
        <w:t>de</w:t>
      </w:r>
      <w:r>
        <w:rPr>
          <w:spacing w:val="40"/>
          <w:sz w:val="20"/>
        </w:rPr>
        <w:t> </w:t>
      </w:r>
      <w:r>
        <w:rPr>
          <w:sz w:val="20"/>
        </w:rPr>
        <w:t>la</w:t>
      </w:r>
      <w:r>
        <w:rPr>
          <w:spacing w:val="40"/>
          <w:sz w:val="20"/>
        </w:rPr>
        <w:t> </w:t>
      </w:r>
      <w:r>
        <w:rPr>
          <w:sz w:val="20"/>
        </w:rPr>
        <w:t>Autoridad Independiente de Protección del Informante, A.A.I.</w:t>
      </w:r>
    </w:p>
    <w:p>
      <w:pPr>
        <w:pStyle w:val="ListParagraph"/>
        <w:numPr>
          <w:ilvl w:val="1"/>
          <w:numId w:val="44"/>
        </w:numPr>
        <w:tabs>
          <w:tab w:pos="2276" w:val="left" w:leader="none"/>
        </w:tabs>
        <w:spacing w:line="249" w:lineRule="auto" w:before="1" w:after="0"/>
        <w:ind w:left="1559" w:right="1557" w:firstLine="340"/>
        <w:jc w:val="left"/>
        <w:rPr>
          <w:sz w:val="20"/>
        </w:rPr>
      </w:pPr>
      <w:r>
        <w:rPr>
          <w:sz w:val="20"/>
        </w:rPr>
        <w:t>Dictar resolución en los procedimientos en materia sancionadora en los términos previstos en el título IX.</w:t>
      </w:r>
    </w:p>
    <w:p>
      <w:pPr>
        <w:pStyle w:val="ListParagraph"/>
        <w:numPr>
          <w:ilvl w:val="1"/>
          <w:numId w:val="44"/>
        </w:numPr>
        <w:tabs>
          <w:tab w:pos="2209" w:val="left" w:leader="none"/>
        </w:tabs>
        <w:spacing w:line="249" w:lineRule="auto" w:before="2" w:after="0"/>
        <w:ind w:left="1559" w:right="1558" w:firstLine="340"/>
        <w:jc w:val="left"/>
        <w:rPr>
          <w:sz w:val="20"/>
        </w:rPr>
      </w:pPr>
      <w:r>
        <w:rPr>
          <w:sz w:val="20"/>
        </w:rPr>
        <w:t>Ejercer las demás funciones que le atribuyen esta ley, su Estatuto y el resto del ordenamiento jurídico vigente.</w:t>
      </w:r>
    </w:p>
    <w:p>
      <w:pPr>
        <w:tabs>
          <w:tab w:pos="2770" w:val="left" w:leader="none"/>
        </w:tabs>
        <w:spacing w:before="228"/>
        <w:ind w:left="1559" w:right="0" w:firstLine="0"/>
        <w:jc w:val="left"/>
        <w:rPr>
          <w:rFonts w:ascii="Arial" w:hAnsi="Arial"/>
          <w:i/>
          <w:sz w:val="20"/>
        </w:rPr>
      </w:pPr>
      <w:r>
        <w:rPr>
          <w:sz w:val="20"/>
        </w:rPr>
        <w:t>Artículo</w:t>
      </w:r>
      <w:r>
        <w:rPr>
          <w:spacing w:val="-7"/>
          <w:sz w:val="20"/>
        </w:rPr>
        <w:t> </w:t>
      </w:r>
      <w:r>
        <w:rPr>
          <w:spacing w:val="-5"/>
          <w:sz w:val="20"/>
        </w:rPr>
        <w:t>56.</w:t>
      </w:r>
      <w:r>
        <w:rPr>
          <w:sz w:val="20"/>
        </w:rPr>
        <w:tab/>
      </w:r>
      <w:r>
        <w:rPr>
          <w:rFonts w:ascii="Arial" w:hAnsi="Arial"/>
          <w:i/>
          <w:sz w:val="20"/>
        </w:rPr>
        <w:t>Funciones</w:t>
      </w:r>
      <w:r>
        <w:rPr>
          <w:rFonts w:ascii="Arial" w:hAnsi="Arial"/>
          <w:i/>
          <w:spacing w:val="-6"/>
          <w:sz w:val="20"/>
        </w:rPr>
        <w:t> </w:t>
      </w:r>
      <w:r>
        <w:rPr>
          <w:rFonts w:ascii="Arial" w:hAnsi="Arial"/>
          <w:i/>
          <w:sz w:val="20"/>
        </w:rPr>
        <w:t>de</w:t>
      </w:r>
      <w:r>
        <w:rPr>
          <w:rFonts w:ascii="Arial" w:hAnsi="Arial"/>
          <w:i/>
          <w:spacing w:val="-4"/>
          <w:sz w:val="20"/>
        </w:rPr>
        <w:t> </w:t>
      </w:r>
      <w:r>
        <w:rPr>
          <w:rFonts w:ascii="Arial" w:hAnsi="Arial"/>
          <w:i/>
          <w:sz w:val="20"/>
        </w:rPr>
        <w:t>la</w:t>
      </w:r>
      <w:r>
        <w:rPr>
          <w:rFonts w:ascii="Arial" w:hAnsi="Arial"/>
          <w:i/>
          <w:spacing w:val="-4"/>
          <w:sz w:val="20"/>
        </w:rPr>
        <w:t> </w:t>
      </w:r>
      <w:r>
        <w:rPr>
          <w:rFonts w:ascii="Arial" w:hAnsi="Arial"/>
          <w:i/>
          <w:sz w:val="20"/>
        </w:rPr>
        <w:t>Comisión</w:t>
      </w:r>
      <w:r>
        <w:rPr>
          <w:rFonts w:ascii="Arial" w:hAnsi="Arial"/>
          <w:i/>
          <w:spacing w:val="-3"/>
          <w:sz w:val="20"/>
        </w:rPr>
        <w:t> </w:t>
      </w:r>
      <w:r>
        <w:rPr>
          <w:rFonts w:ascii="Arial" w:hAnsi="Arial"/>
          <w:i/>
          <w:sz w:val="20"/>
        </w:rPr>
        <w:t>Consultiva</w:t>
      </w:r>
      <w:r>
        <w:rPr>
          <w:rFonts w:ascii="Arial" w:hAnsi="Arial"/>
          <w:i/>
          <w:spacing w:val="-4"/>
          <w:sz w:val="20"/>
        </w:rPr>
        <w:t> </w:t>
      </w:r>
      <w:r>
        <w:rPr>
          <w:rFonts w:ascii="Arial" w:hAnsi="Arial"/>
          <w:i/>
          <w:sz w:val="20"/>
        </w:rPr>
        <w:t>de</w:t>
      </w:r>
      <w:r>
        <w:rPr>
          <w:rFonts w:ascii="Arial" w:hAnsi="Arial"/>
          <w:i/>
          <w:spacing w:val="-4"/>
          <w:sz w:val="20"/>
        </w:rPr>
        <w:t> </w:t>
      </w:r>
      <w:r>
        <w:rPr>
          <w:rFonts w:ascii="Arial" w:hAnsi="Arial"/>
          <w:i/>
          <w:sz w:val="20"/>
        </w:rPr>
        <w:t>Protección</w:t>
      </w:r>
      <w:r>
        <w:rPr>
          <w:rFonts w:ascii="Arial" w:hAnsi="Arial"/>
          <w:i/>
          <w:spacing w:val="-4"/>
          <w:sz w:val="20"/>
        </w:rPr>
        <w:t> </w:t>
      </w:r>
      <w:r>
        <w:rPr>
          <w:rFonts w:ascii="Arial" w:hAnsi="Arial"/>
          <w:i/>
          <w:sz w:val="20"/>
        </w:rPr>
        <w:t>del</w:t>
      </w:r>
      <w:r>
        <w:rPr>
          <w:rFonts w:ascii="Arial" w:hAnsi="Arial"/>
          <w:i/>
          <w:spacing w:val="-3"/>
          <w:sz w:val="20"/>
        </w:rPr>
        <w:t> </w:t>
      </w:r>
      <w:r>
        <w:rPr>
          <w:rFonts w:ascii="Arial" w:hAnsi="Arial"/>
          <w:i/>
          <w:spacing w:val="-2"/>
          <w:sz w:val="20"/>
        </w:rPr>
        <w:t>Informante.</w:t>
      </w:r>
    </w:p>
    <w:p>
      <w:pPr>
        <w:pStyle w:val="ListParagraph"/>
        <w:numPr>
          <w:ilvl w:val="0"/>
          <w:numId w:val="45"/>
        </w:numPr>
        <w:tabs>
          <w:tab w:pos="2265" w:val="left" w:leader="none"/>
        </w:tabs>
        <w:spacing w:line="249" w:lineRule="auto" w:before="180" w:after="0"/>
        <w:ind w:left="1559" w:right="1558" w:firstLine="340"/>
        <w:jc w:val="both"/>
        <w:rPr>
          <w:sz w:val="20"/>
        </w:rPr>
      </w:pPr>
      <w:r>
        <w:rPr>
          <w:sz w:val="20"/>
        </w:rPr>
        <w:t>La Comisión Consultiva de Protección del Informante es un órgano colegiado de asesoramiento de la persona titular de la presidencia de la Autoridad Independiente de Protección del Informante, A.A.I.</w:t>
      </w:r>
    </w:p>
    <w:p>
      <w:pPr>
        <w:pStyle w:val="ListParagraph"/>
        <w:numPr>
          <w:ilvl w:val="0"/>
          <w:numId w:val="45"/>
        </w:numPr>
        <w:tabs>
          <w:tab w:pos="2265" w:val="left" w:leader="none"/>
        </w:tabs>
        <w:spacing w:line="249" w:lineRule="auto" w:before="3" w:after="0"/>
        <w:ind w:left="1559" w:right="1556" w:firstLine="340"/>
        <w:jc w:val="both"/>
        <w:rPr>
          <w:sz w:val="20"/>
        </w:rPr>
      </w:pPr>
      <w:r>
        <w:rPr>
          <w:sz w:val="20"/>
        </w:rPr>
        <w:t>La</w:t>
      </w:r>
      <w:r>
        <w:rPr>
          <w:spacing w:val="-3"/>
          <w:sz w:val="20"/>
        </w:rPr>
        <w:t> </w:t>
      </w:r>
      <w:r>
        <w:rPr>
          <w:sz w:val="20"/>
        </w:rPr>
        <w:t>Comisión</w:t>
      </w:r>
      <w:r>
        <w:rPr>
          <w:spacing w:val="-3"/>
          <w:sz w:val="20"/>
        </w:rPr>
        <w:t> </w:t>
      </w:r>
      <w:r>
        <w:rPr>
          <w:sz w:val="20"/>
        </w:rPr>
        <w:t>Consultiva</w:t>
      </w:r>
      <w:r>
        <w:rPr>
          <w:spacing w:val="-3"/>
          <w:sz w:val="20"/>
        </w:rPr>
        <w:t> </w:t>
      </w:r>
      <w:r>
        <w:rPr>
          <w:sz w:val="20"/>
        </w:rPr>
        <w:t>de</w:t>
      </w:r>
      <w:r>
        <w:rPr>
          <w:spacing w:val="-3"/>
          <w:sz w:val="20"/>
        </w:rPr>
        <w:t> </w:t>
      </w:r>
      <w:r>
        <w:rPr>
          <w:sz w:val="20"/>
        </w:rPr>
        <w:t>Protección</w:t>
      </w:r>
      <w:r>
        <w:rPr>
          <w:spacing w:val="-3"/>
          <w:sz w:val="20"/>
        </w:rPr>
        <w:t> </w:t>
      </w:r>
      <w:r>
        <w:rPr>
          <w:sz w:val="20"/>
        </w:rPr>
        <w:t>del</w:t>
      </w:r>
      <w:r>
        <w:rPr>
          <w:spacing w:val="-3"/>
          <w:sz w:val="20"/>
        </w:rPr>
        <w:t> </w:t>
      </w:r>
      <w:r>
        <w:rPr>
          <w:sz w:val="20"/>
        </w:rPr>
        <w:t>Informante</w:t>
      </w:r>
      <w:r>
        <w:rPr>
          <w:spacing w:val="-3"/>
          <w:sz w:val="20"/>
        </w:rPr>
        <w:t> </w:t>
      </w:r>
      <w:r>
        <w:rPr>
          <w:sz w:val="20"/>
        </w:rPr>
        <w:t>emitirá</w:t>
      </w:r>
      <w:r>
        <w:rPr>
          <w:spacing w:val="-3"/>
          <w:sz w:val="20"/>
        </w:rPr>
        <w:t> </w:t>
      </w:r>
      <w:r>
        <w:rPr>
          <w:sz w:val="20"/>
        </w:rPr>
        <w:t>informe</w:t>
      </w:r>
      <w:r>
        <w:rPr>
          <w:spacing w:val="-3"/>
          <w:sz w:val="20"/>
        </w:rPr>
        <w:t> </w:t>
      </w:r>
      <w:r>
        <w:rPr>
          <w:sz w:val="20"/>
        </w:rPr>
        <w:t>en</w:t>
      </w:r>
      <w:r>
        <w:rPr>
          <w:spacing w:val="-3"/>
          <w:sz w:val="20"/>
        </w:rPr>
        <w:t> </w:t>
      </w:r>
      <w:r>
        <w:rPr>
          <w:sz w:val="20"/>
        </w:rPr>
        <w:t>todas</w:t>
      </w:r>
      <w:r>
        <w:rPr>
          <w:spacing w:val="-3"/>
          <w:sz w:val="20"/>
        </w:rPr>
        <w:t> </w:t>
      </w:r>
      <w:r>
        <w:rPr>
          <w:sz w:val="20"/>
        </w:rPr>
        <w:t>las cuestiones que le someta la persona titular de la presidencia de la Autoridad Independiente</w:t>
      </w:r>
      <w:r>
        <w:rPr>
          <w:spacing w:val="-1"/>
          <w:sz w:val="20"/>
        </w:rPr>
        <w:t> </w:t>
      </w:r>
      <w:r>
        <w:rPr>
          <w:sz w:val="20"/>
        </w:rPr>
        <w:t>de</w:t>
      </w:r>
      <w:r>
        <w:rPr>
          <w:spacing w:val="-1"/>
          <w:sz w:val="20"/>
        </w:rPr>
        <w:t> </w:t>
      </w:r>
      <w:r>
        <w:rPr>
          <w:sz w:val="20"/>
        </w:rPr>
        <w:t>Protección</w:t>
      </w:r>
      <w:r>
        <w:rPr>
          <w:spacing w:val="-1"/>
          <w:sz w:val="20"/>
        </w:rPr>
        <w:t> </w:t>
      </w:r>
      <w:r>
        <w:rPr>
          <w:sz w:val="20"/>
        </w:rPr>
        <w:t>del</w:t>
      </w:r>
      <w:r>
        <w:rPr>
          <w:spacing w:val="-1"/>
          <w:sz w:val="20"/>
        </w:rPr>
        <w:t> </w:t>
      </w:r>
      <w:r>
        <w:rPr>
          <w:sz w:val="20"/>
        </w:rPr>
        <w:t>Informante,</w:t>
      </w:r>
      <w:r>
        <w:rPr>
          <w:spacing w:val="-1"/>
          <w:sz w:val="20"/>
        </w:rPr>
        <w:t> </w:t>
      </w:r>
      <w:r>
        <w:rPr>
          <w:sz w:val="20"/>
        </w:rPr>
        <w:t>A.A.I.</w:t>
      </w:r>
      <w:r>
        <w:rPr>
          <w:spacing w:val="-1"/>
          <w:sz w:val="20"/>
        </w:rPr>
        <w:t> </w:t>
      </w:r>
      <w:r>
        <w:rPr>
          <w:sz w:val="20"/>
        </w:rPr>
        <w:t>y</w:t>
      </w:r>
      <w:r>
        <w:rPr>
          <w:spacing w:val="-1"/>
          <w:sz w:val="20"/>
        </w:rPr>
        <w:t> </w:t>
      </w:r>
      <w:r>
        <w:rPr>
          <w:sz w:val="20"/>
        </w:rPr>
        <w:t>podrá</w:t>
      </w:r>
      <w:r>
        <w:rPr>
          <w:spacing w:val="-1"/>
          <w:sz w:val="20"/>
        </w:rPr>
        <w:t> </w:t>
      </w:r>
      <w:r>
        <w:rPr>
          <w:sz w:val="20"/>
        </w:rPr>
        <w:t>formular</w:t>
      </w:r>
      <w:r>
        <w:rPr>
          <w:spacing w:val="-1"/>
          <w:sz w:val="20"/>
        </w:rPr>
        <w:t> </w:t>
      </w:r>
      <w:r>
        <w:rPr>
          <w:sz w:val="20"/>
        </w:rPr>
        <w:t>propuestas</w:t>
      </w:r>
      <w:r>
        <w:rPr>
          <w:spacing w:val="-1"/>
          <w:sz w:val="20"/>
        </w:rPr>
        <w:t> </w:t>
      </w:r>
      <w:r>
        <w:rPr>
          <w:sz w:val="20"/>
        </w:rPr>
        <w:t>en</w:t>
      </w:r>
      <w:r>
        <w:rPr>
          <w:spacing w:val="-1"/>
          <w:sz w:val="20"/>
        </w:rPr>
        <w:t> </w:t>
      </w:r>
      <w:r>
        <w:rPr>
          <w:sz w:val="20"/>
        </w:rPr>
        <w:t>temas relacionados con las materias de competencia de esta.</w:t>
      </w:r>
    </w:p>
    <w:p>
      <w:pPr>
        <w:pStyle w:val="BodyText"/>
        <w:ind w:left="0" w:firstLine="0"/>
        <w:jc w:val="left"/>
      </w:pPr>
    </w:p>
    <w:p>
      <w:pPr>
        <w:tabs>
          <w:tab w:pos="2770" w:val="left" w:leader="none"/>
        </w:tabs>
        <w:spacing w:before="0"/>
        <w:ind w:left="1559" w:right="0" w:firstLine="0"/>
        <w:jc w:val="left"/>
        <w:rPr>
          <w:rFonts w:ascii="Arial" w:hAnsi="Arial"/>
          <w:i/>
          <w:sz w:val="20"/>
        </w:rPr>
      </w:pPr>
      <w:r>
        <w:rPr>
          <w:sz w:val="20"/>
        </w:rPr>
        <w:t>Artículo</w:t>
      </w:r>
      <w:r>
        <w:rPr>
          <w:spacing w:val="-7"/>
          <w:sz w:val="20"/>
        </w:rPr>
        <w:t> </w:t>
      </w:r>
      <w:r>
        <w:rPr>
          <w:spacing w:val="-5"/>
          <w:sz w:val="20"/>
        </w:rPr>
        <w:t>57.</w:t>
      </w:r>
      <w:r>
        <w:rPr>
          <w:sz w:val="20"/>
        </w:rPr>
        <w:tab/>
      </w:r>
      <w:r>
        <w:rPr>
          <w:rFonts w:ascii="Arial" w:hAnsi="Arial"/>
          <w:i/>
          <w:sz w:val="20"/>
        </w:rPr>
        <w:t>Organización</w:t>
      </w:r>
      <w:r>
        <w:rPr>
          <w:rFonts w:ascii="Arial" w:hAnsi="Arial"/>
          <w:i/>
          <w:spacing w:val="-13"/>
          <w:sz w:val="20"/>
        </w:rPr>
        <w:t> </w:t>
      </w:r>
      <w:r>
        <w:rPr>
          <w:rFonts w:ascii="Arial" w:hAnsi="Arial"/>
          <w:i/>
          <w:spacing w:val="-2"/>
          <w:sz w:val="20"/>
        </w:rPr>
        <w:t>interna.</w:t>
      </w:r>
    </w:p>
    <w:p>
      <w:pPr>
        <w:pStyle w:val="BodyText"/>
        <w:spacing w:line="249" w:lineRule="auto" w:before="180"/>
        <w:ind w:right="1557"/>
      </w:pPr>
      <w:r>
        <w:rPr/>
        <mc:AlternateContent>
          <mc:Choice Requires="wps">
            <w:drawing>
              <wp:anchor distT="0" distB="0" distL="0" distR="0" allowOverlap="1" layoutInCell="1" locked="0" behindDoc="0" simplePos="0" relativeHeight="15789568">
                <wp:simplePos x="0" y="0"/>
                <wp:positionH relativeFrom="page">
                  <wp:posOffset>7144181</wp:posOffset>
                </wp:positionH>
                <wp:positionV relativeFrom="paragraph">
                  <wp:posOffset>71943</wp:posOffset>
                </wp:positionV>
                <wp:extent cx="231775" cy="1330325"/>
                <wp:effectExtent l="0" t="0" r="0" b="0"/>
                <wp:wrapNone/>
                <wp:docPr id="320" name="Textbox 320"/>
                <wp:cNvGraphicFramePr>
                  <a:graphicFrameLocks/>
                </wp:cNvGraphicFramePr>
                <a:graphic>
                  <a:graphicData uri="http://schemas.microsoft.com/office/word/2010/wordprocessingShape">
                    <wps:wsp>
                      <wps:cNvPr id="320" name="Textbox 320"/>
                      <wps:cNvSpPr txBox="1"/>
                      <wps:spPr>
                        <a:xfrm>
                          <a:off x="0" y="0"/>
                          <a:ext cx="231775" cy="1330325"/>
                        </a:xfrm>
                        <a:prstGeom prst="rect">
                          <a:avLst/>
                        </a:prstGeom>
                      </wps:spPr>
                      <wps:txbx>
                        <w:txbxContent>
                          <w:p>
                            <w:pPr>
                              <w:spacing w:before="15"/>
                              <w:ind w:left="20" w:right="0" w:firstLine="0"/>
                              <w:jc w:val="left"/>
                              <w:rPr>
                                <w:sz w:val="14"/>
                              </w:rPr>
                            </w:pPr>
                            <w:r>
                              <w:rPr>
                                <w:spacing w:val="-2"/>
                                <w:sz w:val="14"/>
                              </w:rPr>
                              <w:t>cve:</w:t>
                            </w:r>
                            <w:r>
                              <w:rPr>
                                <w:spacing w:val="19"/>
                                <w:sz w:val="14"/>
                              </w:rPr>
                              <w:t> </w:t>
                            </w:r>
                            <w:r>
                              <w:rPr>
                                <w:spacing w:val="-2"/>
                                <w:sz w:val="14"/>
                              </w:rPr>
                              <w:t>BOE-A-2023-</w:t>
                            </w:r>
                            <w:r>
                              <w:rPr>
                                <w:spacing w:val="-4"/>
                                <w:sz w:val="14"/>
                              </w:rPr>
                              <w:t>4513</w:t>
                            </w:r>
                          </w:p>
                          <w:p>
                            <w:pPr>
                              <w:spacing w:before="7"/>
                              <w:ind w:left="20" w:right="0" w:firstLine="0"/>
                              <w:jc w:val="left"/>
                              <w:rPr>
                                <w:sz w:val="14"/>
                              </w:rPr>
                            </w:pPr>
                            <w:r>
                              <w:rPr>
                                <w:sz w:val="14"/>
                              </w:rPr>
                              <w:t>Verificable</w:t>
                            </w:r>
                            <w:r>
                              <w:rPr>
                                <w:spacing w:val="-9"/>
                                <w:sz w:val="14"/>
                              </w:rPr>
                              <w:t> </w:t>
                            </w:r>
                            <w:r>
                              <w:rPr>
                                <w:sz w:val="14"/>
                              </w:rPr>
                              <w:t>en</w:t>
                            </w:r>
                            <w:r>
                              <w:rPr>
                                <w:spacing w:val="-9"/>
                                <w:sz w:val="14"/>
                              </w:rPr>
                              <w:t> </w:t>
                            </w:r>
                            <w:hyperlink r:id="rId7">
                              <w:r>
                                <w:rPr>
                                  <w:spacing w:val="-2"/>
                                  <w:sz w:val="14"/>
                                </w:rPr>
                                <w:t>https://www.boe.es</w:t>
                              </w:r>
                            </w:hyperlink>
                          </w:p>
                        </w:txbxContent>
                      </wps:txbx>
                      <wps:bodyPr wrap="square" lIns="0" tIns="0" rIns="0" bIns="0" rtlCol="0" vert="vert270">
                        <a:noAutofit/>
                      </wps:bodyPr>
                    </wps:wsp>
                  </a:graphicData>
                </a:graphic>
              </wp:anchor>
            </w:drawing>
          </mc:Choice>
          <mc:Fallback>
            <w:pict>
              <v:shape style="position:absolute;margin-left:562.533997pt;margin-top:5.664808pt;width:18.25pt;height:104.75pt;mso-position-horizontal-relative:page;mso-position-vertical-relative:paragraph;z-index:15789568" type="#_x0000_t202" id="docshape200" filled="false" stroked="false">
                <v:textbox inset="0,0,0,0" style="layout-flow:vertical;mso-layout-flow-alt:bottom-to-top">
                  <w:txbxContent>
                    <w:p>
                      <w:pPr>
                        <w:spacing w:before="15"/>
                        <w:ind w:left="20" w:right="0" w:firstLine="0"/>
                        <w:jc w:val="left"/>
                        <w:rPr>
                          <w:sz w:val="14"/>
                        </w:rPr>
                      </w:pPr>
                      <w:r>
                        <w:rPr>
                          <w:spacing w:val="-2"/>
                          <w:sz w:val="14"/>
                        </w:rPr>
                        <w:t>cve:</w:t>
                      </w:r>
                      <w:r>
                        <w:rPr>
                          <w:spacing w:val="19"/>
                          <w:sz w:val="14"/>
                        </w:rPr>
                        <w:t> </w:t>
                      </w:r>
                      <w:r>
                        <w:rPr>
                          <w:spacing w:val="-2"/>
                          <w:sz w:val="14"/>
                        </w:rPr>
                        <w:t>BOE-A-2023-</w:t>
                      </w:r>
                      <w:r>
                        <w:rPr>
                          <w:spacing w:val="-4"/>
                          <w:sz w:val="14"/>
                        </w:rPr>
                        <w:t>4513</w:t>
                      </w:r>
                    </w:p>
                    <w:p>
                      <w:pPr>
                        <w:spacing w:before="7"/>
                        <w:ind w:left="20" w:right="0" w:firstLine="0"/>
                        <w:jc w:val="left"/>
                        <w:rPr>
                          <w:sz w:val="14"/>
                        </w:rPr>
                      </w:pPr>
                      <w:r>
                        <w:rPr>
                          <w:sz w:val="14"/>
                        </w:rPr>
                        <w:t>Verificable</w:t>
                      </w:r>
                      <w:r>
                        <w:rPr>
                          <w:spacing w:val="-9"/>
                          <w:sz w:val="14"/>
                        </w:rPr>
                        <w:t> </w:t>
                      </w:r>
                      <w:r>
                        <w:rPr>
                          <w:sz w:val="14"/>
                        </w:rPr>
                        <w:t>en</w:t>
                      </w:r>
                      <w:r>
                        <w:rPr>
                          <w:spacing w:val="-9"/>
                          <w:sz w:val="14"/>
                        </w:rPr>
                        <w:t> </w:t>
                      </w:r>
                      <w:hyperlink r:id="rId7">
                        <w:r>
                          <w:rPr>
                            <w:spacing w:val="-2"/>
                            <w:sz w:val="14"/>
                          </w:rPr>
                          <w:t>https://www.boe.es</w:t>
                        </w:r>
                      </w:hyperlink>
                    </w:p>
                  </w:txbxContent>
                </v:textbox>
                <w10:wrap type="none"/>
              </v:shape>
            </w:pict>
          </mc:Fallback>
        </mc:AlternateContent>
      </w:r>
      <w:r>
        <w:rPr/>
        <w:t>El régimen de organización y funcionamiento interno de la Autoridad Independiente de Protección del Informante, A.A.I., se regirá por lo dispuesto en su Estatuto y en el Reglamento de funcionamiento interno.</w:t>
      </w:r>
    </w:p>
    <w:p>
      <w:pPr>
        <w:pStyle w:val="BodyText"/>
        <w:spacing w:after="0" w:line="249" w:lineRule="auto"/>
        <w:sectPr>
          <w:pgSz w:w="11910" w:h="16840"/>
          <w:pgMar w:header="611" w:footer="0" w:top="1240" w:bottom="280" w:left="425" w:right="425"/>
        </w:sectPr>
      </w:pPr>
    </w:p>
    <w:p>
      <w:pPr>
        <w:pStyle w:val="BodyText"/>
        <w:spacing w:line="20" w:lineRule="exact"/>
        <w:ind w:left="141" w:firstLine="0"/>
        <w:jc w:val="left"/>
        <w:rPr>
          <w:sz w:val="2"/>
        </w:rPr>
      </w:pPr>
      <w:r>
        <w:rPr>
          <w:sz w:val="2"/>
        </w:rPr>
        <mc:AlternateContent>
          <mc:Choice Requires="wps">
            <w:drawing>
              <wp:inline distT="0" distB="0" distL="0" distR="0">
                <wp:extent cx="6840220" cy="12700"/>
                <wp:effectExtent l="9525" t="0" r="0" b="6350"/>
                <wp:docPr id="331" name="Group 331"/>
                <wp:cNvGraphicFramePr>
                  <a:graphicFrameLocks/>
                </wp:cNvGraphicFramePr>
                <a:graphic>
                  <a:graphicData uri="http://schemas.microsoft.com/office/word/2010/wordprocessingGroup">
                    <wpg:wgp>
                      <wpg:cNvPr id="331" name="Group 331"/>
                      <wpg:cNvGrpSpPr/>
                      <wpg:grpSpPr>
                        <a:xfrm>
                          <a:off x="0" y="0"/>
                          <a:ext cx="6840220" cy="12700"/>
                          <a:chExt cx="6840220" cy="12700"/>
                        </a:xfrm>
                      </wpg:grpSpPr>
                      <wps:wsp>
                        <wps:cNvPr id="332" name="Graphic 332"/>
                        <wps:cNvSpPr/>
                        <wps:spPr>
                          <a:xfrm>
                            <a:off x="0" y="6350"/>
                            <a:ext cx="6840220" cy="1270"/>
                          </a:xfrm>
                          <a:custGeom>
                            <a:avLst/>
                            <a:gdLst/>
                            <a:ahLst/>
                            <a:cxnLst/>
                            <a:rect l="l" t="t" r="r" b="b"/>
                            <a:pathLst>
                              <a:path w="6840220" h="0">
                                <a:moveTo>
                                  <a:pt x="0" y="0"/>
                                </a:moveTo>
                                <a:lnTo>
                                  <a:pt x="6840001" y="0"/>
                                </a:lnTo>
                              </a:path>
                            </a:pathLst>
                          </a:custGeom>
                          <a:ln w="12700">
                            <a:solidFill>
                              <a:srgbClr val="004479"/>
                            </a:solidFill>
                            <a:prstDash val="solid"/>
                          </a:ln>
                        </wps:spPr>
                        <wps:bodyPr wrap="square" lIns="0" tIns="0" rIns="0" bIns="0" rtlCol="0">
                          <a:prstTxWarp prst="textNoShape">
                            <a:avLst/>
                          </a:prstTxWarp>
                          <a:noAutofit/>
                        </wps:bodyPr>
                      </wps:wsp>
                    </wpg:wgp>
                  </a:graphicData>
                </a:graphic>
              </wp:inline>
            </w:drawing>
          </mc:Choice>
          <mc:Fallback>
            <w:pict>
              <v:group style="width:538.6pt;height:1pt;mso-position-horizontal-relative:char;mso-position-vertical-relative:line" id="docshapegroup207" coordorigin="0,0" coordsize="10772,20">
                <v:line style="position:absolute" from="0,10" to="10772,10" stroked="true" strokeweight="1pt" strokecolor="#004479">
                  <v:stroke dashstyle="solid"/>
                </v:line>
              </v:group>
            </w:pict>
          </mc:Fallback>
        </mc:AlternateContent>
      </w:r>
      <w:r>
        <w:rPr>
          <w:sz w:val="2"/>
        </w:rPr>
      </w:r>
    </w:p>
    <w:p>
      <w:pPr>
        <w:pStyle w:val="BodyText"/>
        <w:spacing w:before="72"/>
        <w:ind w:left="0" w:firstLine="0"/>
        <w:jc w:val="left"/>
      </w:pPr>
      <w:r>
        <w:rPr/>
        <mc:AlternateContent>
          <mc:Choice Requires="wps">
            <w:drawing>
              <wp:anchor distT="0" distB="0" distL="0" distR="0" allowOverlap="1" layoutInCell="1" locked="0" behindDoc="1" simplePos="0" relativeHeight="487649792">
                <wp:simplePos x="0" y="0"/>
                <wp:positionH relativeFrom="page">
                  <wp:posOffset>360000</wp:posOffset>
                </wp:positionH>
                <wp:positionV relativeFrom="paragraph">
                  <wp:posOffset>207010</wp:posOffset>
                </wp:positionV>
                <wp:extent cx="6840220" cy="1270"/>
                <wp:effectExtent l="0" t="0" r="0" b="0"/>
                <wp:wrapTopAndBottom/>
                <wp:docPr id="333" name="Graphic 333"/>
                <wp:cNvGraphicFramePr>
                  <a:graphicFrameLocks/>
                </wp:cNvGraphicFramePr>
                <a:graphic>
                  <a:graphicData uri="http://schemas.microsoft.com/office/word/2010/wordprocessingShape">
                    <wps:wsp>
                      <wps:cNvPr id="333" name="Graphic 333"/>
                      <wps:cNvSpPr/>
                      <wps:spPr>
                        <a:xfrm>
                          <a:off x="0" y="0"/>
                          <a:ext cx="6840220" cy="1270"/>
                        </a:xfrm>
                        <a:custGeom>
                          <a:avLst/>
                          <a:gdLst/>
                          <a:ahLst/>
                          <a:cxnLst/>
                          <a:rect l="l" t="t" r="r" b="b"/>
                          <a:pathLst>
                            <a:path w="6840220" h="0">
                              <a:moveTo>
                                <a:pt x="6840001" y="0"/>
                              </a:moveTo>
                              <a:lnTo>
                                <a:pt x="0" y="0"/>
                              </a:lnTo>
                            </a:path>
                          </a:pathLst>
                        </a:custGeom>
                        <a:ln w="12700">
                          <a:solidFill>
                            <a:srgbClr val="004479"/>
                          </a:solidFill>
                          <a:prstDash val="solid"/>
                        </a:ln>
                      </wps:spPr>
                      <wps:bodyPr wrap="square" lIns="0" tIns="0" rIns="0" bIns="0" rtlCol="0">
                        <a:prstTxWarp prst="textNoShape">
                          <a:avLst/>
                        </a:prstTxWarp>
                        <a:noAutofit/>
                      </wps:bodyPr>
                    </wps:wsp>
                  </a:graphicData>
                </a:graphic>
              </wp:anchor>
            </w:drawing>
          </mc:Choice>
          <mc:Fallback>
            <w:pict>
              <v:shape style="position:absolute;margin-left:28.34646pt;margin-top:16.300011pt;width:538.6pt;height:.1pt;mso-position-horizontal-relative:page;mso-position-vertical-relative:paragraph;z-index:-15666688;mso-wrap-distance-left:0;mso-wrap-distance-right:0" id="docshape208" coordorigin="567,326" coordsize="10772,0" path="m11339,326l567,326e" filled="false" stroked="true" strokeweight="1pt" strokecolor="#004479">
                <v:path arrowok="t"/>
                <v:stroke dashstyle="solid"/>
                <w10:wrap type="topAndBottom"/>
              </v:shape>
            </w:pict>
          </mc:Fallback>
        </mc:AlternateContent>
      </w:r>
    </w:p>
    <w:p>
      <w:pPr>
        <w:pStyle w:val="BodyText"/>
        <w:spacing w:before="221"/>
        <w:ind w:left="0" w:firstLine="0"/>
        <w:jc w:val="left"/>
      </w:pPr>
    </w:p>
    <w:p>
      <w:pPr>
        <w:tabs>
          <w:tab w:pos="2770" w:val="left" w:leader="none"/>
        </w:tabs>
        <w:spacing w:before="1"/>
        <w:ind w:left="1559" w:right="0" w:firstLine="0"/>
        <w:jc w:val="left"/>
        <w:rPr>
          <w:rFonts w:ascii="Arial" w:hAnsi="Arial"/>
          <w:i/>
          <w:sz w:val="20"/>
        </w:rPr>
      </w:pPr>
      <w:r>
        <w:rPr>
          <w:sz w:val="20"/>
        </w:rPr>
        <w:t>Artículo</w:t>
      </w:r>
      <w:r>
        <w:rPr>
          <w:spacing w:val="-7"/>
          <w:sz w:val="20"/>
        </w:rPr>
        <w:t> </w:t>
      </w:r>
      <w:r>
        <w:rPr>
          <w:spacing w:val="-5"/>
          <w:sz w:val="20"/>
        </w:rPr>
        <w:t>58.</w:t>
      </w:r>
      <w:r>
        <w:rPr>
          <w:sz w:val="20"/>
        </w:rPr>
        <w:tab/>
      </w:r>
      <w:r>
        <w:rPr>
          <w:rFonts w:ascii="Arial" w:hAnsi="Arial"/>
          <w:i/>
          <w:sz w:val="20"/>
        </w:rPr>
        <w:t>Causas</w:t>
      </w:r>
      <w:r>
        <w:rPr>
          <w:rFonts w:ascii="Arial" w:hAnsi="Arial"/>
          <w:i/>
          <w:spacing w:val="-4"/>
          <w:sz w:val="20"/>
        </w:rPr>
        <w:t> </w:t>
      </w:r>
      <w:r>
        <w:rPr>
          <w:rFonts w:ascii="Arial" w:hAnsi="Arial"/>
          <w:i/>
          <w:sz w:val="20"/>
        </w:rPr>
        <w:t>de</w:t>
      </w:r>
      <w:r>
        <w:rPr>
          <w:rFonts w:ascii="Arial" w:hAnsi="Arial"/>
          <w:i/>
          <w:spacing w:val="-1"/>
          <w:sz w:val="20"/>
        </w:rPr>
        <w:t> </w:t>
      </w:r>
      <w:r>
        <w:rPr>
          <w:rFonts w:ascii="Arial" w:hAnsi="Arial"/>
          <w:i/>
          <w:sz w:val="20"/>
        </w:rPr>
        <w:t>cese</w:t>
      </w:r>
      <w:r>
        <w:rPr>
          <w:rFonts w:ascii="Arial" w:hAnsi="Arial"/>
          <w:i/>
          <w:spacing w:val="-1"/>
          <w:sz w:val="20"/>
        </w:rPr>
        <w:t> </w:t>
      </w:r>
      <w:r>
        <w:rPr>
          <w:rFonts w:ascii="Arial" w:hAnsi="Arial"/>
          <w:i/>
          <w:sz w:val="20"/>
        </w:rPr>
        <w:t>de</w:t>
      </w:r>
      <w:r>
        <w:rPr>
          <w:rFonts w:ascii="Arial" w:hAnsi="Arial"/>
          <w:i/>
          <w:spacing w:val="-1"/>
          <w:sz w:val="20"/>
        </w:rPr>
        <w:t> </w:t>
      </w:r>
      <w:r>
        <w:rPr>
          <w:rFonts w:ascii="Arial" w:hAnsi="Arial"/>
          <w:i/>
          <w:sz w:val="20"/>
        </w:rPr>
        <w:t>la</w:t>
      </w:r>
      <w:r>
        <w:rPr>
          <w:rFonts w:ascii="Arial" w:hAnsi="Arial"/>
          <w:i/>
          <w:spacing w:val="-1"/>
          <w:sz w:val="20"/>
        </w:rPr>
        <w:t> </w:t>
      </w:r>
      <w:r>
        <w:rPr>
          <w:rFonts w:ascii="Arial" w:hAnsi="Arial"/>
          <w:i/>
          <w:spacing w:val="-2"/>
          <w:sz w:val="20"/>
        </w:rPr>
        <w:t>Presidencia.</w:t>
      </w:r>
    </w:p>
    <w:p>
      <w:pPr>
        <w:pStyle w:val="BodyText"/>
        <w:spacing w:line="249" w:lineRule="auto" w:before="180"/>
        <w:ind w:right="1557"/>
      </w:pPr>
      <w:r>
        <w:rPr/>
        <w:t>La persona titular de la Presidencia cesará por expiración de su mandato, a petición propia o por separación acordada por el Consejo de Ministros, mediante real decreto, en los siguientes casos:</w:t>
      </w:r>
    </w:p>
    <w:p>
      <w:pPr>
        <w:pStyle w:val="ListParagraph"/>
        <w:numPr>
          <w:ilvl w:val="1"/>
          <w:numId w:val="45"/>
        </w:numPr>
        <w:tabs>
          <w:tab w:pos="2277" w:val="left" w:leader="none"/>
        </w:tabs>
        <w:spacing w:line="240" w:lineRule="auto" w:before="172" w:after="0"/>
        <w:ind w:left="2277" w:right="0" w:hanging="378"/>
        <w:jc w:val="left"/>
        <w:rPr>
          <w:sz w:val="20"/>
        </w:rPr>
      </w:pPr>
      <w:r>
        <w:rPr>
          <w:sz w:val="20"/>
        </w:rPr>
        <w:t>Incumplimiento</w:t>
      </w:r>
      <w:r>
        <w:rPr>
          <w:spacing w:val="-5"/>
          <w:sz w:val="20"/>
        </w:rPr>
        <w:t> </w:t>
      </w:r>
      <w:r>
        <w:rPr>
          <w:sz w:val="20"/>
        </w:rPr>
        <w:t>grave</w:t>
      </w:r>
      <w:r>
        <w:rPr>
          <w:spacing w:val="-4"/>
          <w:sz w:val="20"/>
        </w:rPr>
        <w:t> </w:t>
      </w:r>
      <w:r>
        <w:rPr>
          <w:sz w:val="20"/>
        </w:rPr>
        <w:t>de</w:t>
      </w:r>
      <w:r>
        <w:rPr>
          <w:spacing w:val="-5"/>
          <w:sz w:val="20"/>
        </w:rPr>
        <w:t> </w:t>
      </w:r>
      <w:r>
        <w:rPr>
          <w:sz w:val="20"/>
        </w:rPr>
        <w:t>sus</w:t>
      </w:r>
      <w:r>
        <w:rPr>
          <w:spacing w:val="-4"/>
          <w:sz w:val="20"/>
        </w:rPr>
        <w:t> </w:t>
      </w:r>
      <w:r>
        <w:rPr>
          <w:spacing w:val="-2"/>
          <w:sz w:val="20"/>
        </w:rPr>
        <w:t>obligaciones.</w:t>
      </w:r>
    </w:p>
    <w:p>
      <w:pPr>
        <w:pStyle w:val="ListParagraph"/>
        <w:numPr>
          <w:ilvl w:val="1"/>
          <w:numId w:val="45"/>
        </w:numPr>
        <w:tabs>
          <w:tab w:pos="2277" w:val="left" w:leader="none"/>
        </w:tabs>
        <w:spacing w:line="240" w:lineRule="auto" w:before="10" w:after="0"/>
        <w:ind w:left="2277" w:right="0" w:hanging="378"/>
        <w:jc w:val="left"/>
        <w:rPr>
          <w:sz w:val="20"/>
        </w:rPr>
      </w:pPr>
      <w:r>
        <w:rPr>
          <w:sz w:val="20"/>
        </w:rPr>
        <w:t>Incapacidad</w:t>
      </w:r>
      <w:r>
        <w:rPr>
          <w:spacing w:val="-7"/>
          <w:sz w:val="20"/>
        </w:rPr>
        <w:t> </w:t>
      </w:r>
      <w:r>
        <w:rPr>
          <w:sz w:val="20"/>
        </w:rPr>
        <w:t>sobrevenida</w:t>
      </w:r>
      <w:r>
        <w:rPr>
          <w:spacing w:val="-5"/>
          <w:sz w:val="20"/>
        </w:rPr>
        <w:t> </w:t>
      </w:r>
      <w:r>
        <w:rPr>
          <w:sz w:val="20"/>
        </w:rPr>
        <w:t>para</w:t>
      </w:r>
      <w:r>
        <w:rPr>
          <w:spacing w:val="-5"/>
          <w:sz w:val="20"/>
        </w:rPr>
        <w:t> </w:t>
      </w:r>
      <w:r>
        <w:rPr>
          <w:sz w:val="20"/>
        </w:rPr>
        <w:t>el</w:t>
      </w:r>
      <w:r>
        <w:rPr>
          <w:spacing w:val="-5"/>
          <w:sz w:val="20"/>
        </w:rPr>
        <w:t> </w:t>
      </w:r>
      <w:r>
        <w:rPr>
          <w:sz w:val="20"/>
        </w:rPr>
        <w:t>ejercicio</w:t>
      </w:r>
      <w:r>
        <w:rPr>
          <w:spacing w:val="-5"/>
          <w:sz w:val="20"/>
        </w:rPr>
        <w:t> </w:t>
      </w:r>
      <w:r>
        <w:rPr>
          <w:sz w:val="20"/>
        </w:rPr>
        <w:t>de</w:t>
      </w:r>
      <w:r>
        <w:rPr>
          <w:spacing w:val="-5"/>
          <w:sz w:val="20"/>
        </w:rPr>
        <w:t> </w:t>
      </w:r>
      <w:r>
        <w:rPr>
          <w:sz w:val="20"/>
        </w:rPr>
        <w:t>su</w:t>
      </w:r>
      <w:r>
        <w:rPr>
          <w:spacing w:val="-4"/>
          <w:sz w:val="20"/>
        </w:rPr>
        <w:t> </w:t>
      </w:r>
      <w:r>
        <w:rPr>
          <w:spacing w:val="-2"/>
          <w:sz w:val="20"/>
        </w:rPr>
        <w:t>función.</w:t>
      </w:r>
    </w:p>
    <w:p>
      <w:pPr>
        <w:pStyle w:val="ListParagraph"/>
        <w:numPr>
          <w:ilvl w:val="1"/>
          <w:numId w:val="45"/>
        </w:numPr>
        <w:tabs>
          <w:tab w:pos="2266" w:val="left" w:leader="none"/>
        </w:tabs>
        <w:spacing w:line="240" w:lineRule="auto" w:before="10" w:after="0"/>
        <w:ind w:left="2266" w:right="0" w:hanging="367"/>
        <w:jc w:val="left"/>
        <w:rPr>
          <w:sz w:val="20"/>
        </w:rPr>
      </w:pPr>
      <w:r>
        <w:rPr>
          <w:spacing w:val="-2"/>
          <w:sz w:val="20"/>
        </w:rPr>
        <w:t>Incompatibilidad.</w:t>
      </w:r>
    </w:p>
    <w:p>
      <w:pPr>
        <w:pStyle w:val="ListParagraph"/>
        <w:numPr>
          <w:ilvl w:val="1"/>
          <w:numId w:val="45"/>
        </w:numPr>
        <w:tabs>
          <w:tab w:pos="2277" w:val="left" w:leader="none"/>
        </w:tabs>
        <w:spacing w:line="240" w:lineRule="auto" w:before="10" w:after="0"/>
        <w:ind w:left="2277" w:right="0" w:hanging="378"/>
        <w:jc w:val="left"/>
        <w:rPr>
          <w:sz w:val="20"/>
        </w:rPr>
      </w:pPr>
      <w:r>
        <w:rPr>
          <w:sz w:val="20"/>
        </w:rPr>
        <w:t>Condena</w:t>
      </w:r>
      <w:r>
        <w:rPr>
          <w:spacing w:val="-4"/>
          <w:sz w:val="20"/>
        </w:rPr>
        <w:t> </w:t>
      </w:r>
      <w:r>
        <w:rPr>
          <w:sz w:val="20"/>
        </w:rPr>
        <w:t>firme</w:t>
      </w:r>
      <w:r>
        <w:rPr>
          <w:spacing w:val="-4"/>
          <w:sz w:val="20"/>
        </w:rPr>
        <w:t> </w:t>
      </w:r>
      <w:r>
        <w:rPr>
          <w:sz w:val="20"/>
        </w:rPr>
        <w:t>por</w:t>
      </w:r>
      <w:r>
        <w:rPr>
          <w:spacing w:val="-4"/>
          <w:sz w:val="20"/>
        </w:rPr>
        <w:t> </w:t>
      </w:r>
      <w:r>
        <w:rPr>
          <w:sz w:val="20"/>
        </w:rPr>
        <w:t>delito</w:t>
      </w:r>
      <w:r>
        <w:rPr>
          <w:spacing w:val="-3"/>
          <w:sz w:val="20"/>
        </w:rPr>
        <w:t> </w:t>
      </w:r>
      <w:r>
        <w:rPr>
          <w:spacing w:val="-2"/>
          <w:sz w:val="20"/>
        </w:rPr>
        <w:t>doloso.</w:t>
      </w:r>
    </w:p>
    <w:p>
      <w:pPr>
        <w:pStyle w:val="BodyText"/>
        <w:spacing w:line="249" w:lineRule="auto" w:before="180"/>
        <w:ind w:right="1556"/>
      </w:pPr>
      <w:r>
        <w:rPr/>
        <w:t>En los supuestos previstos en las letras a), b) y c) será necesaria la ratificación de la separación por la mayoría absoluta de la Comisión competente del Congreso de los </w:t>
      </w:r>
      <w:r>
        <w:rPr>
          <w:spacing w:val="-2"/>
        </w:rPr>
        <w:t>Diputados.</w:t>
      </w:r>
    </w:p>
    <w:p>
      <w:pPr>
        <w:tabs>
          <w:tab w:pos="2770" w:val="left" w:leader="none"/>
        </w:tabs>
        <w:spacing w:before="230"/>
        <w:ind w:left="1559" w:right="0" w:firstLine="0"/>
        <w:jc w:val="left"/>
        <w:rPr>
          <w:rFonts w:ascii="Arial" w:hAnsi="Arial"/>
          <w:i/>
          <w:sz w:val="20"/>
        </w:rPr>
      </w:pPr>
      <w:r>
        <w:rPr>
          <w:sz w:val="20"/>
        </w:rPr>
        <w:t>Artículo</w:t>
      </w:r>
      <w:r>
        <w:rPr>
          <w:spacing w:val="-7"/>
          <w:sz w:val="20"/>
        </w:rPr>
        <w:t> </w:t>
      </w:r>
      <w:r>
        <w:rPr>
          <w:spacing w:val="-5"/>
          <w:sz w:val="20"/>
        </w:rPr>
        <w:t>59.</w:t>
      </w:r>
      <w:r>
        <w:rPr>
          <w:sz w:val="20"/>
        </w:rPr>
        <w:tab/>
      </w:r>
      <w:r>
        <w:rPr>
          <w:rFonts w:ascii="Arial" w:hAnsi="Arial"/>
          <w:i/>
          <w:sz w:val="20"/>
        </w:rPr>
        <w:t>Control</w:t>
      </w:r>
      <w:r>
        <w:rPr>
          <w:rFonts w:ascii="Arial" w:hAnsi="Arial"/>
          <w:i/>
          <w:spacing w:val="-8"/>
          <w:sz w:val="20"/>
        </w:rPr>
        <w:t> </w:t>
      </w:r>
      <w:r>
        <w:rPr>
          <w:rFonts w:ascii="Arial" w:hAnsi="Arial"/>
          <w:i/>
          <w:spacing w:val="-2"/>
          <w:sz w:val="20"/>
        </w:rPr>
        <w:t>parlamentario.</w:t>
      </w:r>
    </w:p>
    <w:p>
      <w:pPr>
        <w:pStyle w:val="BodyText"/>
        <w:spacing w:line="249" w:lineRule="auto" w:before="180"/>
        <w:ind w:right="1556"/>
      </w:pPr>
      <w:r>
        <w:rPr/>
        <w:t>La persona titular de la presidencia de la Autoridad Independiente de Protección del Informante, A.A.I., comparecerá anualmente ante las comisiones competentes del Congreso de los Diputados y el Senado.</w:t>
      </w:r>
    </w:p>
    <w:p>
      <w:pPr>
        <w:pStyle w:val="BodyText"/>
        <w:spacing w:before="56"/>
        <w:ind w:left="0" w:firstLine="0"/>
        <w:jc w:val="left"/>
      </w:pPr>
    </w:p>
    <w:p>
      <w:pPr>
        <w:pStyle w:val="BodyText"/>
        <w:ind w:left="1868" w:right="1868" w:firstLine="0"/>
        <w:jc w:val="center"/>
      </w:pPr>
      <w:r>
        <w:rPr/>
        <w:t>TÍTULO </w:t>
      </w:r>
      <w:r>
        <w:rPr>
          <w:spacing w:val="-5"/>
        </w:rPr>
        <w:t>IX</w:t>
      </w:r>
    </w:p>
    <w:p>
      <w:pPr>
        <w:pStyle w:val="Heading1"/>
        <w:spacing w:before="180"/>
        <w:ind w:left="1868" w:right="1868"/>
        <w:jc w:val="center"/>
      </w:pPr>
      <w:r>
        <w:rPr/>
        <w:t>Régimen </w:t>
      </w:r>
      <w:r>
        <w:rPr>
          <w:spacing w:val="-2"/>
        </w:rPr>
        <w:t>sancionador</w:t>
      </w:r>
    </w:p>
    <w:p>
      <w:pPr>
        <w:pStyle w:val="BodyText"/>
        <w:spacing w:before="6"/>
        <w:ind w:left="0" w:firstLine="0"/>
        <w:jc w:val="left"/>
        <w:rPr>
          <w:rFonts w:ascii="Arial"/>
          <w:b/>
        </w:rPr>
      </w:pPr>
    </w:p>
    <w:p>
      <w:pPr>
        <w:tabs>
          <w:tab w:pos="2770" w:val="left" w:leader="none"/>
        </w:tabs>
        <w:spacing w:before="1"/>
        <w:ind w:left="1559" w:right="0" w:firstLine="0"/>
        <w:jc w:val="left"/>
        <w:rPr>
          <w:rFonts w:ascii="Arial" w:hAnsi="Arial"/>
          <w:i/>
          <w:sz w:val="20"/>
        </w:rPr>
      </w:pPr>
      <w:r>
        <w:rPr>
          <w:sz w:val="20"/>
        </w:rPr>
        <w:t>Artículo</w:t>
      </w:r>
      <w:r>
        <w:rPr>
          <w:spacing w:val="-7"/>
          <w:sz w:val="20"/>
        </w:rPr>
        <w:t> </w:t>
      </w:r>
      <w:r>
        <w:rPr>
          <w:spacing w:val="-5"/>
          <w:sz w:val="20"/>
        </w:rPr>
        <w:t>60.</w:t>
      </w:r>
      <w:r>
        <w:rPr>
          <w:sz w:val="20"/>
        </w:rPr>
        <w:tab/>
      </w:r>
      <w:r>
        <w:rPr>
          <w:rFonts w:ascii="Arial" w:hAnsi="Arial"/>
          <w:i/>
          <w:sz w:val="20"/>
        </w:rPr>
        <w:t>Régimen</w:t>
      </w:r>
      <w:r>
        <w:rPr>
          <w:rFonts w:ascii="Arial" w:hAnsi="Arial"/>
          <w:i/>
          <w:spacing w:val="-7"/>
          <w:sz w:val="20"/>
        </w:rPr>
        <w:t> </w:t>
      </w:r>
      <w:r>
        <w:rPr>
          <w:rFonts w:ascii="Arial" w:hAnsi="Arial"/>
          <w:i/>
          <w:sz w:val="20"/>
        </w:rPr>
        <w:t>jurídico</w:t>
      </w:r>
      <w:r>
        <w:rPr>
          <w:rFonts w:ascii="Arial" w:hAnsi="Arial"/>
          <w:i/>
          <w:spacing w:val="-6"/>
          <w:sz w:val="20"/>
        </w:rPr>
        <w:t> </w:t>
      </w:r>
      <w:r>
        <w:rPr>
          <w:rFonts w:ascii="Arial" w:hAnsi="Arial"/>
          <w:i/>
          <w:spacing w:val="-2"/>
          <w:sz w:val="20"/>
        </w:rPr>
        <w:t>aplicable.</w:t>
      </w:r>
    </w:p>
    <w:p>
      <w:pPr>
        <w:pStyle w:val="BodyText"/>
        <w:spacing w:line="249" w:lineRule="auto" w:before="180"/>
        <w:ind w:right="1557"/>
      </w:pPr>
      <w:r>
        <w:rPr/>
        <w:t>El ejercicio de la potestad sancionadora en el ámbito de esta ley se llevará a cabo conforme a los principios y con sujeción a las reglas de procedimiento previstas en la</w:t>
      </w:r>
      <w:r>
        <w:rPr>
          <w:spacing w:val="80"/>
        </w:rPr>
        <w:t> </w:t>
      </w:r>
      <w:r>
        <w:rPr/>
        <w:t>Ley 40/2015, de 1 de octubre, y la Ley 39/2015, de 1 de octubre.</w:t>
      </w:r>
    </w:p>
    <w:p>
      <w:pPr>
        <w:tabs>
          <w:tab w:pos="2770" w:val="left" w:leader="none"/>
        </w:tabs>
        <w:spacing w:before="229"/>
        <w:ind w:left="1559" w:right="0" w:firstLine="0"/>
        <w:jc w:val="left"/>
        <w:rPr>
          <w:rFonts w:ascii="Arial" w:hAnsi="Arial"/>
          <w:i/>
          <w:sz w:val="20"/>
        </w:rPr>
      </w:pPr>
      <w:r>
        <w:rPr>
          <w:sz w:val="20"/>
        </w:rPr>
        <w:t>Artículo</w:t>
      </w:r>
      <w:r>
        <w:rPr>
          <w:spacing w:val="-7"/>
          <w:sz w:val="20"/>
        </w:rPr>
        <w:t> </w:t>
      </w:r>
      <w:r>
        <w:rPr>
          <w:spacing w:val="-5"/>
          <w:sz w:val="20"/>
        </w:rPr>
        <w:t>61.</w:t>
      </w:r>
      <w:r>
        <w:rPr>
          <w:sz w:val="20"/>
        </w:rPr>
        <w:tab/>
      </w:r>
      <w:r>
        <w:rPr>
          <w:rFonts w:ascii="Arial" w:hAnsi="Arial"/>
          <w:i/>
          <w:sz w:val="20"/>
        </w:rPr>
        <w:t>Autoridad</w:t>
      </w:r>
      <w:r>
        <w:rPr>
          <w:rFonts w:ascii="Arial" w:hAnsi="Arial"/>
          <w:i/>
          <w:spacing w:val="-8"/>
          <w:sz w:val="20"/>
        </w:rPr>
        <w:t> </w:t>
      </w:r>
      <w:r>
        <w:rPr>
          <w:rFonts w:ascii="Arial" w:hAnsi="Arial"/>
          <w:i/>
          <w:spacing w:val="-2"/>
          <w:sz w:val="20"/>
        </w:rPr>
        <w:t>sancionadora.</w:t>
      </w:r>
    </w:p>
    <w:p>
      <w:pPr>
        <w:pStyle w:val="ListParagraph"/>
        <w:numPr>
          <w:ilvl w:val="0"/>
          <w:numId w:val="46"/>
        </w:numPr>
        <w:tabs>
          <w:tab w:pos="2255" w:val="left" w:leader="none"/>
        </w:tabs>
        <w:spacing w:line="249" w:lineRule="auto" w:before="180" w:after="0"/>
        <w:ind w:left="1559" w:right="1557" w:firstLine="340"/>
        <w:jc w:val="both"/>
        <w:rPr>
          <w:sz w:val="20"/>
        </w:rPr>
      </w:pPr>
      <w:r>
        <w:rPr>
          <w:sz w:val="20"/>
        </w:rPr>
        <w:t>El ejercicio de la potestad sancionadora prevista en esta ley corresponde a la Autoridad</w:t>
      </w:r>
      <w:r>
        <w:rPr>
          <w:spacing w:val="-14"/>
          <w:sz w:val="20"/>
        </w:rPr>
        <w:t> </w:t>
      </w:r>
      <w:r>
        <w:rPr>
          <w:sz w:val="20"/>
        </w:rPr>
        <w:t>Independiente</w:t>
      </w:r>
      <w:r>
        <w:rPr>
          <w:spacing w:val="-14"/>
          <w:sz w:val="20"/>
        </w:rPr>
        <w:t> </w:t>
      </w:r>
      <w:r>
        <w:rPr>
          <w:sz w:val="20"/>
        </w:rPr>
        <w:t>de</w:t>
      </w:r>
      <w:r>
        <w:rPr>
          <w:spacing w:val="-14"/>
          <w:sz w:val="20"/>
        </w:rPr>
        <w:t> </w:t>
      </w:r>
      <w:r>
        <w:rPr>
          <w:sz w:val="20"/>
        </w:rPr>
        <w:t>Protección</w:t>
      </w:r>
      <w:r>
        <w:rPr>
          <w:spacing w:val="-14"/>
          <w:sz w:val="20"/>
        </w:rPr>
        <w:t> </w:t>
      </w:r>
      <w:r>
        <w:rPr>
          <w:sz w:val="20"/>
        </w:rPr>
        <w:t>del</w:t>
      </w:r>
      <w:r>
        <w:rPr>
          <w:spacing w:val="-14"/>
          <w:sz w:val="20"/>
        </w:rPr>
        <w:t> </w:t>
      </w:r>
      <w:r>
        <w:rPr>
          <w:sz w:val="20"/>
        </w:rPr>
        <w:t>Informante,</w:t>
      </w:r>
      <w:r>
        <w:rPr>
          <w:spacing w:val="-14"/>
          <w:sz w:val="20"/>
        </w:rPr>
        <w:t> </w:t>
      </w:r>
      <w:r>
        <w:rPr>
          <w:sz w:val="20"/>
        </w:rPr>
        <w:t>A.A.I.,</w:t>
      </w:r>
      <w:r>
        <w:rPr>
          <w:spacing w:val="-14"/>
          <w:sz w:val="20"/>
        </w:rPr>
        <w:t> </w:t>
      </w:r>
      <w:r>
        <w:rPr>
          <w:sz w:val="20"/>
        </w:rPr>
        <w:t>y</w:t>
      </w:r>
      <w:r>
        <w:rPr>
          <w:spacing w:val="-14"/>
          <w:sz w:val="20"/>
        </w:rPr>
        <w:t> </w:t>
      </w:r>
      <w:r>
        <w:rPr>
          <w:sz w:val="20"/>
        </w:rPr>
        <w:t>a</w:t>
      </w:r>
      <w:r>
        <w:rPr>
          <w:spacing w:val="-14"/>
          <w:sz w:val="20"/>
        </w:rPr>
        <w:t> </w:t>
      </w:r>
      <w:r>
        <w:rPr>
          <w:sz w:val="20"/>
        </w:rPr>
        <w:t>los</w:t>
      </w:r>
      <w:r>
        <w:rPr>
          <w:spacing w:val="-13"/>
          <w:sz w:val="20"/>
        </w:rPr>
        <w:t> </w:t>
      </w:r>
      <w:r>
        <w:rPr>
          <w:sz w:val="20"/>
        </w:rPr>
        <w:t>órganos</w:t>
      </w:r>
      <w:r>
        <w:rPr>
          <w:spacing w:val="-14"/>
          <w:sz w:val="20"/>
        </w:rPr>
        <w:t> </w:t>
      </w:r>
      <w:r>
        <w:rPr>
          <w:sz w:val="20"/>
        </w:rPr>
        <w:t>competentes de las comunidades autónomas, sin perjuicio de las facultades disciplinarias que en el ámbito</w:t>
      </w:r>
      <w:r>
        <w:rPr>
          <w:spacing w:val="-11"/>
          <w:sz w:val="20"/>
        </w:rPr>
        <w:t> </w:t>
      </w:r>
      <w:r>
        <w:rPr>
          <w:sz w:val="20"/>
        </w:rPr>
        <w:t>interno</w:t>
      </w:r>
      <w:r>
        <w:rPr>
          <w:spacing w:val="-11"/>
          <w:sz w:val="20"/>
        </w:rPr>
        <w:t> </w:t>
      </w:r>
      <w:r>
        <w:rPr>
          <w:sz w:val="20"/>
        </w:rPr>
        <w:t>de</w:t>
      </w:r>
      <w:r>
        <w:rPr>
          <w:spacing w:val="-11"/>
          <w:sz w:val="20"/>
        </w:rPr>
        <w:t> </w:t>
      </w:r>
      <w:r>
        <w:rPr>
          <w:sz w:val="20"/>
        </w:rPr>
        <w:t>cada</w:t>
      </w:r>
      <w:r>
        <w:rPr>
          <w:spacing w:val="-11"/>
          <w:sz w:val="20"/>
        </w:rPr>
        <w:t> </w:t>
      </w:r>
      <w:r>
        <w:rPr>
          <w:sz w:val="20"/>
        </w:rPr>
        <w:t>organización</w:t>
      </w:r>
      <w:r>
        <w:rPr>
          <w:spacing w:val="-11"/>
          <w:sz w:val="20"/>
        </w:rPr>
        <w:t> </w:t>
      </w:r>
      <w:r>
        <w:rPr>
          <w:sz w:val="20"/>
        </w:rPr>
        <w:t>pudieran</w:t>
      </w:r>
      <w:r>
        <w:rPr>
          <w:spacing w:val="-11"/>
          <w:sz w:val="20"/>
        </w:rPr>
        <w:t> </w:t>
      </w:r>
      <w:r>
        <w:rPr>
          <w:sz w:val="20"/>
        </w:rPr>
        <w:t>tener</w:t>
      </w:r>
      <w:r>
        <w:rPr>
          <w:spacing w:val="-11"/>
          <w:sz w:val="20"/>
        </w:rPr>
        <w:t> </w:t>
      </w:r>
      <w:r>
        <w:rPr>
          <w:sz w:val="20"/>
        </w:rPr>
        <w:t>los</w:t>
      </w:r>
      <w:r>
        <w:rPr>
          <w:spacing w:val="-11"/>
          <w:sz w:val="20"/>
        </w:rPr>
        <w:t> </w:t>
      </w:r>
      <w:r>
        <w:rPr>
          <w:sz w:val="20"/>
        </w:rPr>
        <w:t>órganos</w:t>
      </w:r>
      <w:r>
        <w:rPr>
          <w:spacing w:val="-11"/>
          <w:sz w:val="20"/>
        </w:rPr>
        <w:t> </w:t>
      </w:r>
      <w:r>
        <w:rPr>
          <w:sz w:val="20"/>
        </w:rPr>
        <w:t>competentes.</w:t>
      </w:r>
    </w:p>
    <w:p>
      <w:pPr>
        <w:pStyle w:val="ListParagraph"/>
        <w:numPr>
          <w:ilvl w:val="0"/>
          <w:numId w:val="46"/>
        </w:numPr>
        <w:tabs>
          <w:tab w:pos="2265" w:val="left" w:leader="none"/>
        </w:tabs>
        <w:spacing w:line="249" w:lineRule="auto" w:before="3" w:after="0"/>
        <w:ind w:left="1559" w:right="1557" w:firstLine="340"/>
        <w:jc w:val="both"/>
        <w:rPr>
          <w:sz w:val="20"/>
        </w:rPr>
      </w:pPr>
      <w:r>
        <w:rPr>
          <w:sz w:val="20"/>
        </w:rPr>
        <w:t>La</w:t>
      </w:r>
      <w:r>
        <w:rPr>
          <w:spacing w:val="-2"/>
          <w:sz w:val="20"/>
        </w:rPr>
        <w:t> </w:t>
      </w:r>
      <w:r>
        <w:rPr>
          <w:sz w:val="20"/>
        </w:rPr>
        <w:t>Autoridad</w:t>
      </w:r>
      <w:r>
        <w:rPr>
          <w:spacing w:val="-2"/>
          <w:sz w:val="20"/>
        </w:rPr>
        <w:t> </w:t>
      </w:r>
      <w:r>
        <w:rPr>
          <w:sz w:val="20"/>
        </w:rPr>
        <w:t>Independiente</w:t>
      </w:r>
      <w:r>
        <w:rPr>
          <w:spacing w:val="-2"/>
          <w:sz w:val="20"/>
        </w:rPr>
        <w:t> </w:t>
      </w:r>
      <w:r>
        <w:rPr>
          <w:sz w:val="20"/>
        </w:rPr>
        <w:t>de</w:t>
      </w:r>
      <w:r>
        <w:rPr>
          <w:spacing w:val="-2"/>
          <w:sz w:val="20"/>
        </w:rPr>
        <w:t> </w:t>
      </w:r>
      <w:r>
        <w:rPr>
          <w:sz w:val="20"/>
        </w:rPr>
        <w:t>Protección</w:t>
      </w:r>
      <w:r>
        <w:rPr>
          <w:spacing w:val="-2"/>
          <w:sz w:val="20"/>
        </w:rPr>
        <w:t> </w:t>
      </w:r>
      <w:r>
        <w:rPr>
          <w:sz w:val="20"/>
        </w:rPr>
        <w:t>del</w:t>
      </w:r>
      <w:r>
        <w:rPr>
          <w:spacing w:val="-2"/>
          <w:sz w:val="20"/>
        </w:rPr>
        <w:t> </w:t>
      </w:r>
      <w:r>
        <w:rPr>
          <w:sz w:val="20"/>
        </w:rPr>
        <w:t>Informante,</w:t>
      </w:r>
      <w:r>
        <w:rPr>
          <w:spacing w:val="-2"/>
          <w:sz w:val="20"/>
        </w:rPr>
        <w:t> </w:t>
      </w:r>
      <w:r>
        <w:rPr>
          <w:sz w:val="20"/>
        </w:rPr>
        <w:t>A.A.I.</w:t>
      </w:r>
      <w:r>
        <w:rPr>
          <w:spacing w:val="-2"/>
          <w:sz w:val="20"/>
        </w:rPr>
        <w:t> </w:t>
      </w:r>
      <w:r>
        <w:rPr>
          <w:sz w:val="20"/>
        </w:rPr>
        <w:t>será</w:t>
      </w:r>
      <w:r>
        <w:rPr>
          <w:spacing w:val="-2"/>
          <w:sz w:val="20"/>
        </w:rPr>
        <w:t> </w:t>
      </w:r>
      <w:r>
        <w:rPr>
          <w:sz w:val="20"/>
        </w:rPr>
        <w:t>competente respecto de las infracciones cometidas en el ámbito del sector público estatal. También será competente respecto a las infracciones cometidas en el ámbito del sector privado</w:t>
      </w:r>
      <w:r>
        <w:rPr>
          <w:spacing w:val="80"/>
          <w:sz w:val="20"/>
        </w:rPr>
        <w:t> </w:t>
      </w:r>
      <w:r>
        <w:rPr>
          <w:sz w:val="20"/>
        </w:rPr>
        <w:t>en todo el territorio, siempre que la normativa autonómica correspondiente no haya atribuido esta competencia a los organismos competentes de las respectivas comunidades autónomas.</w:t>
      </w:r>
      <w:r>
        <w:rPr>
          <w:spacing w:val="80"/>
          <w:sz w:val="20"/>
        </w:rPr>
        <w:t> </w:t>
      </w:r>
      <w:r>
        <w:rPr>
          <w:sz w:val="20"/>
        </w:rPr>
        <w:t>La competencia para la imposición de sanciones derivadas</w:t>
      </w:r>
      <w:r>
        <w:rPr>
          <w:spacing w:val="80"/>
          <w:sz w:val="20"/>
        </w:rPr>
        <w:t> </w:t>
      </w:r>
      <w:r>
        <w:rPr>
          <w:sz w:val="20"/>
        </w:rPr>
        <w:t>de los procedimientos competencia de la Autoridad Independiente de Protección del Informante, A.A.I. corresponderá a la persona titular de su presidencia.</w:t>
      </w:r>
    </w:p>
    <w:p>
      <w:pPr>
        <w:pStyle w:val="ListParagraph"/>
        <w:numPr>
          <w:ilvl w:val="0"/>
          <w:numId w:val="46"/>
        </w:numPr>
        <w:tabs>
          <w:tab w:pos="2255" w:val="left" w:leader="none"/>
        </w:tabs>
        <w:spacing w:line="249" w:lineRule="auto" w:before="7" w:after="0"/>
        <w:ind w:left="1559" w:right="1557" w:firstLine="340"/>
        <w:jc w:val="both"/>
        <w:rPr>
          <w:sz w:val="20"/>
        </w:rPr>
      </w:pPr>
      <w:r>
        <w:rPr>
          <w:sz w:val="20"/>
        </w:rPr>
        <mc:AlternateContent>
          <mc:Choice Requires="wps">
            <w:drawing>
              <wp:anchor distT="0" distB="0" distL="0" distR="0" allowOverlap="1" layoutInCell="1" locked="0" behindDoc="0" simplePos="0" relativeHeight="15791104">
                <wp:simplePos x="0" y="0"/>
                <wp:positionH relativeFrom="page">
                  <wp:posOffset>7144181</wp:posOffset>
                </wp:positionH>
                <wp:positionV relativeFrom="paragraph">
                  <wp:posOffset>632821</wp:posOffset>
                </wp:positionV>
                <wp:extent cx="231775" cy="1330325"/>
                <wp:effectExtent l="0" t="0" r="0" b="0"/>
                <wp:wrapNone/>
                <wp:docPr id="334" name="Textbox 334"/>
                <wp:cNvGraphicFramePr>
                  <a:graphicFrameLocks/>
                </wp:cNvGraphicFramePr>
                <a:graphic>
                  <a:graphicData uri="http://schemas.microsoft.com/office/word/2010/wordprocessingShape">
                    <wps:wsp>
                      <wps:cNvPr id="334" name="Textbox 334"/>
                      <wps:cNvSpPr txBox="1"/>
                      <wps:spPr>
                        <a:xfrm>
                          <a:off x="0" y="0"/>
                          <a:ext cx="231775" cy="1330325"/>
                        </a:xfrm>
                        <a:prstGeom prst="rect">
                          <a:avLst/>
                        </a:prstGeom>
                      </wps:spPr>
                      <wps:txbx>
                        <w:txbxContent>
                          <w:p>
                            <w:pPr>
                              <w:spacing w:before="15"/>
                              <w:ind w:left="20" w:right="0" w:firstLine="0"/>
                              <w:jc w:val="left"/>
                              <w:rPr>
                                <w:sz w:val="14"/>
                              </w:rPr>
                            </w:pPr>
                            <w:r>
                              <w:rPr>
                                <w:spacing w:val="-2"/>
                                <w:sz w:val="14"/>
                              </w:rPr>
                              <w:t>cve:</w:t>
                            </w:r>
                            <w:r>
                              <w:rPr>
                                <w:spacing w:val="19"/>
                                <w:sz w:val="14"/>
                              </w:rPr>
                              <w:t> </w:t>
                            </w:r>
                            <w:r>
                              <w:rPr>
                                <w:spacing w:val="-2"/>
                                <w:sz w:val="14"/>
                              </w:rPr>
                              <w:t>BOE-A-2023-</w:t>
                            </w:r>
                            <w:r>
                              <w:rPr>
                                <w:spacing w:val="-4"/>
                                <w:sz w:val="14"/>
                              </w:rPr>
                              <w:t>4513</w:t>
                            </w:r>
                          </w:p>
                          <w:p>
                            <w:pPr>
                              <w:spacing w:before="7"/>
                              <w:ind w:left="20" w:right="0" w:firstLine="0"/>
                              <w:jc w:val="left"/>
                              <w:rPr>
                                <w:sz w:val="14"/>
                              </w:rPr>
                            </w:pPr>
                            <w:r>
                              <w:rPr>
                                <w:sz w:val="14"/>
                              </w:rPr>
                              <w:t>Verificable</w:t>
                            </w:r>
                            <w:r>
                              <w:rPr>
                                <w:spacing w:val="-9"/>
                                <w:sz w:val="14"/>
                              </w:rPr>
                              <w:t> </w:t>
                            </w:r>
                            <w:r>
                              <w:rPr>
                                <w:sz w:val="14"/>
                              </w:rPr>
                              <w:t>en</w:t>
                            </w:r>
                            <w:r>
                              <w:rPr>
                                <w:spacing w:val="-9"/>
                                <w:sz w:val="14"/>
                              </w:rPr>
                              <w:t> </w:t>
                            </w:r>
                            <w:hyperlink r:id="rId7">
                              <w:r>
                                <w:rPr>
                                  <w:spacing w:val="-2"/>
                                  <w:sz w:val="14"/>
                                </w:rPr>
                                <w:t>https://www.boe.es</w:t>
                              </w:r>
                            </w:hyperlink>
                          </w:p>
                        </w:txbxContent>
                      </wps:txbx>
                      <wps:bodyPr wrap="square" lIns="0" tIns="0" rIns="0" bIns="0" rtlCol="0" vert="vert270">
                        <a:noAutofit/>
                      </wps:bodyPr>
                    </wps:wsp>
                  </a:graphicData>
                </a:graphic>
              </wp:anchor>
            </w:drawing>
          </mc:Choice>
          <mc:Fallback>
            <w:pict>
              <v:shape style="position:absolute;margin-left:562.533997pt;margin-top:49.82848pt;width:18.25pt;height:104.75pt;mso-position-horizontal-relative:page;mso-position-vertical-relative:paragraph;z-index:15791104" type="#_x0000_t202" id="docshape209" filled="false" stroked="false">
                <v:textbox inset="0,0,0,0" style="layout-flow:vertical;mso-layout-flow-alt:bottom-to-top">
                  <w:txbxContent>
                    <w:p>
                      <w:pPr>
                        <w:spacing w:before="15"/>
                        <w:ind w:left="20" w:right="0" w:firstLine="0"/>
                        <w:jc w:val="left"/>
                        <w:rPr>
                          <w:sz w:val="14"/>
                        </w:rPr>
                      </w:pPr>
                      <w:r>
                        <w:rPr>
                          <w:spacing w:val="-2"/>
                          <w:sz w:val="14"/>
                        </w:rPr>
                        <w:t>cve:</w:t>
                      </w:r>
                      <w:r>
                        <w:rPr>
                          <w:spacing w:val="19"/>
                          <w:sz w:val="14"/>
                        </w:rPr>
                        <w:t> </w:t>
                      </w:r>
                      <w:r>
                        <w:rPr>
                          <w:spacing w:val="-2"/>
                          <w:sz w:val="14"/>
                        </w:rPr>
                        <w:t>BOE-A-2023-</w:t>
                      </w:r>
                      <w:r>
                        <w:rPr>
                          <w:spacing w:val="-4"/>
                          <w:sz w:val="14"/>
                        </w:rPr>
                        <w:t>4513</w:t>
                      </w:r>
                    </w:p>
                    <w:p>
                      <w:pPr>
                        <w:spacing w:before="7"/>
                        <w:ind w:left="20" w:right="0" w:firstLine="0"/>
                        <w:jc w:val="left"/>
                        <w:rPr>
                          <w:sz w:val="14"/>
                        </w:rPr>
                      </w:pPr>
                      <w:r>
                        <w:rPr>
                          <w:sz w:val="14"/>
                        </w:rPr>
                        <w:t>Verificable</w:t>
                      </w:r>
                      <w:r>
                        <w:rPr>
                          <w:spacing w:val="-9"/>
                          <w:sz w:val="14"/>
                        </w:rPr>
                        <w:t> </w:t>
                      </w:r>
                      <w:r>
                        <w:rPr>
                          <w:sz w:val="14"/>
                        </w:rPr>
                        <w:t>en</w:t>
                      </w:r>
                      <w:r>
                        <w:rPr>
                          <w:spacing w:val="-9"/>
                          <w:sz w:val="14"/>
                        </w:rPr>
                        <w:t> </w:t>
                      </w:r>
                      <w:hyperlink r:id="rId7">
                        <w:r>
                          <w:rPr>
                            <w:spacing w:val="-2"/>
                            <w:sz w:val="14"/>
                          </w:rPr>
                          <w:t>https://www.boe.es</w:t>
                        </w:r>
                      </w:hyperlink>
                    </w:p>
                  </w:txbxContent>
                </v:textbox>
                <w10:wrap type="none"/>
              </v:shape>
            </w:pict>
          </mc:Fallback>
        </mc:AlternateContent>
      </w:r>
      <w:r>
        <w:rPr>
          <w:spacing w:val="-2"/>
          <w:sz w:val="20"/>
        </w:rPr>
        <w:t>Los</w:t>
      </w:r>
      <w:r>
        <w:rPr>
          <w:spacing w:val="-5"/>
          <w:sz w:val="20"/>
        </w:rPr>
        <w:t> </w:t>
      </w:r>
      <w:r>
        <w:rPr>
          <w:spacing w:val="-2"/>
          <w:sz w:val="20"/>
        </w:rPr>
        <w:t>órganos</w:t>
      </w:r>
      <w:r>
        <w:rPr>
          <w:spacing w:val="-5"/>
          <w:sz w:val="20"/>
        </w:rPr>
        <w:t> </w:t>
      </w:r>
      <w:r>
        <w:rPr>
          <w:spacing w:val="-2"/>
          <w:sz w:val="20"/>
        </w:rPr>
        <w:t>competentes</w:t>
      </w:r>
      <w:r>
        <w:rPr>
          <w:spacing w:val="-5"/>
          <w:sz w:val="20"/>
        </w:rPr>
        <w:t> </w:t>
      </w:r>
      <w:r>
        <w:rPr>
          <w:spacing w:val="-2"/>
          <w:sz w:val="20"/>
        </w:rPr>
        <w:t>de</w:t>
      </w:r>
      <w:r>
        <w:rPr>
          <w:spacing w:val="-5"/>
          <w:sz w:val="20"/>
        </w:rPr>
        <w:t> </w:t>
      </w:r>
      <w:r>
        <w:rPr>
          <w:spacing w:val="-2"/>
          <w:sz w:val="20"/>
        </w:rPr>
        <w:t>las</w:t>
      </w:r>
      <w:r>
        <w:rPr>
          <w:spacing w:val="-5"/>
          <w:sz w:val="20"/>
        </w:rPr>
        <w:t> </w:t>
      </w:r>
      <w:r>
        <w:rPr>
          <w:spacing w:val="-2"/>
          <w:sz w:val="20"/>
        </w:rPr>
        <w:t>comunidades</w:t>
      </w:r>
      <w:r>
        <w:rPr>
          <w:spacing w:val="-5"/>
          <w:sz w:val="20"/>
        </w:rPr>
        <w:t> </w:t>
      </w:r>
      <w:r>
        <w:rPr>
          <w:spacing w:val="-2"/>
          <w:sz w:val="20"/>
        </w:rPr>
        <w:t>autónomas</w:t>
      </w:r>
      <w:r>
        <w:rPr>
          <w:spacing w:val="-5"/>
          <w:sz w:val="20"/>
        </w:rPr>
        <w:t> </w:t>
      </w:r>
      <w:r>
        <w:rPr>
          <w:spacing w:val="-2"/>
          <w:sz w:val="20"/>
        </w:rPr>
        <w:t>lo</w:t>
      </w:r>
      <w:r>
        <w:rPr>
          <w:spacing w:val="-5"/>
          <w:sz w:val="20"/>
        </w:rPr>
        <w:t> </w:t>
      </w:r>
      <w:r>
        <w:rPr>
          <w:spacing w:val="-2"/>
          <w:sz w:val="20"/>
        </w:rPr>
        <w:t>serán</w:t>
      </w:r>
      <w:r>
        <w:rPr>
          <w:spacing w:val="-5"/>
          <w:sz w:val="20"/>
        </w:rPr>
        <w:t> </w:t>
      </w:r>
      <w:r>
        <w:rPr>
          <w:spacing w:val="-2"/>
          <w:sz w:val="20"/>
        </w:rPr>
        <w:t>exclusivamente </w:t>
      </w:r>
      <w:r>
        <w:rPr>
          <w:sz w:val="20"/>
        </w:rPr>
        <w:t>respecto</w:t>
      </w:r>
      <w:r>
        <w:rPr>
          <w:spacing w:val="-2"/>
          <w:sz w:val="20"/>
        </w:rPr>
        <w:t> </w:t>
      </w:r>
      <w:r>
        <w:rPr>
          <w:sz w:val="20"/>
        </w:rPr>
        <w:t>de</w:t>
      </w:r>
      <w:r>
        <w:rPr>
          <w:spacing w:val="-2"/>
          <w:sz w:val="20"/>
        </w:rPr>
        <w:t> </w:t>
      </w:r>
      <w:r>
        <w:rPr>
          <w:sz w:val="20"/>
        </w:rPr>
        <w:t>las</w:t>
      </w:r>
      <w:r>
        <w:rPr>
          <w:spacing w:val="-1"/>
          <w:sz w:val="20"/>
        </w:rPr>
        <w:t> </w:t>
      </w:r>
      <w:r>
        <w:rPr>
          <w:sz w:val="20"/>
        </w:rPr>
        <w:t>infracciones</w:t>
      </w:r>
      <w:r>
        <w:rPr>
          <w:spacing w:val="-1"/>
          <w:sz w:val="20"/>
        </w:rPr>
        <w:t> </w:t>
      </w:r>
      <w:r>
        <w:rPr>
          <w:sz w:val="20"/>
        </w:rPr>
        <w:t>cometidas</w:t>
      </w:r>
      <w:r>
        <w:rPr>
          <w:spacing w:val="-2"/>
          <w:sz w:val="20"/>
        </w:rPr>
        <w:t> </w:t>
      </w:r>
      <w:r>
        <w:rPr>
          <w:sz w:val="20"/>
        </w:rPr>
        <w:t>en</w:t>
      </w:r>
      <w:r>
        <w:rPr>
          <w:spacing w:val="-2"/>
          <w:sz w:val="20"/>
        </w:rPr>
        <w:t> </w:t>
      </w:r>
      <w:r>
        <w:rPr>
          <w:sz w:val="20"/>
        </w:rPr>
        <w:t>el</w:t>
      </w:r>
      <w:r>
        <w:rPr>
          <w:spacing w:val="-2"/>
          <w:sz w:val="20"/>
        </w:rPr>
        <w:t> </w:t>
      </w:r>
      <w:r>
        <w:rPr>
          <w:sz w:val="20"/>
        </w:rPr>
        <w:t>ámbito</w:t>
      </w:r>
      <w:r>
        <w:rPr>
          <w:spacing w:val="-2"/>
          <w:sz w:val="20"/>
        </w:rPr>
        <w:t> </w:t>
      </w:r>
      <w:r>
        <w:rPr>
          <w:sz w:val="20"/>
        </w:rPr>
        <w:t>del</w:t>
      </w:r>
      <w:r>
        <w:rPr>
          <w:spacing w:val="-2"/>
          <w:sz w:val="20"/>
        </w:rPr>
        <w:t> </w:t>
      </w:r>
      <w:r>
        <w:rPr>
          <w:sz w:val="20"/>
        </w:rPr>
        <w:t>sector</w:t>
      </w:r>
      <w:r>
        <w:rPr>
          <w:spacing w:val="-1"/>
          <w:sz w:val="20"/>
        </w:rPr>
        <w:t> </w:t>
      </w:r>
      <w:r>
        <w:rPr>
          <w:sz w:val="20"/>
        </w:rPr>
        <w:t>público</w:t>
      </w:r>
      <w:r>
        <w:rPr>
          <w:spacing w:val="-2"/>
          <w:sz w:val="20"/>
        </w:rPr>
        <w:t> </w:t>
      </w:r>
      <w:r>
        <w:rPr>
          <w:sz w:val="20"/>
        </w:rPr>
        <w:t>autonómico</w:t>
      </w:r>
      <w:r>
        <w:rPr>
          <w:spacing w:val="-2"/>
          <w:sz w:val="20"/>
        </w:rPr>
        <w:t> </w:t>
      </w:r>
      <w:r>
        <w:rPr>
          <w:sz w:val="20"/>
        </w:rPr>
        <w:t>y</w:t>
      </w:r>
      <w:r>
        <w:rPr>
          <w:spacing w:val="-1"/>
          <w:sz w:val="20"/>
        </w:rPr>
        <w:t> </w:t>
      </w:r>
      <w:r>
        <w:rPr>
          <w:sz w:val="20"/>
        </w:rPr>
        <w:t>local del</w:t>
      </w:r>
      <w:r>
        <w:rPr>
          <w:spacing w:val="-4"/>
          <w:sz w:val="20"/>
        </w:rPr>
        <w:t> </w:t>
      </w:r>
      <w:r>
        <w:rPr>
          <w:sz w:val="20"/>
        </w:rPr>
        <w:t>territorio</w:t>
      </w:r>
      <w:r>
        <w:rPr>
          <w:spacing w:val="-4"/>
          <w:sz w:val="20"/>
        </w:rPr>
        <w:t> </w:t>
      </w:r>
      <w:r>
        <w:rPr>
          <w:sz w:val="20"/>
        </w:rPr>
        <w:t>de</w:t>
      </w:r>
      <w:r>
        <w:rPr>
          <w:spacing w:val="-4"/>
          <w:sz w:val="20"/>
        </w:rPr>
        <w:t> </w:t>
      </w:r>
      <w:r>
        <w:rPr>
          <w:sz w:val="20"/>
        </w:rPr>
        <w:t>la</w:t>
      </w:r>
      <w:r>
        <w:rPr>
          <w:spacing w:val="-4"/>
          <w:sz w:val="20"/>
        </w:rPr>
        <w:t> </w:t>
      </w:r>
      <w:r>
        <w:rPr>
          <w:sz w:val="20"/>
        </w:rPr>
        <w:t>correspondiente</w:t>
      </w:r>
      <w:r>
        <w:rPr>
          <w:spacing w:val="-4"/>
          <w:sz w:val="20"/>
        </w:rPr>
        <w:t> </w:t>
      </w:r>
      <w:r>
        <w:rPr>
          <w:sz w:val="20"/>
        </w:rPr>
        <w:t>comunidad</w:t>
      </w:r>
      <w:r>
        <w:rPr>
          <w:spacing w:val="-4"/>
          <w:sz w:val="20"/>
        </w:rPr>
        <w:t> </w:t>
      </w:r>
      <w:r>
        <w:rPr>
          <w:sz w:val="20"/>
        </w:rPr>
        <w:t>autónoma.</w:t>
      </w:r>
      <w:r>
        <w:rPr>
          <w:spacing w:val="-4"/>
          <w:sz w:val="20"/>
        </w:rPr>
        <w:t> </w:t>
      </w:r>
      <w:r>
        <w:rPr>
          <w:sz w:val="20"/>
        </w:rPr>
        <w:t>La</w:t>
      </w:r>
      <w:r>
        <w:rPr>
          <w:spacing w:val="-4"/>
          <w:sz w:val="20"/>
        </w:rPr>
        <w:t> </w:t>
      </w:r>
      <w:r>
        <w:rPr>
          <w:sz w:val="20"/>
        </w:rPr>
        <w:t>normativa</w:t>
      </w:r>
      <w:r>
        <w:rPr>
          <w:spacing w:val="-4"/>
          <w:sz w:val="20"/>
        </w:rPr>
        <w:t> </w:t>
      </w:r>
      <w:r>
        <w:rPr>
          <w:sz w:val="20"/>
        </w:rPr>
        <w:t>autonómica</w:t>
      </w:r>
      <w:r>
        <w:rPr>
          <w:spacing w:val="-4"/>
          <w:sz w:val="20"/>
        </w:rPr>
        <w:t> </w:t>
      </w:r>
      <w:r>
        <w:rPr>
          <w:sz w:val="20"/>
        </w:rPr>
        <w:t>podrá prever</w:t>
      </w:r>
      <w:r>
        <w:rPr>
          <w:spacing w:val="-13"/>
          <w:sz w:val="20"/>
        </w:rPr>
        <w:t> </w:t>
      </w:r>
      <w:r>
        <w:rPr>
          <w:sz w:val="20"/>
        </w:rPr>
        <w:t>que</w:t>
      </w:r>
      <w:r>
        <w:rPr>
          <w:spacing w:val="-13"/>
          <w:sz w:val="20"/>
        </w:rPr>
        <w:t> </w:t>
      </w:r>
      <w:r>
        <w:rPr>
          <w:sz w:val="20"/>
        </w:rPr>
        <w:t>dichos</w:t>
      </w:r>
      <w:r>
        <w:rPr>
          <w:spacing w:val="-13"/>
          <w:sz w:val="20"/>
        </w:rPr>
        <w:t> </w:t>
      </w:r>
      <w:r>
        <w:rPr>
          <w:sz w:val="20"/>
        </w:rPr>
        <w:t>órganos</w:t>
      </w:r>
      <w:r>
        <w:rPr>
          <w:spacing w:val="-13"/>
          <w:sz w:val="20"/>
        </w:rPr>
        <w:t> </w:t>
      </w:r>
      <w:r>
        <w:rPr>
          <w:sz w:val="20"/>
        </w:rPr>
        <w:t>sean</w:t>
      </w:r>
      <w:r>
        <w:rPr>
          <w:spacing w:val="-13"/>
          <w:sz w:val="20"/>
        </w:rPr>
        <w:t> </w:t>
      </w:r>
      <w:r>
        <w:rPr>
          <w:sz w:val="20"/>
        </w:rPr>
        <w:t>competentes</w:t>
      </w:r>
      <w:r>
        <w:rPr>
          <w:spacing w:val="-13"/>
          <w:sz w:val="20"/>
        </w:rPr>
        <w:t> </w:t>
      </w:r>
      <w:r>
        <w:rPr>
          <w:sz w:val="20"/>
        </w:rPr>
        <w:t>respecto</w:t>
      </w:r>
      <w:r>
        <w:rPr>
          <w:spacing w:val="-13"/>
          <w:sz w:val="20"/>
        </w:rPr>
        <w:t> </w:t>
      </w:r>
      <w:r>
        <w:rPr>
          <w:sz w:val="20"/>
        </w:rPr>
        <w:t>de</w:t>
      </w:r>
      <w:r>
        <w:rPr>
          <w:spacing w:val="-13"/>
          <w:sz w:val="20"/>
        </w:rPr>
        <w:t> </w:t>
      </w:r>
      <w:r>
        <w:rPr>
          <w:sz w:val="20"/>
        </w:rPr>
        <w:t>las</w:t>
      </w:r>
      <w:r>
        <w:rPr>
          <w:spacing w:val="-13"/>
          <w:sz w:val="20"/>
        </w:rPr>
        <w:t> </w:t>
      </w:r>
      <w:r>
        <w:rPr>
          <w:sz w:val="20"/>
        </w:rPr>
        <w:t>infracciones</w:t>
      </w:r>
      <w:r>
        <w:rPr>
          <w:spacing w:val="-13"/>
          <w:sz w:val="20"/>
        </w:rPr>
        <w:t> </w:t>
      </w:r>
      <w:r>
        <w:rPr>
          <w:sz w:val="20"/>
        </w:rPr>
        <w:t>cometidas</w:t>
      </w:r>
      <w:r>
        <w:rPr>
          <w:spacing w:val="-13"/>
          <w:sz w:val="20"/>
        </w:rPr>
        <w:t> </w:t>
      </w:r>
      <w:r>
        <w:rPr>
          <w:sz w:val="20"/>
        </w:rPr>
        <w:t>en</w:t>
      </w:r>
      <w:r>
        <w:rPr>
          <w:spacing w:val="-13"/>
          <w:sz w:val="20"/>
        </w:rPr>
        <w:t> </w:t>
      </w:r>
      <w:r>
        <w:rPr>
          <w:sz w:val="20"/>
        </w:rPr>
        <w:t>el ámbito</w:t>
      </w:r>
      <w:r>
        <w:rPr>
          <w:spacing w:val="-10"/>
          <w:sz w:val="20"/>
        </w:rPr>
        <w:t> </w:t>
      </w:r>
      <w:r>
        <w:rPr>
          <w:sz w:val="20"/>
        </w:rPr>
        <w:t>del</w:t>
      </w:r>
      <w:r>
        <w:rPr>
          <w:spacing w:val="-10"/>
          <w:sz w:val="20"/>
        </w:rPr>
        <w:t> </w:t>
      </w:r>
      <w:r>
        <w:rPr>
          <w:sz w:val="20"/>
        </w:rPr>
        <w:t>sector</w:t>
      </w:r>
      <w:r>
        <w:rPr>
          <w:spacing w:val="-10"/>
          <w:sz w:val="20"/>
        </w:rPr>
        <w:t> </w:t>
      </w:r>
      <w:r>
        <w:rPr>
          <w:sz w:val="20"/>
        </w:rPr>
        <w:t>privado</w:t>
      </w:r>
      <w:r>
        <w:rPr>
          <w:spacing w:val="-10"/>
          <w:sz w:val="20"/>
        </w:rPr>
        <w:t> </w:t>
      </w:r>
      <w:r>
        <w:rPr>
          <w:sz w:val="20"/>
        </w:rPr>
        <w:t>cuando</w:t>
      </w:r>
      <w:r>
        <w:rPr>
          <w:spacing w:val="-10"/>
          <w:sz w:val="20"/>
        </w:rPr>
        <w:t> </w:t>
      </w:r>
      <w:r>
        <w:rPr>
          <w:sz w:val="20"/>
        </w:rPr>
        <w:t>afecten</w:t>
      </w:r>
      <w:r>
        <w:rPr>
          <w:spacing w:val="-10"/>
          <w:sz w:val="20"/>
        </w:rPr>
        <w:t> </w:t>
      </w:r>
      <w:r>
        <w:rPr>
          <w:sz w:val="20"/>
        </w:rPr>
        <w:t>solamente</w:t>
      </w:r>
      <w:r>
        <w:rPr>
          <w:spacing w:val="-10"/>
          <w:sz w:val="20"/>
        </w:rPr>
        <w:t> </w:t>
      </w:r>
      <w:r>
        <w:rPr>
          <w:sz w:val="20"/>
        </w:rPr>
        <w:t>a</w:t>
      </w:r>
      <w:r>
        <w:rPr>
          <w:spacing w:val="-10"/>
          <w:sz w:val="20"/>
        </w:rPr>
        <w:t> </w:t>
      </w:r>
      <w:r>
        <w:rPr>
          <w:sz w:val="20"/>
        </w:rPr>
        <w:t>su</w:t>
      </w:r>
      <w:r>
        <w:rPr>
          <w:spacing w:val="-10"/>
          <w:sz w:val="20"/>
        </w:rPr>
        <w:t> </w:t>
      </w:r>
      <w:r>
        <w:rPr>
          <w:sz w:val="20"/>
        </w:rPr>
        <w:t>ámbito</w:t>
      </w:r>
      <w:r>
        <w:rPr>
          <w:spacing w:val="-10"/>
          <w:sz w:val="20"/>
        </w:rPr>
        <w:t> </w:t>
      </w:r>
      <w:r>
        <w:rPr>
          <w:sz w:val="20"/>
        </w:rPr>
        <w:t>territorial.</w:t>
      </w:r>
    </w:p>
    <w:p>
      <w:pPr>
        <w:pStyle w:val="BodyText"/>
        <w:spacing w:before="1"/>
        <w:ind w:left="0" w:firstLine="0"/>
        <w:jc w:val="left"/>
      </w:pPr>
    </w:p>
    <w:p>
      <w:pPr>
        <w:tabs>
          <w:tab w:pos="2770" w:val="left" w:leader="none"/>
        </w:tabs>
        <w:spacing w:before="0"/>
        <w:ind w:left="1559" w:right="0" w:firstLine="0"/>
        <w:jc w:val="left"/>
        <w:rPr>
          <w:rFonts w:ascii="Arial" w:hAnsi="Arial"/>
          <w:i/>
          <w:sz w:val="20"/>
        </w:rPr>
      </w:pPr>
      <w:r>
        <w:rPr>
          <w:sz w:val="20"/>
        </w:rPr>
        <w:t>Artículo</w:t>
      </w:r>
      <w:r>
        <w:rPr>
          <w:spacing w:val="-7"/>
          <w:sz w:val="20"/>
        </w:rPr>
        <w:t> </w:t>
      </w:r>
      <w:r>
        <w:rPr>
          <w:spacing w:val="-5"/>
          <w:sz w:val="20"/>
        </w:rPr>
        <w:t>62.</w:t>
      </w:r>
      <w:r>
        <w:rPr>
          <w:sz w:val="20"/>
        </w:rPr>
        <w:tab/>
      </w:r>
      <w:r>
        <w:rPr>
          <w:rFonts w:ascii="Arial" w:hAnsi="Arial"/>
          <w:i/>
          <w:sz w:val="20"/>
        </w:rPr>
        <w:t>Sujetos </w:t>
      </w:r>
      <w:r>
        <w:rPr>
          <w:rFonts w:ascii="Arial" w:hAnsi="Arial"/>
          <w:i/>
          <w:spacing w:val="-2"/>
          <w:sz w:val="20"/>
        </w:rPr>
        <w:t>responsables.</w:t>
      </w:r>
    </w:p>
    <w:p>
      <w:pPr>
        <w:pStyle w:val="ListParagraph"/>
        <w:numPr>
          <w:ilvl w:val="0"/>
          <w:numId w:val="47"/>
        </w:numPr>
        <w:tabs>
          <w:tab w:pos="2265" w:val="left" w:leader="none"/>
        </w:tabs>
        <w:spacing w:line="249" w:lineRule="auto" w:before="180" w:after="0"/>
        <w:ind w:left="1559" w:right="1557" w:firstLine="340"/>
        <w:jc w:val="both"/>
        <w:rPr>
          <w:sz w:val="20"/>
        </w:rPr>
      </w:pPr>
      <w:r>
        <w:rPr>
          <w:sz w:val="20"/>
        </w:rPr>
        <w:t>Estarán sujetos al régimen sancionador establecido en esta ley las personas físicas y jurídicas que realicen cualquiera de las actuaciones descritas como infracciones en el artículo 63.</w:t>
      </w:r>
    </w:p>
    <w:p>
      <w:pPr>
        <w:pStyle w:val="ListParagraph"/>
        <w:numPr>
          <w:ilvl w:val="0"/>
          <w:numId w:val="47"/>
        </w:numPr>
        <w:tabs>
          <w:tab w:pos="2255" w:val="left" w:leader="none"/>
        </w:tabs>
        <w:spacing w:line="249" w:lineRule="auto" w:before="2" w:after="0"/>
        <w:ind w:left="1559" w:right="1557" w:firstLine="340"/>
        <w:jc w:val="both"/>
        <w:rPr>
          <w:sz w:val="20"/>
        </w:rPr>
      </w:pPr>
      <w:r>
        <w:rPr>
          <w:sz w:val="20"/>
        </w:rPr>
        <w:t>Cuando la comisión de la infracción se atribuya a un órgano colegiado la responsabilidad</w:t>
      </w:r>
      <w:r>
        <w:rPr>
          <w:spacing w:val="38"/>
          <w:sz w:val="20"/>
        </w:rPr>
        <w:t> </w:t>
      </w:r>
      <w:r>
        <w:rPr>
          <w:sz w:val="20"/>
        </w:rPr>
        <w:t>será</w:t>
      </w:r>
      <w:r>
        <w:rPr>
          <w:spacing w:val="38"/>
          <w:sz w:val="20"/>
        </w:rPr>
        <w:t> </w:t>
      </w:r>
      <w:r>
        <w:rPr>
          <w:sz w:val="20"/>
        </w:rPr>
        <w:t>exigible</w:t>
      </w:r>
      <w:r>
        <w:rPr>
          <w:spacing w:val="38"/>
          <w:sz w:val="20"/>
        </w:rPr>
        <w:t> </w:t>
      </w:r>
      <w:r>
        <w:rPr>
          <w:sz w:val="20"/>
        </w:rPr>
        <w:t>en</w:t>
      </w:r>
      <w:r>
        <w:rPr>
          <w:spacing w:val="38"/>
          <w:sz w:val="20"/>
        </w:rPr>
        <w:t> </w:t>
      </w:r>
      <w:r>
        <w:rPr>
          <w:sz w:val="20"/>
        </w:rPr>
        <w:t>los</w:t>
      </w:r>
      <w:r>
        <w:rPr>
          <w:spacing w:val="38"/>
          <w:sz w:val="20"/>
        </w:rPr>
        <w:t> </w:t>
      </w:r>
      <w:r>
        <w:rPr>
          <w:sz w:val="20"/>
        </w:rPr>
        <w:t>términos</w:t>
      </w:r>
      <w:r>
        <w:rPr>
          <w:spacing w:val="38"/>
          <w:sz w:val="20"/>
        </w:rPr>
        <w:t> </w:t>
      </w:r>
      <w:r>
        <w:rPr>
          <w:sz w:val="20"/>
        </w:rPr>
        <w:t>que</w:t>
      </w:r>
      <w:r>
        <w:rPr>
          <w:spacing w:val="38"/>
          <w:sz w:val="20"/>
        </w:rPr>
        <w:t> </w:t>
      </w:r>
      <w:r>
        <w:rPr>
          <w:sz w:val="20"/>
        </w:rPr>
        <w:t>señale</w:t>
      </w:r>
      <w:r>
        <w:rPr>
          <w:spacing w:val="38"/>
          <w:sz w:val="20"/>
        </w:rPr>
        <w:t> </w:t>
      </w:r>
      <w:r>
        <w:rPr>
          <w:sz w:val="20"/>
        </w:rPr>
        <w:t>la</w:t>
      </w:r>
      <w:r>
        <w:rPr>
          <w:spacing w:val="38"/>
          <w:sz w:val="20"/>
        </w:rPr>
        <w:t> </w:t>
      </w:r>
      <w:r>
        <w:rPr>
          <w:sz w:val="20"/>
        </w:rPr>
        <w:t>resolución</w:t>
      </w:r>
      <w:r>
        <w:rPr>
          <w:spacing w:val="38"/>
          <w:sz w:val="20"/>
        </w:rPr>
        <w:t> </w:t>
      </w:r>
      <w:r>
        <w:rPr>
          <w:sz w:val="20"/>
        </w:rPr>
        <w:t>sancionadora.</w:t>
      </w:r>
    </w:p>
    <w:p>
      <w:pPr>
        <w:pStyle w:val="ListParagraph"/>
        <w:spacing w:after="0" w:line="249" w:lineRule="auto"/>
        <w:jc w:val="both"/>
        <w:rPr>
          <w:sz w:val="20"/>
        </w:rPr>
        <w:sectPr>
          <w:headerReference w:type="even" r:id="rId46"/>
          <w:headerReference w:type="default" r:id="rId47"/>
          <w:pgSz w:w="11910" w:h="16840"/>
          <w:pgMar w:header="611" w:footer="0" w:top="1400" w:bottom="280" w:left="425" w:right="425"/>
          <w:pgNumType w:start="26180"/>
        </w:sectPr>
      </w:pPr>
    </w:p>
    <w:p>
      <w:pPr>
        <w:pStyle w:val="BodyText"/>
        <w:spacing w:line="20" w:lineRule="exact"/>
        <w:ind w:left="141" w:firstLine="0"/>
        <w:jc w:val="left"/>
        <w:rPr>
          <w:sz w:val="2"/>
        </w:rPr>
      </w:pPr>
      <w:r>
        <w:rPr>
          <w:sz w:val="2"/>
        </w:rPr>
        <mc:AlternateContent>
          <mc:Choice Requires="wps">
            <w:drawing>
              <wp:inline distT="0" distB="0" distL="0" distR="0">
                <wp:extent cx="6840220" cy="12700"/>
                <wp:effectExtent l="9525" t="0" r="0" b="6350"/>
                <wp:docPr id="335" name="Group 335"/>
                <wp:cNvGraphicFramePr>
                  <a:graphicFrameLocks/>
                </wp:cNvGraphicFramePr>
                <a:graphic>
                  <a:graphicData uri="http://schemas.microsoft.com/office/word/2010/wordprocessingGroup">
                    <wpg:wgp>
                      <wpg:cNvPr id="335" name="Group 335"/>
                      <wpg:cNvGrpSpPr/>
                      <wpg:grpSpPr>
                        <a:xfrm>
                          <a:off x="0" y="0"/>
                          <a:ext cx="6840220" cy="12700"/>
                          <a:chExt cx="6840220" cy="12700"/>
                        </a:xfrm>
                      </wpg:grpSpPr>
                      <wps:wsp>
                        <wps:cNvPr id="336" name="Graphic 336"/>
                        <wps:cNvSpPr/>
                        <wps:spPr>
                          <a:xfrm>
                            <a:off x="0" y="6350"/>
                            <a:ext cx="6840220" cy="1270"/>
                          </a:xfrm>
                          <a:custGeom>
                            <a:avLst/>
                            <a:gdLst/>
                            <a:ahLst/>
                            <a:cxnLst/>
                            <a:rect l="l" t="t" r="r" b="b"/>
                            <a:pathLst>
                              <a:path w="6840220" h="0">
                                <a:moveTo>
                                  <a:pt x="0" y="0"/>
                                </a:moveTo>
                                <a:lnTo>
                                  <a:pt x="6840001" y="0"/>
                                </a:lnTo>
                              </a:path>
                            </a:pathLst>
                          </a:custGeom>
                          <a:ln w="12700">
                            <a:solidFill>
                              <a:srgbClr val="004479"/>
                            </a:solidFill>
                            <a:prstDash val="solid"/>
                          </a:ln>
                        </wps:spPr>
                        <wps:bodyPr wrap="square" lIns="0" tIns="0" rIns="0" bIns="0" rtlCol="0">
                          <a:prstTxWarp prst="textNoShape">
                            <a:avLst/>
                          </a:prstTxWarp>
                          <a:noAutofit/>
                        </wps:bodyPr>
                      </wps:wsp>
                    </wpg:wgp>
                  </a:graphicData>
                </a:graphic>
              </wp:inline>
            </w:drawing>
          </mc:Choice>
          <mc:Fallback>
            <w:pict>
              <v:group style="width:538.6pt;height:1pt;mso-position-horizontal-relative:char;mso-position-vertical-relative:line" id="docshapegroup210" coordorigin="0,0" coordsize="10772,20">
                <v:line style="position:absolute" from="0,10" to="10772,10" stroked="true" strokeweight="1pt" strokecolor="#004479">
                  <v:stroke dashstyle="solid"/>
                </v:line>
              </v:group>
            </w:pict>
          </mc:Fallback>
        </mc:AlternateContent>
      </w:r>
      <w:r>
        <w:rPr>
          <w:sz w:val="2"/>
        </w:rPr>
      </w:r>
    </w:p>
    <w:p>
      <w:pPr>
        <w:pStyle w:val="BodyText"/>
        <w:spacing w:before="72"/>
        <w:ind w:left="0" w:firstLine="0"/>
        <w:jc w:val="left"/>
      </w:pPr>
      <w:r>
        <w:rPr/>
        <mc:AlternateContent>
          <mc:Choice Requires="wps">
            <w:drawing>
              <wp:anchor distT="0" distB="0" distL="0" distR="0" allowOverlap="1" layoutInCell="1" locked="0" behindDoc="1" simplePos="0" relativeHeight="487651328">
                <wp:simplePos x="0" y="0"/>
                <wp:positionH relativeFrom="page">
                  <wp:posOffset>360000</wp:posOffset>
                </wp:positionH>
                <wp:positionV relativeFrom="paragraph">
                  <wp:posOffset>207010</wp:posOffset>
                </wp:positionV>
                <wp:extent cx="6840220" cy="1270"/>
                <wp:effectExtent l="0" t="0" r="0" b="0"/>
                <wp:wrapTopAndBottom/>
                <wp:docPr id="337" name="Graphic 337"/>
                <wp:cNvGraphicFramePr>
                  <a:graphicFrameLocks/>
                </wp:cNvGraphicFramePr>
                <a:graphic>
                  <a:graphicData uri="http://schemas.microsoft.com/office/word/2010/wordprocessingShape">
                    <wps:wsp>
                      <wps:cNvPr id="337" name="Graphic 337"/>
                      <wps:cNvSpPr/>
                      <wps:spPr>
                        <a:xfrm>
                          <a:off x="0" y="0"/>
                          <a:ext cx="6840220" cy="1270"/>
                        </a:xfrm>
                        <a:custGeom>
                          <a:avLst/>
                          <a:gdLst/>
                          <a:ahLst/>
                          <a:cxnLst/>
                          <a:rect l="l" t="t" r="r" b="b"/>
                          <a:pathLst>
                            <a:path w="6840220" h="0">
                              <a:moveTo>
                                <a:pt x="6840001" y="0"/>
                              </a:moveTo>
                              <a:lnTo>
                                <a:pt x="0" y="0"/>
                              </a:lnTo>
                            </a:path>
                          </a:pathLst>
                        </a:custGeom>
                        <a:ln w="12700">
                          <a:solidFill>
                            <a:srgbClr val="004479"/>
                          </a:solidFill>
                          <a:prstDash val="solid"/>
                        </a:ln>
                      </wps:spPr>
                      <wps:bodyPr wrap="square" lIns="0" tIns="0" rIns="0" bIns="0" rtlCol="0">
                        <a:prstTxWarp prst="textNoShape">
                          <a:avLst/>
                        </a:prstTxWarp>
                        <a:noAutofit/>
                      </wps:bodyPr>
                    </wps:wsp>
                  </a:graphicData>
                </a:graphic>
              </wp:anchor>
            </w:drawing>
          </mc:Choice>
          <mc:Fallback>
            <w:pict>
              <v:shape style="position:absolute;margin-left:28.34646pt;margin-top:16.300011pt;width:538.6pt;height:.1pt;mso-position-horizontal-relative:page;mso-position-vertical-relative:paragraph;z-index:-15665152;mso-wrap-distance-left:0;mso-wrap-distance-right:0" id="docshape211" coordorigin="567,326" coordsize="10772,0" path="m11339,326l567,326e" filled="false" stroked="true" strokeweight="1pt" strokecolor="#004479">
                <v:path arrowok="t"/>
                <v:stroke dashstyle="solid"/>
                <w10:wrap type="topAndBottom"/>
              </v:shape>
            </w:pict>
          </mc:Fallback>
        </mc:AlternateContent>
      </w:r>
    </w:p>
    <w:p>
      <w:pPr>
        <w:pStyle w:val="BodyText"/>
        <w:spacing w:before="221"/>
        <w:ind w:left="0" w:firstLine="0"/>
        <w:jc w:val="left"/>
      </w:pPr>
    </w:p>
    <w:p>
      <w:pPr>
        <w:pStyle w:val="BodyText"/>
        <w:spacing w:line="249" w:lineRule="auto" w:before="1"/>
        <w:ind w:right="1558" w:firstLine="0"/>
      </w:pPr>
      <w:r>
        <w:rPr/>
        <w:t>Quedarán exentos de responsabilidad aquellos miembros que no hayan asistido por causa justificada a la reunión en que se adoptó el acuerdo o que hayan votado en contra del mismo.</w:t>
      </w:r>
    </w:p>
    <w:p>
      <w:pPr>
        <w:pStyle w:val="ListParagraph"/>
        <w:numPr>
          <w:ilvl w:val="0"/>
          <w:numId w:val="47"/>
        </w:numPr>
        <w:tabs>
          <w:tab w:pos="2265" w:val="left" w:leader="none"/>
        </w:tabs>
        <w:spacing w:line="249" w:lineRule="auto" w:before="2" w:after="0"/>
        <w:ind w:left="1559" w:right="1557" w:firstLine="340"/>
        <w:jc w:val="both"/>
        <w:rPr>
          <w:sz w:val="20"/>
        </w:rPr>
      </w:pPr>
      <w:r>
        <w:rPr>
          <w:sz w:val="20"/>
        </w:rPr>
        <w:t>La exigencia de responsabilidades derivada de las infracciones tipificadas en</w:t>
      </w:r>
      <w:r>
        <w:rPr>
          <w:spacing w:val="40"/>
          <w:sz w:val="20"/>
        </w:rPr>
        <w:t> </w:t>
      </w:r>
      <w:r>
        <w:rPr>
          <w:sz w:val="20"/>
        </w:rPr>
        <w:t>esta ley se extenderá a los responsables incluso aunque haya desaparecido su relación</w:t>
      </w:r>
      <w:r>
        <w:rPr>
          <w:spacing w:val="40"/>
          <w:sz w:val="20"/>
        </w:rPr>
        <w:t> </w:t>
      </w:r>
      <w:r>
        <w:rPr>
          <w:sz w:val="20"/>
        </w:rPr>
        <w:t>o cesado en su actividad en o con la entidad respectiva.</w:t>
      </w:r>
    </w:p>
    <w:p>
      <w:pPr>
        <w:spacing w:before="229"/>
        <w:ind w:left="1559" w:right="0" w:firstLine="0"/>
        <w:jc w:val="both"/>
        <w:rPr>
          <w:rFonts w:ascii="Arial" w:hAnsi="Arial"/>
          <w:i/>
          <w:sz w:val="20"/>
        </w:rPr>
      </w:pPr>
      <w:r>
        <w:rPr>
          <w:sz w:val="20"/>
        </w:rPr>
        <w:t>Artículo</w:t>
      </w:r>
      <w:r>
        <w:rPr>
          <w:spacing w:val="-2"/>
          <w:sz w:val="20"/>
        </w:rPr>
        <w:t> </w:t>
      </w:r>
      <w:r>
        <w:rPr>
          <w:sz w:val="20"/>
        </w:rPr>
        <w:t>63.</w:t>
      </w:r>
      <w:r>
        <w:rPr>
          <w:spacing w:val="41"/>
          <w:sz w:val="20"/>
        </w:rPr>
        <w:t>  </w:t>
      </w:r>
      <w:r>
        <w:rPr>
          <w:rFonts w:ascii="Arial" w:hAnsi="Arial"/>
          <w:i/>
          <w:spacing w:val="-2"/>
          <w:sz w:val="20"/>
        </w:rPr>
        <w:t>Infracciones.</w:t>
      </w:r>
    </w:p>
    <w:p>
      <w:pPr>
        <w:pStyle w:val="ListParagraph"/>
        <w:numPr>
          <w:ilvl w:val="0"/>
          <w:numId w:val="48"/>
        </w:numPr>
        <w:tabs>
          <w:tab w:pos="2265" w:val="left" w:leader="none"/>
        </w:tabs>
        <w:spacing w:line="249" w:lineRule="auto" w:before="180" w:after="0"/>
        <w:ind w:left="1559" w:right="1556" w:firstLine="340"/>
        <w:jc w:val="both"/>
        <w:rPr>
          <w:sz w:val="20"/>
        </w:rPr>
      </w:pPr>
      <w:r>
        <w:rPr>
          <w:sz w:val="20"/>
        </w:rPr>
        <w:t>Tendrán la consideración de infracciones muy graves las siguientes acciones u omisiones dolosas:</w:t>
      </w:r>
    </w:p>
    <w:p>
      <w:pPr>
        <w:pStyle w:val="ListParagraph"/>
        <w:numPr>
          <w:ilvl w:val="1"/>
          <w:numId w:val="48"/>
        </w:numPr>
        <w:tabs>
          <w:tab w:pos="2266" w:val="left" w:leader="none"/>
        </w:tabs>
        <w:spacing w:line="249" w:lineRule="auto" w:before="172" w:after="0"/>
        <w:ind w:left="1559" w:right="1557" w:firstLine="340"/>
        <w:jc w:val="both"/>
        <w:rPr>
          <w:sz w:val="20"/>
        </w:rPr>
      </w:pPr>
      <w:r>
        <w:rPr>
          <w:sz w:val="20"/>
        </w:rPr>
        <w:t>Cualquier actuación que suponga una efectiva limitación de los derechos y garantías previstos en esta ley introducida a través de contratos o acuerdos a nivel individual o colectivo y en general cualquier intento o acción efectiva de obstaculizar la presentación</w:t>
      </w:r>
      <w:r>
        <w:rPr>
          <w:spacing w:val="-14"/>
          <w:sz w:val="20"/>
        </w:rPr>
        <w:t> </w:t>
      </w:r>
      <w:r>
        <w:rPr>
          <w:sz w:val="20"/>
        </w:rPr>
        <w:t>de</w:t>
      </w:r>
      <w:r>
        <w:rPr>
          <w:spacing w:val="-14"/>
          <w:sz w:val="20"/>
        </w:rPr>
        <w:t> </w:t>
      </w:r>
      <w:r>
        <w:rPr>
          <w:sz w:val="20"/>
        </w:rPr>
        <w:t>comunicaciones</w:t>
      </w:r>
      <w:r>
        <w:rPr>
          <w:spacing w:val="-13"/>
          <w:sz w:val="20"/>
        </w:rPr>
        <w:t> </w:t>
      </w:r>
      <w:r>
        <w:rPr>
          <w:sz w:val="20"/>
        </w:rPr>
        <w:t>o</w:t>
      </w:r>
      <w:r>
        <w:rPr>
          <w:spacing w:val="-14"/>
          <w:sz w:val="20"/>
        </w:rPr>
        <w:t> </w:t>
      </w:r>
      <w:r>
        <w:rPr>
          <w:sz w:val="20"/>
        </w:rPr>
        <w:t>de</w:t>
      </w:r>
      <w:r>
        <w:rPr>
          <w:spacing w:val="-14"/>
          <w:sz w:val="20"/>
        </w:rPr>
        <w:t> </w:t>
      </w:r>
      <w:r>
        <w:rPr>
          <w:sz w:val="20"/>
        </w:rPr>
        <w:t>impedir,</w:t>
      </w:r>
      <w:r>
        <w:rPr>
          <w:spacing w:val="-13"/>
          <w:sz w:val="20"/>
        </w:rPr>
        <w:t> </w:t>
      </w:r>
      <w:r>
        <w:rPr>
          <w:sz w:val="20"/>
        </w:rPr>
        <w:t>frustrar</w:t>
      </w:r>
      <w:r>
        <w:rPr>
          <w:spacing w:val="-14"/>
          <w:sz w:val="20"/>
        </w:rPr>
        <w:t> </w:t>
      </w:r>
      <w:r>
        <w:rPr>
          <w:sz w:val="20"/>
        </w:rPr>
        <w:t>o</w:t>
      </w:r>
      <w:r>
        <w:rPr>
          <w:spacing w:val="-14"/>
          <w:sz w:val="20"/>
        </w:rPr>
        <w:t> </w:t>
      </w:r>
      <w:r>
        <w:rPr>
          <w:sz w:val="20"/>
        </w:rPr>
        <w:t>ralentizar</w:t>
      </w:r>
      <w:r>
        <w:rPr>
          <w:spacing w:val="-13"/>
          <w:sz w:val="20"/>
        </w:rPr>
        <w:t> </w:t>
      </w:r>
      <w:r>
        <w:rPr>
          <w:sz w:val="20"/>
        </w:rPr>
        <w:t>su</w:t>
      </w:r>
      <w:r>
        <w:rPr>
          <w:spacing w:val="-14"/>
          <w:sz w:val="20"/>
        </w:rPr>
        <w:t> </w:t>
      </w:r>
      <w:r>
        <w:rPr>
          <w:sz w:val="20"/>
        </w:rPr>
        <w:t>seguimiento,</w:t>
      </w:r>
      <w:r>
        <w:rPr>
          <w:spacing w:val="-14"/>
          <w:sz w:val="20"/>
        </w:rPr>
        <w:t> </w:t>
      </w:r>
      <w:r>
        <w:rPr>
          <w:sz w:val="20"/>
        </w:rPr>
        <w:t>incluida la</w:t>
      </w:r>
      <w:r>
        <w:rPr>
          <w:spacing w:val="-11"/>
          <w:sz w:val="20"/>
        </w:rPr>
        <w:t> </w:t>
      </w:r>
      <w:r>
        <w:rPr>
          <w:sz w:val="20"/>
        </w:rPr>
        <w:t>aportación</w:t>
      </w:r>
      <w:r>
        <w:rPr>
          <w:spacing w:val="-11"/>
          <w:sz w:val="20"/>
        </w:rPr>
        <w:t> </w:t>
      </w:r>
      <w:r>
        <w:rPr>
          <w:sz w:val="20"/>
        </w:rPr>
        <w:t>de</w:t>
      </w:r>
      <w:r>
        <w:rPr>
          <w:spacing w:val="-11"/>
          <w:sz w:val="20"/>
        </w:rPr>
        <w:t> </w:t>
      </w:r>
      <w:r>
        <w:rPr>
          <w:sz w:val="20"/>
        </w:rPr>
        <w:t>información</w:t>
      </w:r>
      <w:r>
        <w:rPr>
          <w:spacing w:val="-11"/>
          <w:sz w:val="20"/>
        </w:rPr>
        <w:t> </w:t>
      </w:r>
      <w:r>
        <w:rPr>
          <w:sz w:val="20"/>
        </w:rPr>
        <w:t>o</w:t>
      </w:r>
      <w:r>
        <w:rPr>
          <w:spacing w:val="-11"/>
          <w:sz w:val="20"/>
        </w:rPr>
        <w:t> </w:t>
      </w:r>
      <w:r>
        <w:rPr>
          <w:sz w:val="20"/>
        </w:rPr>
        <w:t>documentación</w:t>
      </w:r>
      <w:r>
        <w:rPr>
          <w:spacing w:val="-11"/>
          <w:sz w:val="20"/>
        </w:rPr>
        <w:t> </w:t>
      </w:r>
      <w:r>
        <w:rPr>
          <w:sz w:val="20"/>
        </w:rPr>
        <w:t>falsa</w:t>
      </w:r>
      <w:r>
        <w:rPr>
          <w:spacing w:val="-11"/>
          <w:sz w:val="20"/>
        </w:rPr>
        <w:t> </w:t>
      </w:r>
      <w:r>
        <w:rPr>
          <w:sz w:val="20"/>
        </w:rPr>
        <w:t>por</w:t>
      </w:r>
      <w:r>
        <w:rPr>
          <w:spacing w:val="-12"/>
          <w:sz w:val="20"/>
        </w:rPr>
        <w:t> </w:t>
      </w:r>
      <w:r>
        <w:rPr>
          <w:sz w:val="20"/>
        </w:rPr>
        <w:t>parte</w:t>
      </w:r>
      <w:r>
        <w:rPr>
          <w:spacing w:val="-11"/>
          <w:sz w:val="20"/>
        </w:rPr>
        <w:t> </w:t>
      </w:r>
      <w:r>
        <w:rPr>
          <w:sz w:val="20"/>
        </w:rPr>
        <w:t>de</w:t>
      </w:r>
      <w:r>
        <w:rPr>
          <w:spacing w:val="-11"/>
          <w:sz w:val="20"/>
        </w:rPr>
        <w:t> </w:t>
      </w:r>
      <w:r>
        <w:rPr>
          <w:sz w:val="20"/>
        </w:rPr>
        <w:t>los</w:t>
      </w:r>
      <w:r>
        <w:rPr>
          <w:spacing w:val="-11"/>
          <w:sz w:val="20"/>
        </w:rPr>
        <w:t> </w:t>
      </w:r>
      <w:r>
        <w:rPr>
          <w:sz w:val="20"/>
        </w:rPr>
        <w:t>requeridos</w:t>
      </w:r>
      <w:r>
        <w:rPr>
          <w:spacing w:val="-11"/>
          <w:sz w:val="20"/>
        </w:rPr>
        <w:t> </w:t>
      </w:r>
      <w:r>
        <w:rPr>
          <w:sz w:val="20"/>
        </w:rPr>
        <w:t>para</w:t>
      </w:r>
      <w:r>
        <w:rPr>
          <w:spacing w:val="-11"/>
          <w:sz w:val="20"/>
        </w:rPr>
        <w:t> </w:t>
      </w:r>
      <w:r>
        <w:rPr>
          <w:sz w:val="20"/>
        </w:rPr>
        <w:t>ello.</w:t>
      </w:r>
    </w:p>
    <w:p>
      <w:pPr>
        <w:pStyle w:val="ListParagraph"/>
        <w:numPr>
          <w:ilvl w:val="1"/>
          <w:numId w:val="48"/>
        </w:numPr>
        <w:tabs>
          <w:tab w:pos="2276" w:val="left" w:leader="none"/>
        </w:tabs>
        <w:spacing w:line="249" w:lineRule="auto" w:before="4" w:after="0"/>
        <w:ind w:left="1559" w:right="1557" w:firstLine="340"/>
        <w:jc w:val="both"/>
        <w:rPr>
          <w:sz w:val="20"/>
        </w:rPr>
      </w:pPr>
      <w:r>
        <w:rPr>
          <w:sz w:val="20"/>
        </w:rPr>
        <w:t>La adopción de cualquier represalia derivada de la comunicación frente a los informantes o las demás personas incluidas en el ámbito de protección establecido en el artículo 3 de esta ley.</w:t>
      </w:r>
    </w:p>
    <w:p>
      <w:pPr>
        <w:pStyle w:val="ListParagraph"/>
        <w:numPr>
          <w:ilvl w:val="1"/>
          <w:numId w:val="48"/>
        </w:numPr>
        <w:tabs>
          <w:tab w:pos="2264" w:val="left" w:leader="none"/>
        </w:tabs>
        <w:spacing w:line="249" w:lineRule="auto" w:before="3" w:after="0"/>
        <w:ind w:left="1559" w:right="1558" w:firstLine="340"/>
        <w:jc w:val="both"/>
        <w:rPr>
          <w:sz w:val="20"/>
        </w:rPr>
      </w:pPr>
      <w:r>
        <w:rPr>
          <w:sz w:val="20"/>
        </w:rPr>
        <w:t>Vulnerar</w:t>
      </w:r>
      <w:r>
        <w:rPr>
          <w:spacing w:val="-4"/>
          <w:sz w:val="20"/>
        </w:rPr>
        <w:t> </w:t>
      </w:r>
      <w:r>
        <w:rPr>
          <w:sz w:val="20"/>
        </w:rPr>
        <w:t>las</w:t>
      </w:r>
      <w:r>
        <w:rPr>
          <w:spacing w:val="-4"/>
          <w:sz w:val="20"/>
        </w:rPr>
        <w:t> </w:t>
      </w:r>
      <w:r>
        <w:rPr>
          <w:sz w:val="20"/>
        </w:rPr>
        <w:t>garantías</w:t>
      </w:r>
      <w:r>
        <w:rPr>
          <w:spacing w:val="-4"/>
          <w:sz w:val="20"/>
        </w:rPr>
        <w:t> </w:t>
      </w:r>
      <w:r>
        <w:rPr>
          <w:sz w:val="20"/>
        </w:rPr>
        <w:t>de</w:t>
      </w:r>
      <w:r>
        <w:rPr>
          <w:spacing w:val="-4"/>
          <w:sz w:val="20"/>
        </w:rPr>
        <w:t> </w:t>
      </w:r>
      <w:r>
        <w:rPr>
          <w:sz w:val="20"/>
        </w:rPr>
        <w:t>confidencialidad</w:t>
      </w:r>
      <w:r>
        <w:rPr>
          <w:spacing w:val="-4"/>
          <w:sz w:val="20"/>
        </w:rPr>
        <w:t> </w:t>
      </w:r>
      <w:r>
        <w:rPr>
          <w:sz w:val="20"/>
        </w:rPr>
        <w:t>y</w:t>
      </w:r>
      <w:r>
        <w:rPr>
          <w:spacing w:val="-4"/>
          <w:sz w:val="20"/>
        </w:rPr>
        <w:t> </w:t>
      </w:r>
      <w:r>
        <w:rPr>
          <w:sz w:val="20"/>
        </w:rPr>
        <w:t>anonimato</w:t>
      </w:r>
      <w:r>
        <w:rPr>
          <w:spacing w:val="-4"/>
          <w:sz w:val="20"/>
        </w:rPr>
        <w:t> </w:t>
      </w:r>
      <w:r>
        <w:rPr>
          <w:sz w:val="20"/>
        </w:rPr>
        <w:t>previstas</w:t>
      </w:r>
      <w:r>
        <w:rPr>
          <w:spacing w:val="-4"/>
          <w:sz w:val="20"/>
        </w:rPr>
        <w:t> </w:t>
      </w:r>
      <w:r>
        <w:rPr>
          <w:sz w:val="20"/>
        </w:rPr>
        <w:t>en</w:t>
      </w:r>
      <w:r>
        <w:rPr>
          <w:spacing w:val="-4"/>
          <w:sz w:val="20"/>
        </w:rPr>
        <w:t> </w:t>
      </w:r>
      <w:r>
        <w:rPr>
          <w:sz w:val="20"/>
        </w:rPr>
        <w:t>esta</w:t>
      </w:r>
      <w:r>
        <w:rPr>
          <w:spacing w:val="-4"/>
          <w:sz w:val="20"/>
        </w:rPr>
        <w:t> </w:t>
      </w:r>
      <w:r>
        <w:rPr>
          <w:sz w:val="20"/>
        </w:rPr>
        <w:t>ley,</w:t>
      </w:r>
      <w:r>
        <w:rPr>
          <w:spacing w:val="-4"/>
          <w:sz w:val="20"/>
        </w:rPr>
        <w:t> </w:t>
      </w:r>
      <w:r>
        <w:rPr>
          <w:sz w:val="20"/>
        </w:rPr>
        <w:t>y</w:t>
      </w:r>
      <w:r>
        <w:rPr>
          <w:spacing w:val="-4"/>
          <w:sz w:val="20"/>
        </w:rPr>
        <w:t> </w:t>
      </w:r>
      <w:r>
        <w:rPr>
          <w:sz w:val="20"/>
        </w:rPr>
        <w:t>de forma particular cualquier acción u omisión tendente a revelar la identidad del informante cuando este haya optado por el anonimato, aunque no se llegue a producir la efectiva revelación de la misma.</w:t>
      </w:r>
    </w:p>
    <w:p>
      <w:pPr>
        <w:pStyle w:val="ListParagraph"/>
        <w:numPr>
          <w:ilvl w:val="1"/>
          <w:numId w:val="48"/>
        </w:numPr>
        <w:tabs>
          <w:tab w:pos="2276" w:val="left" w:leader="none"/>
        </w:tabs>
        <w:spacing w:line="249" w:lineRule="auto" w:before="3" w:after="0"/>
        <w:ind w:left="1559" w:right="1557" w:firstLine="340"/>
        <w:jc w:val="both"/>
        <w:rPr>
          <w:sz w:val="20"/>
        </w:rPr>
      </w:pPr>
      <w:r>
        <w:rPr>
          <w:sz w:val="20"/>
        </w:rPr>
        <w:t>Vulnerar el deber de mantener secreto sobre cualquier aspecto relacionado con la información.</w:t>
      </w:r>
    </w:p>
    <w:p>
      <w:pPr>
        <w:pStyle w:val="ListParagraph"/>
        <w:numPr>
          <w:ilvl w:val="1"/>
          <w:numId w:val="48"/>
        </w:numPr>
        <w:tabs>
          <w:tab w:pos="2276" w:val="left" w:leader="none"/>
        </w:tabs>
        <w:spacing w:line="249" w:lineRule="auto" w:before="2" w:after="0"/>
        <w:ind w:left="1559" w:right="1556" w:firstLine="340"/>
        <w:jc w:val="both"/>
        <w:rPr>
          <w:sz w:val="20"/>
        </w:rPr>
      </w:pPr>
      <w:r>
        <w:rPr>
          <w:sz w:val="20"/>
        </w:rPr>
        <w:t>La comisión de una infracción grave cuando el autor hubiera sido sancionado mediante resolución firme por dos infracciones graves o muy graves en los dos años anteriores a la comisión de la infracción, contados desde la firmeza de las sanciones.</w:t>
      </w:r>
    </w:p>
    <w:p>
      <w:pPr>
        <w:pStyle w:val="ListParagraph"/>
        <w:numPr>
          <w:ilvl w:val="1"/>
          <w:numId w:val="48"/>
        </w:numPr>
        <w:tabs>
          <w:tab w:pos="2220" w:val="left" w:leader="none"/>
        </w:tabs>
        <w:spacing w:line="240" w:lineRule="auto" w:before="2" w:after="0"/>
        <w:ind w:left="2220" w:right="0" w:hanging="321"/>
        <w:jc w:val="both"/>
        <w:rPr>
          <w:sz w:val="20"/>
        </w:rPr>
      </w:pPr>
      <w:r>
        <w:rPr>
          <w:sz w:val="20"/>
        </w:rPr>
        <w:t>Comunicar</w:t>
      </w:r>
      <w:r>
        <w:rPr>
          <w:spacing w:val="-5"/>
          <w:sz w:val="20"/>
        </w:rPr>
        <w:t> </w:t>
      </w:r>
      <w:r>
        <w:rPr>
          <w:sz w:val="20"/>
        </w:rPr>
        <w:t>o</w:t>
      </w:r>
      <w:r>
        <w:rPr>
          <w:spacing w:val="-3"/>
          <w:sz w:val="20"/>
        </w:rPr>
        <w:t> </w:t>
      </w:r>
      <w:r>
        <w:rPr>
          <w:sz w:val="20"/>
        </w:rPr>
        <w:t>revelar</w:t>
      </w:r>
      <w:r>
        <w:rPr>
          <w:spacing w:val="-2"/>
          <w:sz w:val="20"/>
        </w:rPr>
        <w:t> </w:t>
      </w:r>
      <w:r>
        <w:rPr>
          <w:sz w:val="20"/>
        </w:rPr>
        <w:t>públicamente</w:t>
      </w:r>
      <w:r>
        <w:rPr>
          <w:spacing w:val="-3"/>
          <w:sz w:val="20"/>
        </w:rPr>
        <w:t> </w:t>
      </w:r>
      <w:r>
        <w:rPr>
          <w:sz w:val="20"/>
        </w:rPr>
        <w:t>información</w:t>
      </w:r>
      <w:r>
        <w:rPr>
          <w:spacing w:val="-2"/>
          <w:sz w:val="20"/>
        </w:rPr>
        <w:t> </w:t>
      </w:r>
      <w:r>
        <w:rPr>
          <w:sz w:val="20"/>
        </w:rPr>
        <w:t>a</w:t>
      </w:r>
      <w:r>
        <w:rPr>
          <w:spacing w:val="-3"/>
          <w:sz w:val="20"/>
        </w:rPr>
        <w:t> </w:t>
      </w:r>
      <w:r>
        <w:rPr>
          <w:sz w:val="20"/>
        </w:rPr>
        <w:t>sabiendas</w:t>
      </w:r>
      <w:r>
        <w:rPr>
          <w:spacing w:val="-2"/>
          <w:sz w:val="20"/>
        </w:rPr>
        <w:t> </w:t>
      </w:r>
      <w:r>
        <w:rPr>
          <w:sz w:val="20"/>
        </w:rPr>
        <w:t>de</w:t>
      </w:r>
      <w:r>
        <w:rPr>
          <w:spacing w:val="-3"/>
          <w:sz w:val="20"/>
        </w:rPr>
        <w:t> </w:t>
      </w:r>
      <w:r>
        <w:rPr>
          <w:sz w:val="20"/>
        </w:rPr>
        <w:t>su</w:t>
      </w:r>
      <w:r>
        <w:rPr>
          <w:spacing w:val="-2"/>
          <w:sz w:val="20"/>
        </w:rPr>
        <w:t> falsedad.</w:t>
      </w:r>
    </w:p>
    <w:p>
      <w:pPr>
        <w:pStyle w:val="ListParagraph"/>
        <w:numPr>
          <w:ilvl w:val="1"/>
          <w:numId w:val="48"/>
        </w:numPr>
        <w:tabs>
          <w:tab w:pos="2276" w:val="left" w:leader="none"/>
        </w:tabs>
        <w:spacing w:line="249" w:lineRule="auto" w:before="10" w:after="0"/>
        <w:ind w:left="1559" w:right="1559" w:firstLine="340"/>
        <w:jc w:val="both"/>
        <w:rPr>
          <w:sz w:val="20"/>
        </w:rPr>
      </w:pPr>
      <w:r>
        <w:rPr>
          <w:sz w:val="20"/>
        </w:rPr>
        <w:t>Incumplimiento de la obligación de disponer de un Sistema interno de</w:t>
      </w:r>
      <w:r>
        <w:rPr>
          <w:spacing w:val="40"/>
          <w:sz w:val="20"/>
        </w:rPr>
        <w:t> </w:t>
      </w:r>
      <w:r>
        <w:rPr>
          <w:sz w:val="20"/>
        </w:rPr>
        <w:t>información en los términos exigidos en esta ley.</w:t>
      </w:r>
    </w:p>
    <w:p>
      <w:pPr>
        <w:pStyle w:val="ListParagraph"/>
        <w:numPr>
          <w:ilvl w:val="0"/>
          <w:numId w:val="48"/>
        </w:numPr>
        <w:tabs>
          <w:tab w:pos="2255" w:val="left" w:leader="none"/>
        </w:tabs>
        <w:spacing w:line="249" w:lineRule="auto" w:before="172" w:after="0"/>
        <w:ind w:left="1559" w:right="1557" w:firstLine="340"/>
        <w:jc w:val="both"/>
        <w:rPr>
          <w:sz w:val="20"/>
        </w:rPr>
      </w:pPr>
      <w:r>
        <w:rPr>
          <w:sz w:val="20"/>
        </w:rPr>
        <w:t>Tendrán la consideración de infracciones graves las siguientes acciones u </w:t>
      </w:r>
      <w:r>
        <w:rPr>
          <w:spacing w:val="-2"/>
          <w:sz w:val="20"/>
        </w:rPr>
        <w:t>omisiones:</w:t>
      </w:r>
    </w:p>
    <w:p>
      <w:pPr>
        <w:pStyle w:val="ListParagraph"/>
        <w:numPr>
          <w:ilvl w:val="1"/>
          <w:numId w:val="48"/>
        </w:numPr>
        <w:tabs>
          <w:tab w:pos="2276" w:val="left" w:leader="none"/>
        </w:tabs>
        <w:spacing w:line="249" w:lineRule="auto" w:before="172" w:after="0"/>
        <w:ind w:left="1559" w:right="1557" w:firstLine="340"/>
        <w:jc w:val="both"/>
        <w:rPr>
          <w:sz w:val="20"/>
        </w:rPr>
      </w:pPr>
      <w:r>
        <w:rPr>
          <w:sz w:val="20"/>
        </w:rPr>
        <w:t>Cualquier actuación que suponga limitación de los derechos y garantías</w:t>
      </w:r>
      <w:r>
        <w:rPr>
          <w:spacing w:val="40"/>
          <w:sz w:val="20"/>
        </w:rPr>
        <w:t> </w:t>
      </w:r>
      <w:r>
        <w:rPr>
          <w:sz w:val="20"/>
        </w:rPr>
        <w:t>previstos en esta ley o cualquier intento o acción efectiva de obstaculizar la presentación de informaciones o de impedir, frustrar o ralentizar su seguimiento que no tenga la consideración de infracción muy grave conforme al apartado 1.</w:t>
      </w:r>
    </w:p>
    <w:p>
      <w:pPr>
        <w:pStyle w:val="ListParagraph"/>
        <w:numPr>
          <w:ilvl w:val="1"/>
          <w:numId w:val="48"/>
        </w:numPr>
        <w:tabs>
          <w:tab w:pos="2276" w:val="left" w:leader="none"/>
        </w:tabs>
        <w:spacing w:line="249" w:lineRule="auto" w:before="3" w:after="0"/>
        <w:ind w:left="1559" w:right="1558" w:firstLine="340"/>
        <w:jc w:val="both"/>
        <w:rPr>
          <w:sz w:val="20"/>
        </w:rPr>
      </w:pPr>
      <w:r>
        <w:rPr>
          <w:sz w:val="20"/>
        </w:rPr>
        <w:t>Vulnerar las garantías de confidencialidad y anonimato previstas en esta ley cuando no tenga la consideración de infracción muy grave.</w:t>
      </w:r>
    </w:p>
    <w:p>
      <w:pPr>
        <w:pStyle w:val="ListParagraph"/>
        <w:numPr>
          <w:ilvl w:val="1"/>
          <w:numId w:val="48"/>
        </w:numPr>
        <w:tabs>
          <w:tab w:pos="2264" w:val="left" w:leader="none"/>
        </w:tabs>
        <w:spacing w:line="249" w:lineRule="auto" w:before="1" w:after="0"/>
        <w:ind w:left="1559" w:right="1557" w:firstLine="340"/>
        <w:jc w:val="both"/>
        <w:rPr>
          <w:sz w:val="20"/>
        </w:rPr>
      </w:pPr>
      <w:r>
        <w:rPr>
          <w:sz w:val="20"/>
        </w:rPr>
        <w:t>Vulnerar el deber de secreto en los supuestos en que no tenga la consideración de infracción muy grave.</w:t>
      </w:r>
    </w:p>
    <w:p>
      <w:pPr>
        <w:pStyle w:val="ListParagraph"/>
        <w:numPr>
          <w:ilvl w:val="1"/>
          <w:numId w:val="48"/>
        </w:numPr>
        <w:tabs>
          <w:tab w:pos="2276" w:val="left" w:leader="none"/>
        </w:tabs>
        <w:spacing w:line="249" w:lineRule="auto" w:before="2" w:after="0"/>
        <w:ind w:left="1559" w:right="1557" w:firstLine="340"/>
        <w:jc w:val="both"/>
        <w:rPr>
          <w:sz w:val="20"/>
        </w:rPr>
      </w:pPr>
      <w:r>
        <w:rPr>
          <w:sz w:val="20"/>
        </w:rPr>
        <w:t>Incumplimiento de la obligación de adoptar las medidas para garantizar la confidencialidad y secreto de las informaciones.</w:t>
      </w:r>
    </w:p>
    <w:p>
      <w:pPr>
        <w:pStyle w:val="ListParagraph"/>
        <w:numPr>
          <w:ilvl w:val="1"/>
          <w:numId w:val="48"/>
        </w:numPr>
        <w:tabs>
          <w:tab w:pos="2276" w:val="left" w:leader="none"/>
        </w:tabs>
        <w:spacing w:line="249" w:lineRule="auto" w:before="2" w:after="0"/>
        <w:ind w:left="1559" w:right="1557" w:firstLine="340"/>
        <w:jc w:val="both"/>
        <w:rPr>
          <w:sz w:val="20"/>
        </w:rPr>
      </w:pPr>
      <w:r>
        <w:rPr>
          <w:sz w:val="20"/>
        </w:rPr>
        <mc:AlternateContent>
          <mc:Choice Requires="wps">
            <w:drawing>
              <wp:anchor distT="0" distB="0" distL="0" distR="0" allowOverlap="1" layoutInCell="1" locked="0" behindDoc="0" simplePos="0" relativeHeight="15792640">
                <wp:simplePos x="0" y="0"/>
                <wp:positionH relativeFrom="page">
                  <wp:posOffset>7144181</wp:posOffset>
                </wp:positionH>
                <wp:positionV relativeFrom="paragraph">
                  <wp:posOffset>354761</wp:posOffset>
                </wp:positionV>
                <wp:extent cx="231775" cy="1330325"/>
                <wp:effectExtent l="0" t="0" r="0" b="0"/>
                <wp:wrapNone/>
                <wp:docPr id="338" name="Textbox 338"/>
                <wp:cNvGraphicFramePr>
                  <a:graphicFrameLocks/>
                </wp:cNvGraphicFramePr>
                <a:graphic>
                  <a:graphicData uri="http://schemas.microsoft.com/office/word/2010/wordprocessingShape">
                    <wps:wsp>
                      <wps:cNvPr id="338" name="Textbox 338"/>
                      <wps:cNvSpPr txBox="1"/>
                      <wps:spPr>
                        <a:xfrm>
                          <a:off x="0" y="0"/>
                          <a:ext cx="231775" cy="1330325"/>
                        </a:xfrm>
                        <a:prstGeom prst="rect">
                          <a:avLst/>
                        </a:prstGeom>
                      </wps:spPr>
                      <wps:txbx>
                        <w:txbxContent>
                          <w:p>
                            <w:pPr>
                              <w:spacing w:before="15"/>
                              <w:ind w:left="20" w:right="0" w:firstLine="0"/>
                              <w:jc w:val="left"/>
                              <w:rPr>
                                <w:sz w:val="14"/>
                              </w:rPr>
                            </w:pPr>
                            <w:r>
                              <w:rPr>
                                <w:spacing w:val="-2"/>
                                <w:sz w:val="14"/>
                              </w:rPr>
                              <w:t>cve:</w:t>
                            </w:r>
                            <w:r>
                              <w:rPr>
                                <w:spacing w:val="19"/>
                                <w:sz w:val="14"/>
                              </w:rPr>
                              <w:t> </w:t>
                            </w:r>
                            <w:r>
                              <w:rPr>
                                <w:spacing w:val="-2"/>
                                <w:sz w:val="14"/>
                              </w:rPr>
                              <w:t>BOE-A-2023-</w:t>
                            </w:r>
                            <w:r>
                              <w:rPr>
                                <w:spacing w:val="-4"/>
                                <w:sz w:val="14"/>
                              </w:rPr>
                              <w:t>4513</w:t>
                            </w:r>
                          </w:p>
                          <w:p>
                            <w:pPr>
                              <w:spacing w:before="7"/>
                              <w:ind w:left="20" w:right="0" w:firstLine="0"/>
                              <w:jc w:val="left"/>
                              <w:rPr>
                                <w:sz w:val="14"/>
                              </w:rPr>
                            </w:pPr>
                            <w:r>
                              <w:rPr>
                                <w:sz w:val="14"/>
                              </w:rPr>
                              <w:t>Verificable</w:t>
                            </w:r>
                            <w:r>
                              <w:rPr>
                                <w:spacing w:val="-9"/>
                                <w:sz w:val="14"/>
                              </w:rPr>
                              <w:t> </w:t>
                            </w:r>
                            <w:r>
                              <w:rPr>
                                <w:sz w:val="14"/>
                              </w:rPr>
                              <w:t>en</w:t>
                            </w:r>
                            <w:r>
                              <w:rPr>
                                <w:spacing w:val="-9"/>
                                <w:sz w:val="14"/>
                              </w:rPr>
                              <w:t> </w:t>
                            </w:r>
                            <w:hyperlink r:id="rId7">
                              <w:r>
                                <w:rPr>
                                  <w:spacing w:val="-2"/>
                                  <w:sz w:val="14"/>
                                </w:rPr>
                                <w:t>https://www.boe.es</w:t>
                              </w:r>
                            </w:hyperlink>
                          </w:p>
                        </w:txbxContent>
                      </wps:txbx>
                      <wps:bodyPr wrap="square" lIns="0" tIns="0" rIns="0" bIns="0" rtlCol="0" vert="vert270">
                        <a:noAutofit/>
                      </wps:bodyPr>
                    </wps:wsp>
                  </a:graphicData>
                </a:graphic>
              </wp:anchor>
            </w:drawing>
          </mc:Choice>
          <mc:Fallback>
            <w:pict>
              <v:shape style="position:absolute;margin-left:562.533997pt;margin-top:27.933949pt;width:18.25pt;height:104.75pt;mso-position-horizontal-relative:page;mso-position-vertical-relative:paragraph;z-index:15792640" type="#_x0000_t202" id="docshape212" filled="false" stroked="false">
                <v:textbox inset="0,0,0,0" style="layout-flow:vertical;mso-layout-flow-alt:bottom-to-top">
                  <w:txbxContent>
                    <w:p>
                      <w:pPr>
                        <w:spacing w:before="15"/>
                        <w:ind w:left="20" w:right="0" w:firstLine="0"/>
                        <w:jc w:val="left"/>
                        <w:rPr>
                          <w:sz w:val="14"/>
                        </w:rPr>
                      </w:pPr>
                      <w:r>
                        <w:rPr>
                          <w:spacing w:val="-2"/>
                          <w:sz w:val="14"/>
                        </w:rPr>
                        <w:t>cve:</w:t>
                      </w:r>
                      <w:r>
                        <w:rPr>
                          <w:spacing w:val="19"/>
                          <w:sz w:val="14"/>
                        </w:rPr>
                        <w:t> </w:t>
                      </w:r>
                      <w:r>
                        <w:rPr>
                          <w:spacing w:val="-2"/>
                          <w:sz w:val="14"/>
                        </w:rPr>
                        <w:t>BOE-A-2023-</w:t>
                      </w:r>
                      <w:r>
                        <w:rPr>
                          <w:spacing w:val="-4"/>
                          <w:sz w:val="14"/>
                        </w:rPr>
                        <w:t>4513</w:t>
                      </w:r>
                    </w:p>
                    <w:p>
                      <w:pPr>
                        <w:spacing w:before="7"/>
                        <w:ind w:left="20" w:right="0" w:firstLine="0"/>
                        <w:jc w:val="left"/>
                        <w:rPr>
                          <w:sz w:val="14"/>
                        </w:rPr>
                      </w:pPr>
                      <w:r>
                        <w:rPr>
                          <w:sz w:val="14"/>
                        </w:rPr>
                        <w:t>Verificable</w:t>
                      </w:r>
                      <w:r>
                        <w:rPr>
                          <w:spacing w:val="-9"/>
                          <w:sz w:val="14"/>
                        </w:rPr>
                        <w:t> </w:t>
                      </w:r>
                      <w:r>
                        <w:rPr>
                          <w:sz w:val="14"/>
                        </w:rPr>
                        <w:t>en</w:t>
                      </w:r>
                      <w:r>
                        <w:rPr>
                          <w:spacing w:val="-9"/>
                          <w:sz w:val="14"/>
                        </w:rPr>
                        <w:t> </w:t>
                      </w:r>
                      <w:hyperlink r:id="rId7">
                        <w:r>
                          <w:rPr>
                            <w:spacing w:val="-2"/>
                            <w:sz w:val="14"/>
                          </w:rPr>
                          <w:t>https://www.boe.es</w:t>
                        </w:r>
                      </w:hyperlink>
                    </w:p>
                  </w:txbxContent>
                </v:textbox>
                <w10:wrap type="none"/>
              </v:shape>
            </w:pict>
          </mc:Fallback>
        </mc:AlternateContent>
      </w:r>
      <w:r>
        <w:rPr>
          <w:sz w:val="20"/>
        </w:rPr>
        <w:t>La comisión de una infracción leve cuando el autor hubiera sido sancionado por dos infracciones leves, graves o muy graves en los dos años anteriores a la comisión de la infracción, contados desde la firmeza de las sanciones.</w:t>
      </w:r>
    </w:p>
    <w:p>
      <w:pPr>
        <w:pStyle w:val="ListParagraph"/>
        <w:numPr>
          <w:ilvl w:val="0"/>
          <w:numId w:val="48"/>
        </w:numPr>
        <w:tabs>
          <w:tab w:pos="2256" w:val="left" w:leader="none"/>
        </w:tabs>
        <w:spacing w:line="240" w:lineRule="auto" w:before="172" w:after="0"/>
        <w:ind w:left="2256" w:right="0" w:hanging="357"/>
        <w:jc w:val="both"/>
        <w:rPr>
          <w:sz w:val="20"/>
        </w:rPr>
      </w:pPr>
      <w:r>
        <w:rPr>
          <w:spacing w:val="-4"/>
          <w:sz w:val="20"/>
        </w:rPr>
        <w:t>Tendrán</w:t>
      </w:r>
      <w:r>
        <w:rPr>
          <w:sz w:val="20"/>
        </w:rPr>
        <w:t> </w:t>
      </w:r>
      <w:r>
        <w:rPr>
          <w:spacing w:val="-4"/>
          <w:sz w:val="20"/>
        </w:rPr>
        <w:t>la</w:t>
      </w:r>
      <w:r>
        <w:rPr>
          <w:sz w:val="20"/>
        </w:rPr>
        <w:t> </w:t>
      </w:r>
      <w:r>
        <w:rPr>
          <w:spacing w:val="-4"/>
          <w:sz w:val="20"/>
        </w:rPr>
        <w:t>consideración</w:t>
      </w:r>
      <w:r>
        <w:rPr>
          <w:sz w:val="20"/>
        </w:rPr>
        <w:t> </w:t>
      </w:r>
      <w:r>
        <w:rPr>
          <w:spacing w:val="-4"/>
          <w:sz w:val="20"/>
        </w:rPr>
        <w:t>de</w:t>
      </w:r>
      <w:r>
        <w:rPr>
          <w:sz w:val="20"/>
        </w:rPr>
        <w:t> </w:t>
      </w:r>
      <w:r>
        <w:rPr>
          <w:spacing w:val="-4"/>
          <w:sz w:val="20"/>
        </w:rPr>
        <w:t>infracciones</w:t>
      </w:r>
      <w:r>
        <w:rPr>
          <w:spacing w:val="1"/>
          <w:sz w:val="20"/>
        </w:rPr>
        <w:t> </w:t>
      </w:r>
      <w:r>
        <w:rPr>
          <w:spacing w:val="-4"/>
          <w:sz w:val="20"/>
        </w:rPr>
        <w:t>leves</w:t>
      </w:r>
      <w:r>
        <w:rPr>
          <w:spacing w:val="-1"/>
          <w:sz w:val="20"/>
        </w:rPr>
        <w:t> </w:t>
      </w:r>
      <w:r>
        <w:rPr>
          <w:spacing w:val="-4"/>
          <w:sz w:val="20"/>
        </w:rPr>
        <w:t>las</w:t>
      </w:r>
      <w:r>
        <w:rPr>
          <w:sz w:val="20"/>
        </w:rPr>
        <w:t> </w:t>
      </w:r>
      <w:r>
        <w:rPr>
          <w:spacing w:val="-4"/>
          <w:sz w:val="20"/>
        </w:rPr>
        <w:t>siguientes</w:t>
      </w:r>
      <w:r>
        <w:rPr>
          <w:spacing w:val="-1"/>
          <w:sz w:val="20"/>
        </w:rPr>
        <w:t> </w:t>
      </w:r>
      <w:r>
        <w:rPr>
          <w:spacing w:val="-4"/>
          <w:sz w:val="20"/>
        </w:rPr>
        <w:t>acciones</w:t>
      </w:r>
      <w:r>
        <w:rPr>
          <w:sz w:val="20"/>
        </w:rPr>
        <w:t> </w:t>
      </w:r>
      <w:r>
        <w:rPr>
          <w:spacing w:val="-4"/>
          <w:sz w:val="20"/>
        </w:rPr>
        <w:t>u</w:t>
      </w:r>
      <w:r>
        <w:rPr>
          <w:spacing w:val="1"/>
          <w:sz w:val="20"/>
        </w:rPr>
        <w:t> </w:t>
      </w:r>
      <w:r>
        <w:rPr>
          <w:spacing w:val="-4"/>
          <w:sz w:val="20"/>
        </w:rPr>
        <w:t>omisiones:</w:t>
      </w:r>
    </w:p>
    <w:p>
      <w:pPr>
        <w:pStyle w:val="ListParagraph"/>
        <w:numPr>
          <w:ilvl w:val="1"/>
          <w:numId w:val="48"/>
        </w:numPr>
        <w:tabs>
          <w:tab w:pos="2275" w:val="left" w:leader="none"/>
        </w:tabs>
        <w:spacing w:line="249" w:lineRule="auto" w:before="180" w:after="0"/>
        <w:ind w:left="1559" w:right="1557" w:firstLine="339"/>
        <w:jc w:val="both"/>
        <w:rPr>
          <w:sz w:val="20"/>
        </w:rPr>
      </w:pPr>
      <w:r>
        <w:rPr>
          <w:sz w:val="20"/>
        </w:rPr>
        <w:t>Remisión de información de forma incompleta, de manera deliberada por parte del Responsable del Sistema a la Autoridad, o fuera del plazo concedido para ello.</w:t>
      </w:r>
    </w:p>
    <w:p>
      <w:pPr>
        <w:pStyle w:val="ListParagraph"/>
        <w:numPr>
          <w:ilvl w:val="1"/>
          <w:numId w:val="48"/>
        </w:numPr>
        <w:tabs>
          <w:tab w:pos="2276" w:val="left" w:leader="none"/>
        </w:tabs>
        <w:spacing w:line="249" w:lineRule="auto" w:before="2" w:after="0"/>
        <w:ind w:left="1559" w:right="1558" w:firstLine="340"/>
        <w:jc w:val="both"/>
        <w:rPr>
          <w:sz w:val="20"/>
        </w:rPr>
      </w:pPr>
      <w:r>
        <w:rPr>
          <w:sz w:val="20"/>
        </w:rPr>
        <w:t>Incumplimiento de la obligación de colaboración con la investigación de </w:t>
      </w:r>
      <w:r>
        <w:rPr>
          <w:spacing w:val="-2"/>
          <w:sz w:val="20"/>
        </w:rPr>
        <w:t>informaciones.</w:t>
      </w:r>
    </w:p>
    <w:p>
      <w:pPr>
        <w:pStyle w:val="ListParagraph"/>
        <w:spacing w:after="0" w:line="249" w:lineRule="auto"/>
        <w:jc w:val="both"/>
        <w:rPr>
          <w:sz w:val="20"/>
        </w:rPr>
        <w:sectPr>
          <w:pgSz w:w="11910" w:h="16840"/>
          <w:pgMar w:header="611" w:footer="0" w:top="1400" w:bottom="280" w:left="425" w:right="425"/>
        </w:sectPr>
      </w:pPr>
    </w:p>
    <w:p>
      <w:pPr>
        <w:pStyle w:val="BodyText"/>
        <w:spacing w:before="4"/>
        <w:ind w:left="0" w:firstLine="0"/>
        <w:jc w:val="left"/>
        <w:rPr>
          <w:sz w:val="13"/>
        </w:rPr>
      </w:pPr>
    </w:p>
    <w:p>
      <w:pPr>
        <w:pStyle w:val="BodyText"/>
        <w:spacing w:line="20" w:lineRule="exact"/>
        <w:ind w:left="141" w:firstLine="0"/>
        <w:jc w:val="left"/>
        <w:rPr>
          <w:sz w:val="2"/>
        </w:rPr>
      </w:pPr>
      <w:r>
        <w:rPr>
          <w:sz w:val="2"/>
        </w:rPr>
        <mc:AlternateContent>
          <mc:Choice Requires="wps">
            <w:drawing>
              <wp:inline distT="0" distB="0" distL="0" distR="0">
                <wp:extent cx="6840220" cy="12700"/>
                <wp:effectExtent l="9525" t="0" r="0" b="6350"/>
                <wp:docPr id="345" name="Group 345"/>
                <wp:cNvGraphicFramePr>
                  <a:graphicFrameLocks/>
                </wp:cNvGraphicFramePr>
                <a:graphic>
                  <a:graphicData uri="http://schemas.microsoft.com/office/word/2010/wordprocessingGroup">
                    <wpg:wgp>
                      <wpg:cNvPr id="345" name="Group 345"/>
                      <wpg:cNvGrpSpPr/>
                      <wpg:grpSpPr>
                        <a:xfrm>
                          <a:off x="0" y="0"/>
                          <a:ext cx="6840220" cy="12700"/>
                          <a:chExt cx="6840220" cy="12700"/>
                        </a:xfrm>
                      </wpg:grpSpPr>
                      <wps:wsp>
                        <wps:cNvPr id="346" name="Graphic 346"/>
                        <wps:cNvSpPr/>
                        <wps:spPr>
                          <a:xfrm>
                            <a:off x="0" y="6350"/>
                            <a:ext cx="6840220" cy="1270"/>
                          </a:xfrm>
                          <a:custGeom>
                            <a:avLst/>
                            <a:gdLst/>
                            <a:ahLst/>
                            <a:cxnLst/>
                            <a:rect l="l" t="t" r="r" b="b"/>
                            <a:pathLst>
                              <a:path w="6840220" h="0">
                                <a:moveTo>
                                  <a:pt x="0" y="0"/>
                                </a:moveTo>
                                <a:lnTo>
                                  <a:pt x="6840001" y="0"/>
                                </a:lnTo>
                              </a:path>
                            </a:pathLst>
                          </a:custGeom>
                          <a:ln w="12700">
                            <a:solidFill>
                              <a:srgbClr val="004479"/>
                            </a:solidFill>
                            <a:prstDash val="solid"/>
                          </a:ln>
                        </wps:spPr>
                        <wps:bodyPr wrap="square" lIns="0" tIns="0" rIns="0" bIns="0" rtlCol="0">
                          <a:prstTxWarp prst="textNoShape">
                            <a:avLst/>
                          </a:prstTxWarp>
                          <a:noAutofit/>
                        </wps:bodyPr>
                      </wps:wsp>
                    </wpg:wgp>
                  </a:graphicData>
                </a:graphic>
              </wp:inline>
            </w:drawing>
          </mc:Choice>
          <mc:Fallback>
            <w:pict>
              <v:group style="width:538.6pt;height:1pt;mso-position-horizontal-relative:char;mso-position-vertical-relative:line" id="docshapegroup215" coordorigin="0,0" coordsize="10772,20">
                <v:line style="position:absolute" from="0,10" to="10772,10" stroked="true" strokeweight="1pt" strokecolor="#004479">
                  <v:stroke dashstyle="solid"/>
                </v:line>
              </v:group>
            </w:pict>
          </mc:Fallback>
        </mc:AlternateContent>
      </w:r>
      <w:r>
        <w:rPr>
          <w:sz w:val="2"/>
        </w:rPr>
      </w:r>
    </w:p>
    <w:p>
      <w:pPr>
        <w:pStyle w:val="Heading1"/>
        <w:tabs>
          <w:tab w:pos="4154" w:val="left" w:leader="none"/>
          <w:tab w:pos="9134" w:val="left" w:leader="none"/>
        </w:tabs>
        <w:spacing w:before="39"/>
        <w:ind w:left="141"/>
      </w:pPr>
      <w:r>
        <w:rPr>
          <w:color w:val="004479"/>
        </w:rPr>
        <w:t>Núm. </w:t>
      </w:r>
      <w:r>
        <w:rPr>
          <w:color w:val="004479"/>
          <w:spacing w:val="-5"/>
        </w:rPr>
        <w:t>44</w:t>
      </w:r>
      <w:r>
        <w:rPr>
          <w:color w:val="004479"/>
        </w:rPr>
        <w:tab/>
        <w:t>Martes</w:t>
      </w:r>
      <w:r>
        <w:rPr>
          <w:color w:val="004479"/>
          <w:spacing w:val="-4"/>
        </w:rPr>
        <w:t> </w:t>
      </w:r>
      <w:r>
        <w:rPr>
          <w:color w:val="004479"/>
        </w:rPr>
        <w:t>21</w:t>
      </w:r>
      <w:r>
        <w:rPr>
          <w:color w:val="004479"/>
          <w:spacing w:val="-2"/>
        </w:rPr>
        <w:t> </w:t>
      </w:r>
      <w:r>
        <w:rPr>
          <w:color w:val="004479"/>
        </w:rPr>
        <w:t>de</w:t>
      </w:r>
      <w:r>
        <w:rPr>
          <w:color w:val="004479"/>
          <w:spacing w:val="-1"/>
        </w:rPr>
        <w:t> </w:t>
      </w:r>
      <w:r>
        <w:rPr>
          <w:color w:val="004479"/>
        </w:rPr>
        <w:t>febrero</w:t>
      </w:r>
      <w:r>
        <w:rPr>
          <w:color w:val="004479"/>
          <w:spacing w:val="-2"/>
        </w:rPr>
        <w:t> </w:t>
      </w:r>
      <w:r>
        <w:rPr>
          <w:color w:val="004479"/>
        </w:rPr>
        <w:t>de</w:t>
      </w:r>
      <w:r>
        <w:rPr>
          <w:color w:val="004479"/>
          <w:spacing w:val="-1"/>
        </w:rPr>
        <w:t> </w:t>
      </w:r>
      <w:r>
        <w:rPr>
          <w:color w:val="004479"/>
          <w:spacing w:val="-4"/>
        </w:rPr>
        <w:t>2023</w:t>
      </w:r>
      <w:r>
        <w:rPr>
          <w:color w:val="004479"/>
        </w:rPr>
        <w:tab/>
        <w:t>Sec. I.</w:t>
      </w:r>
      <w:r>
        <w:rPr>
          <w:color w:val="004479"/>
          <w:spacing w:val="27"/>
        </w:rPr>
        <w:t>  </w:t>
      </w:r>
      <w:r>
        <w:rPr>
          <w:color w:val="004479"/>
        </w:rPr>
        <w:t>Pág. </w:t>
      </w:r>
      <w:r>
        <w:rPr>
          <w:color w:val="004479"/>
          <w:spacing w:val="-2"/>
        </w:rPr>
        <w:t>26182</w:t>
      </w:r>
    </w:p>
    <w:p>
      <w:pPr>
        <w:pStyle w:val="BodyText"/>
        <w:spacing w:before="8"/>
        <w:ind w:left="0" w:firstLine="0"/>
        <w:jc w:val="left"/>
        <w:rPr>
          <w:rFonts w:ascii="Arial"/>
          <w:b/>
          <w:sz w:val="3"/>
        </w:rPr>
      </w:pPr>
      <w:r>
        <w:rPr>
          <w:rFonts w:ascii="Arial"/>
          <w:b/>
          <w:sz w:val="3"/>
        </w:rPr>
        <mc:AlternateContent>
          <mc:Choice Requires="wps">
            <w:drawing>
              <wp:anchor distT="0" distB="0" distL="0" distR="0" allowOverlap="1" layoutInCell="1" locked="0" behindDoc="1" simplePos="0" relativeHeight="487652864">
                <wp:simplePos x="0" y="0"/>
                <wp:positionH relativeFrom="page">
                  <wp:posOffset>360000</wp:posOffset>
                </wp:positionH>
                <wp:positionV relativeFrom="paragraph">
                  <wp:posOffset>42557</wp:posOffset>
                </wp:positionV>
                <wp:extent cx="6840220" cy="1270"/>
                <wp:effectExtent l="0" t="0" r="0" b="0"/>
                <wp:wrapTopAndBottom/>
                <wp:docPr id="347" name="Graphic 347"/>
                <wp:cNvGraphicFramePr>
                  <a:graphicFrameLocks/>
                </wp:cNvGraphicFramePr>
                <a:graphic>
                  <a:graphicData uri="http://schemas.microsoft.com/office/word/2010/wordprocessingShape">
                    <wps:wsp>
                      <wps:cNvPr id="347" name="Graphic 347"/>
                      <wps:cNvSpPr/>
                      <wps:spPr>
                        <a:xfrm>
                          <a:off x="0" y="0"/>
                          <a:ext cx="6840220" cy="1270"/>
                        </a:xfrm>
                        <a:custGeom>
                          <a:avLst/>
                          <a:gdLst/>
                          <a:ahLst/>
                          <a:cxnLst/>
                          <a:rect l="l" t="t" r="r" b="b"/>
                          <a:pathLst>
                            <a:path w="6840220" h="0">
                              <a:moveTo>
                                <a:pt x="6840001" y="0"/>
                              </a:moveTo>
                              <a:lnTo>
                                <a:pt x="0" y="0"/>
                              </a:lnTo>
                            </a:path>
                          </a:pathLst>
                        </a:custGeom>
                        <a:ln w="12700">
                          <a:solidFill>
                            <a:srgbClr val="004479"/>
                          </a:solidFill>
                          <a:prstDash val="solid"/>
                        </a:ln>
                      </wps:spPr>
                      <wps:bodyPr wrap="square" lIns="0" tIns="0" rIns="0" bIns="0" rtlCol="0">
                        <a:prstTxWarp prst="textNoShape">
                          <a:avLst/>
                        </a:prstTxWarp>
                        <a:noAutofit/>
                      </wps:bodyPr>
                    </wps:wsp>
                  </a:graphicData>
                </a:graphic>
              </wp:anchor>
            </w:drawing>
          </mc:Choice>
          <mc:Fallback>
            <w:pict>
              <v:shape style="position:absolute;margin-left:28.34646pt;margin-top:3.350987pt;width:538.6pt;height:.1pt;mso-position-horizontal-relative:page;mso-position-vertical-relative:paragraph;z-index:-15663616;mso-wrap-distance-left:0;mso-wrap-distance-right:0" id="docshape216" coordorigin="567,67" coordsize="10772,0" path="m11339,67l567,67e" filled="false" stroked="true" strokeweight="1pt" strokecolor="#004479">
                <v:path arrowok="t"/>
                <v:stroke dashstyle="solid"/>
                <w10:wrap type="topAndBottom"/>
              </v:shape>
            </w:pict>
          </mc:Fallback>
        </mc:AlternateContent>
      </w:r>
    </w:p>
    <w:p>
      <w:pPr>
        <w:pStyle w:val="BodyText"/>
        <w:spacing w:before="221"/>
        <w:ind w:left="0" w:firstLine="0"/>
        <w:jc w:val="left"/>
        <w:rPr>
          <w:rFonts w:ascii="Arial"/>
          <w:b/>
        </w:rPr>
      </w:pPr>
    </w:p>
    <w:p>
      <w:pPr>
        <w:pStyle w:val="ListParagraph"/>
        <w:numPr>
          <w:ilvl w:val="1"/>
          <w:numId w:val="48"/>
        </w:numPr>
        <w:tabs>
          <w:tab w:pos="2264" w:val="left" w:leader="none"/>
        </w:tabs>
        <w:spacing w:line="249" w:lineRule="auto" w:before="1" w:after="0"/>
        <w:ind w:left="1559" w:right="1557" w:firstLine="340"/>
        <w:jc w:val="both"/>
        <w:rPr>
          <w:sz w:val="20"/>
        </w:rPr>
      </w:pPr>
      <w:r>
        <w:rPr>
          <w:sz w:val="20"/>
        </w:rPr>
        <w:t>Cualquier incumplimiento de las obligaciones previstas en esta ley que no esté tipificado como infracción muy grave o grave.</w:t>
      </w:r>
    </w:p>
    <w:p>
      <w:pPr>
        <w:tabs>
          <w:tab w:pos="2770" w:val="left" w:leader="none"/>
        </w:tabs>
        <w:spacing w:before="228"/>
        <w:ind w:left="1559" w:right="0" w:firstLine="0"/>
        <w:jc w:val="left"/>
        <w:rPr>
          <w:rFonts w:ascii="Arial" w:hAnsi="Arial"/>
          <w:i/>
          <w:sz w:val="20"/>
        </w:rPr>
      </w:pPr>
      <w:r>
        <w:rPr>
          <w:sz w:val="20"/>
        </w:rPr>
        <w:t>Artículo</w:t>
      </w:r>
      <w:r>
        <w:rPr>
          <w:spacing w:val="-7"/>
          <w:sz w:val="20"/>
        </w:rPr>
        <w:t> </w:t>
      </w:r>
      <w:r>
        <w:rPr>
          <w:spacing w:val="-5"/>
          <w:sz w:val="20"/>
        </w:rPr>
        <w:t>64.</w:t>
      </w:r>
      <w:r>
        <w:rPr>
          <w:sz w:val="20"/>
        </w:rPr>
        <w:tab/>
      </w:r>
      <w:r>
        <w:rPr>
          <w:rFonts w:ascii="Arial" w:hAnsi="Arial"/>
          <w:i/>
          <w:sz w:val="20"/>
        </w:rPr>
        <w:t>Prescripción</w:t>
      </w:r>
      <w:r>
        <w:rPr>
          <w:rFonts w:ascii="Arial" w:hAnsi="Arial"/>
          <w:i/>
          <w:spacing w:val="-4"/>
          <w:sz w:val="20"/>
        </w:rPr>
        <w:t> </w:t>
      </w:r>
      <w:r>
        <w:rPr>
          <w:rFonts w:ascii="Arial" w:hAnsi="Arial"/>
          <w:i/>
          <w:sz w:val="20"/>
        </w:rPr>
        <w:t>de</w:t>
      </w:r>
      <w:r>
        <w:rPr>
          <w:rFonts w:ascii="Arial" w:hAnsi="Arial"/>
          <w:i/>
          <w:spacing w:val="-4"/>
          <w:sz w:val="20"/>
        </w:rPr>
        <w:t> </w:t>
      </w:r>
      <w:r>
        <w:rPr>
          <w:rFonts w:ascii="Arial" w:hAnsi="Arial"/>
          <w:i/>
          <w:sz w:val="20"/>
        </w:rPr>
        <w:t>las</w:t>
      </w:r>
      <w:r>
        <w:rPr>
          <w:rFonts w:ascii="Arial" w:hAnsi="Arial"/>
          <w:i/>
          <w:spacing w:val="-4"/>
          <w:sz w:val="20"/>
        </w:rPr>
        <w:t> </w:t>
      </w:r>
      <w:r>
        <w:rPr>
          <w:rFonts w:ascii="Arial" w:hAnsi="Arial"/>
          <w:i/>
          <w:spacing w:val="-2"/>
          <w:sz w:val="20"/>
        </w:rPr>
        <w:t>infracciones.</w:t>
      </w:r>
    </w:p>
    <w:p>
      <w:pPr>
        <w:pStyle w:val="ListParagraph"/>
        <w:numPr>
          <w:ilvl w:val="0"/>
          <w:numId w:val="49"/>
        </w:numPr>
        <w:tabs>
          <w:tab w:pos="2265" w:val="left" w:leader="none"/>
        </w:tabs>
        <w:spacing w:line="249" w:lineRule="auto" w:before="180" w:after="0"/>
        <w:ind w:left="1559" w:right="1555" w:firstLine="340"/>
        <w:jc w:val="both"/>
        <w:rPr>
          <w:sz w:val="20"/>
        </w:rPr>
      </w:pPr>
      <w:r>
        <w:rPr>
          <w:sz w:val="20"/>
        </w:rPr>
        <w:t>Las infracciones muy graves prescribirán a los tres años, las graves a los dos años y las leves a los seis meses.</w:t>
      </w:r>
    </w:p>
    <w:p>
      <w:pPr>
        <w:pStyle w:val="ListParagraph"/>
        <w:numPr>
          <w:ilvl w:val="0"/>
          <w:numId w:val="49"/>
        </w:numPr>
        <w:tabs>
          <w:tab w:pos="2265" w:val="left" w:leader="none"/>
        </w:tabs>
        <w:spacing w:line="249" w:lineRule="auto" w:before="2" w:after="0"/>
        <w:ind w:left="1559" w:right="1556" w:firstLine="340"/>
        <w:jc w:val="both"/>
        <w:rPr>
          <w:sz w:val="20"/>
        </w:rPr>
      </w:pPr>
      <w:r>
        <w:rPr>
          <w:sz w:val="20"/>
        </w:rPr>
        <w:t>El plazo de prescripción de las infracciones comenzará a contarse desde el día en que la infracción hubiera sido cometida. En las infracciones derivadas de una</w:t>
      </w:r>
      <w:r>
        <w:rPr>
          <w:spacing w:val="40"/>
          <w:sz w:val="20"/>
        </w:rPr>
        <w:t> </w:t>
      </w:r>
      <w:r>
        <w:rPr>
          <w:sz w:val="20"/>
        </w:rPr>
        <w:t>actividad continuada, la fecha inicial del cómputo será la de finalización de la actividad o la del último acto con el que la infracción se consume.</w:t>
      </w:r>
    </w:p>
    <w:p>
      <w:pPr>
        <w:pStyle w:val="ListParagraph"/>
        <w:numPr>
          <w:ilvl w:val="0"/>
          <w:numId w:val="49"/>
        </w:numPr>
        <w:tabs>
          <w:tab w:pos="2265" w:val="left" w:leader="none"/>
        </w:tabs>
        <w:spacing w:line="249" w:lineRule="auto" w:before="3" w:after="0"/>
        <w:ind w:left="1559" w:right="1556" w:firstLine="340"/>
        <w:jc w:val="both"/>
        <w:rPr>
          <w:sz w:val="20"/>
        </w:rPr>
      </w:pPr>
      <w:r>
        <w:rPr>
          <w:sz w:val="20"/>
        </w:rPr>
        <w:t>La</w:t>
      </w:r>
      <w:r>
        <w:rPr>
          <w:spacing w:val="-2"/>
          <w:sz w:val="20"/>
        </w:rPr>
        <w:t> </w:t>
      </w:r>
      <w:r>
        <w:rPr>
          <w:sz w:val="20"/>
        </w:rPr>
        <w:t>prescripción</w:t>
      </w:r>
      <w:r>
        <w:rPr>
          <w:spacing w:val="-2"/>
          <w:sz w:val="20"/>
        </w:rPr>
        <w:t> </w:t>
      </w:r>
      <w:r>
        <w:rPr>
          <w:sz w:val="20"/>
        </w:rPr>
        <w:t>se</w:t>
      </w:r>
      <w:r>
        <w:rPr>
          <w:spacing w:val="-2"/>
          <w:sz w:val="20"/>
        </w:rPr>
        <w:t> </w:t>
      </w:r>
      <w:r>
        <w:rPr>
          <w:sz w:val="20"/>
        </w:rPr>
        <w:t>interrumpirá</w:t>
      </w:r>
      <w:r>
        <w:rPr>
          <w:spacing w:val="-2"/>
          <w:sz w:val="20"/>
        </w:rPr>
        <w:t> </w:t>
      </w:r>
      <w:r>
        <w:rPr>
          <w:sz w:val="20"/>
        </w:rPr>
        <w:t>por</w:t>
      </w:r>
      <w:r>
        <w:rPr>
          <w:spacing w:val="-2"/>
          <w:sz w:val="20"/>
        </w:rPr>
        <w:t> </w:t>
      </w:r>
      <w:r>
        <w:rPr>
          <w:sz w:val="20"/>
        </w:rPr>
        <w:t>la</w:t>
      </w:r>
      <w:r>
        <w:rPr>
          <w:spacing w:val="-2"/>
          <w:sz w:val="20"/>
        </w:rPr>
        <w:t> </w:t>
      </w:r>
      <w:r>
        <w:rPr>
          <w:sz w:val="20"/>
        </w:rPr>
        <w:t>iniciación,</w:t>
      </w:r>
      <w:r>
        <w:rPr>
          <w:spacing w:val="-2"/>
          <w:sz w:val="20"/>
        </w:rPr>
        <w:t> </w:t>
      </w:r>
      <w:r>
        <w:rPr>
          <w:sz w:val="20"/>
        </w:rPr>
        <w:t>con</w:t>
      </w:r>
      <w:r>
        <w:rPr>
          <w:spacing w:val="-2"/>
          <w:sz w:val="20"/>
        </w:rPr>
        <w:t> </w:t>
      </w:r>
      <w:r>
        <w:rPr>
          <w:sz w:val="20"/>
        </w:rPr>
        <w:t>conocimiento</w:t>
      </w:r>
      <w:r>
        <w:rPr>
          <w:spacing w:val="-2"/>
          <w:sz w:val="20"/>
        </w:rPr>
        <w:t> </w:t>
      </w:r>
      <w:r>
        <w:rPr>
          <w:sz w:val="20"/>
        </w:rPr>
        <w:t>del</w:t>
      </w:r>
      <w:r>
        <w:rPr>
          <w:spacing w:val="-2"/>
          <w:sz w:val="20"/>
        </w:rPr>
        <w:t> </w:t>
      </w:r>
      <w:r>
        <w:rPr>
          <w:sz w:val="20"/>
        </w:rPr>
        <w:t>interesado, del procedimiento sancionador, reanudándose el plazo de prescripción si el expediente sancionador permaneciera paralizado durante tres meses por causa no imputable a aquellos contra quienes se dirija.</w:t>
      </w:r>
    </w:p>
    <w:p>
      <w:pPr>
        <w:pStyle w:val="BodyText"/>
        <w:ind w:left="0" w:firstLine="0"/>
        <w:jc w:val="left"/>
      </w:pPr>
    </w:p>
    <w:p>
      <w:pPr>
        <w:tabs>
          <w:tab w:pos="2770" w:val="left" w:leader="none"/>
        </w:tabs>
        <w:spacing w:before="0"/>
        <w:ind w:left="1559" w:right="0" w:firstLine="0"/>
        <w:jc w:val="left"/>
        <w:rPr>
          <w:rFonts w:ascii="Arial" w:hAnsi="Arial"/>
          <w:i/>
          <w:sz w:val="20"/>
        </w:rPr>
      </w:pPr>
      <w:r>
        <w:rPr>
          <w:sz w:val="20"/>
        </w:rPr>
        <w:t>Artículo</w:t>
      </w:r>
      <w:r>
        <w:rPr>
          <w:spacing w:val="-7"/>
          <w:sz w:val="20"/>
        </w:rPr>
        <w:t> </w:t>
      </w:r>
      <w:r>
        <w:rPr>
          <w:spacing w:val="-5"/>
          <w:sz w:val="20"/>
        </w:rPr>
        <w:t>65.</w:t>
      </w:r>
      <w:r>
        <w:rPr>
          <w:sz w:val="20"/>
        </w:rPr>
        <w:tab/>
      </w:r>
      <w:r>
        <w:rPr>
          <w:rFonts w:ascii="Arial" w:hAnsi="Arial"/>
          <w:i/>
          <w:spacing w:val="-2"/>
          <w:sz w:val="20"/>
        </w:rPr>
        <w:t>Sanciones.</w:t>
      </w:r>
    </w:p>
    <w:p>
      <w:pPr>
        <w:pStyle w:val="ListParagraph"/>
        <w:numPr>
          <w:ilvl w:val="0"/>
          <w:numId w:val="50"/>
        </w:numPr>
        <w:tabs>
          <w:tab w:pos="2265" w:val="left" w:leader="none"/>
        </w:tabs>
        <w:spacing w:line="249" w:lineRule="auto" w:before="180" w:after="0"/>
        <w:ind w:left="1559" w:right="1558" w:firstLine="340"/>
        <w:jc w:val="both"/>
        <w:rPr>
          <w:sz w:val="20"/>
        </w:rPr>
      </w:pPr>
      <w:r>
        <w:rPr>
          <w:sz w:val="20"/>
        </w:rPr>
        <w:t>La comisión de infracciones previstas en esta ley llevará aparejada la imposición de las siguientes multas:</w:t>
      </w:r>
    </w:p>
    <w:p>
      <w:pPr>
        <w:pStyle w:val="ListParagraph"/>
        <w:numPr>
          <w:ilvl w:val="1"/>
          <w:numId w:val="50"/>
        </w:numPr>
        <w:tabs>
          <w:tab w:pos="2276" w:val="left" w:leader="none"/>
        </w:tabs>
        <w:spacing w:line="249" w:lineRule="auto" w:before="172" w:after="0"/>
        <w:ind w:left="1559" w:right="1556" w:firstLine="340"/>
        <w:jc w:val="both"/>
        <w:rPr>
          <w:sz w:val="20"/>
        </w:rPr>
      </w:pPr>
      <w:r>
        <w:rPr>
          <w:sz w:val="20"/>
        </w:rPr>
        <w:t>Si son personas físicas las responsables de las infracciones, serán multadas con una</w:t>
      </w:r>
      <w:r>
        <w:rPr>
          <w:spacing w:val="73"/>
          <w:sz w:val="20"/>
        </w:rPr>
        <w:t> </w:t>
      </w:r>
      <w:r>
        <w:rPr>
          <w:sz w:val="20"/>
        </w:rPr>
        <w:t>cuantía</w:t>
      </w:r>
      <w:r>
        <w:rPr>
          <w:spacing w:val="73"/>
          <w:sz w:val="20"/>
        </w:rPr>
        <w:t> </w:t>
      </w:r>
      <w:r>
        <w:rPr>
          <w:sz w:val="20"/>
        </w:rPr>
        <w:t>de</w:t>
      </w:r>
      <w:r>
        <w:rPr>
          <w:spacing w:val="73"/>
          <w:sz w:val="20"/>
        </w:rPr>
        <w:t> </w:t>
      </w:r>
      <w:r>
        <w:rPr>
          <w:sz w:val="20"/>
        </w:rPr>
        <w:t>1.001</w:t>
      </w:r>
      <w:r>
        <w:rPr>
          <w:spacing w:val="73"/>
          <w:sz w:val="20"/>
        </w:rPr>
        <w:t> </w:t>
      </w:r>
      <w:r>
        <w:rPr>
          <w:sz w:val="20"/>
        </w:rPr>
        <w:t>hasta</w:t>
      </w:r>
      <w:r>
        <w:rPr>
          <w:spacing w:val="73"/>
          <w:sz w:val="20"/>
        </w:rPr>
        <w:t> </w:t>
      </w:r>
      <w:r>
        <w:rPr>
          <w:sz w:val="20"/>
        </w:rPr>
        <w:t>10.000</w:t>
      </w:r>
      <w:r>
        <w:rPr>
          <w:spacing w:val="73"/>
          <w:sz w:val="20"/>
        </w:rPr>
        <w:t> </w:t>
      </w:r>
      <w:r>
        <w:rPr>
          <w:sz w:val="20"/>
        </w:rPr>
        <w:t>euros</w:t>
      </w:r>
      <w:r>
        <w:rPr>
          <w:spacing w:val="73"/>
          <w:sz w:val="20"/>
        </w:rPr>
        <w:t> </w:t>
      </w:r>
      <w:r>
        <w:rPr>
          <w:sz w:val="20"/>
        </w:rPr>
        <w:t>por</w:t>
      </w:r>
      <w:r>
        <w:rPr>
          <w:spacing w:val="73"/>
          <w:sz w:val="20"/>
        </w:rPr>
        <w:t> </w:t>
      </w:r>
      <w:r>
        <w:rPr>
          <w:sz w:val="20"/>
        </w:rPr>
        <w:t>la</w:t>
      </w:r>
      <w:r>
        <w:rPr>
          <w:spacing w:val="73"/>
          <w:sz w:val="20"/>
        </w:rPr>
        <w:t> </w:t>
      </w:r>
      <w:r>
        <w:rPr>
          <w:sz w:val="20"/>
        </w:rPr>
        <w:t>comisión</w:t>
      </w:r>
      <w:r>
        <w:rPr>
          <w:spacing w:val="73"/>
          <w:sz w:val="20"/>
        </w:rPr>
        <w:t> </w:t>
      </w:r>
      <w:r>
        <w:rPr>
          <w:sz w:val="20"/>
        </w:rPr>
        <w:t>de</w:t>
      </w:r>
      <w:r>
        <w:rPr>
          <w:spacing w:val="73"/>
          <w:sz w:val="20"/>
        </w:rPr>
        <w:t> </w:t>
      </w:r>
      <w:r>
        <w:rPr>
          <w:sz w:val="20"/>
        </w:rPr>
        <w:t>infracciones</w:t>
      </w:r>
      <w:r>
        <w:rPr>
          <w:spacing w:val="73"/>
          <w:sz w:val="20"/>
        </w:rPr>
        <w:t> </w:t>
      </w:r>
      <w:r>
        <w:rPr>
          <w:sz w:val="20"/>
        </w:rPr>
        <w:t>leves; de</w:t>
      </w:r>
      <w:r>
        <w:rPr>
          <w:spacing w:val="40"/>
          <w:sz w:val="20"/>
        </w:rPr>
        <w:t> </w:t>
      </w:r>
      <w:r>
        <w:rPr>
          <w:sz w:val="20"/>
        </w:rPr>
        <w:t>10.001</w:t>
      </w:r>
      <w:r>
        <w:rPr>
          <w:spacing w:val="40"/>
          <w:sz w:val="20"/>
        </w:rPr>
        <w:t> </w:t>
      </w:r>
      <w:r>
        <w:rPr>
          <w:sz w:val="20"/>
        </w:rPr>
        <w:t>hasta</w:t>
      </w:r>
      <w:r>
        <w:rPr>
          <w:spacing w:val="40"/>
          <w:sz w:val="20"/>
        </w:rPr>
        <w:t> </w:t>
      </w:r>
      <w:r>
        <w:rPr>
          <w:sz w:val="20"/>
        </w:rPr>
        <w:t>30.000</w:t>
      </w:r>
      <w:r>
        <w:rPr>
          <w:spacing w:val="40"/>
          <w:sz w:val="20"/>
        </w:rPr>
        <w:t> </w:t>
      </w:r>
      <w:r>
        <w:rPr>
          <w:sz w:val="20"/>
        </w:rPr>
        <w:t>euros</w:t>
      </w:r>
      <w:r>
        <w:rPr>
          <w:spacing w:val="40"/>
          <w:sz w:val="20"/>
        </w:rPr>
        <w:t> </w:t>
      </w:r>
      <w:r>
        <w:rPr>
          <w:sz w:val="20"/>
        </w:rPr>
        <w:t>por</w:t>
      </w:r>
      <w:r>
        <w:rPr>
          <w:spacing w:val="40"/>
          <w:sz w:val="20"/>
        </w:rPr>
        <w:t> </w:t>
      </w:r>
      <w:r>
        <w:rPr>
          <w:sz w:val="20"/>
        </w:rPr>
        <w:t>la</w:t>
      </w:r>
      <w:r>
        <w:rPr>
          <w:spacing w:val="40"/>
          <w:sz w:val="20"/>
        </w:rPr>
        <w:t> </w:t>
      </w:r>
      <w:r>
        <w:rPr>
          <w:sz w:val="20"/>
        </w:rPr>
        <w:t>comisión</w:t>
      </w:r>
      <w:r>
        <w:rPr>
          <w:spacing w:val="40"/>
          <w:sz w:val="20"/>
        </w:rPr>
        <w:t> </w:t>
      </w:r>
      <w:r>
        <w:rPr>
          <w:sz w:val="20"/>
        </w:rPr>
        <w:t>de</w:t>
      </w:r>
      <w:r>
        <w:rPr>
          <w:spacing w:val="40"/>
          <w:sz w:val="20"/>
        </w:rPr>
        <w:t> </w:t>
      </w:r>
      <w:r>
        <w:rPr>
          <w:sz w:val="20"/>
        </w:rPr>
        <w:t>infracciones</w:t>
      </w:r>
      <w:r>
        <w:rPr>
          <w:spacing w:val="40"/>
          <w:sz w:val="20"/>
        </w:rPr>
        <w:t> </w:t>
      </w:r>
      <w:r>
        <w:rPr>
          <w:sz w:val="20"/>
        </w:rPr>
        <w:t>graves</w:t>
      </w:r>
      <w:r>
        <w:rPr>
          <w:spacing w:val="40"/>
          <w:sz w:val="20"/>
        </w:rPr>
        <w:t> </w:t>
      </w:r>
      <w:r>
        <w:rPr>
          <w:sz w:val="20"/>
        </w:rPr>
        <w:t>y</w:t>
      </w:r>
      <w:r>
        <w:rPr>
          <w:spacing w:val="40"/>
          <w:sz w:val="20"/>
        </w:rPr>
        <w:t> </w:t>
      </w:r>
      <w:r>
        <w:rPr>
          <w:sz w:val="20"/>
        </w:rPr>
        <w:t>de</w:t>
      </w:r>
      <w:r>
        <w:rPr>
          <w:spacing w:val="40"/>
          <w:sz w:val="20"/>
        </w:rPr>
        <w:t> </w:t>
      </w:r>
      <w:r>
        <w:rPr>
          <w:sz w:val="20"/>
        </w:rPr>
        <w:t>30.001 hasta 300.000 euros por la comisión de infracciones muy graves.</w:t>
      </w:r>
    </w:p>
    <w:p>
      <w:pPr>
        <w:pStyle w:val="ListParagraph"/>
        <w:numPr>
          <w:ilvl w:val="1"/>
          <w:numId w:val="50"/>
        </w:numPr>
        <w:tabs>
          <w:tab w:pos="2276" w:val="left" w:leader="none"/>
        </w:tabs>
        <w:spacing w:line="249" w:lineRule="auto" w:before="3" w:after="0"/>
        <w:ind w:left="1559" w:right="1558" w:firstLine="340"/>
        <w:jc w:val="both"/>
        <w:rPr>
          <w:sz w:val="20"/>
        </w:rPr>
      </w:pPr>
      <w:r>
        <w:rPr>
          <w:sz w:val="20"/>
        </w:rPr>
        <w:t>Si son personas jurídicas serán multadas con una cuantía hasta 100.000 euros en caso de infracciones leves, entre 100.001 y 600.000 euros en caso de infracciones graves y entre 600.001 y 1.000.000 de euros en caso de infracciones muy graves.</w:t>
      </w:r>
    </w:p>
    <w:p>
      <w:pPr>
        <w:pStyle w:val="ListParagraph"/>
        <w:numPr>
          <w:ilvl w:val="0"/>
          <w:numId w:val="50"/>
        </w:numPr>
        <w:tabs>
          <w:tab w:pos="2265" w:val="left" w:leader="none"/>
        </w:tabs>
        <w:spacing w:line="249" w:lineRule="auto" w:before="173" w:after="0"/>
        <w:ind w:left="1559" w:right="1556" w:firstLine="340"/>
        <w:jc w:val="both"/>
        <w:rPr>
          <w:sz w:val="20"/>
        </w:rPr>
      </w:pPr>
      <w:r>
        <w:rPr>
          <w:sz w:val="20"/>
        </w:rPr>
        <w:t>Adicionalmente, en el caso de infracciones muy graves, la Autoridad Independiente de Protección del Informante, A.A.I., podrá acordar:</w:t>
      </w:r>
    </w:p>
    <w:p>
      <w:pPr>
        <w:pStyle w:val="ListParagraph"/>
        <w:numPr>
          <w:ilvl w:val="1"/>
          <w:numId w:val="50"/>
        </w:numPr>
        <w:tabs>
          <w:tab w:pos="2276" w:val="left" w:leader="none"/>
        </w:tabs>
        <w:spacing w:line="240" w:lineRule="auto" w:before="171" w:after="0"/>
        <w:ind w:left="2276" w:right="0" w:hanging="377"/>
        <w:jc w:val="both"/>
        <w:rPr>
          <w:sz w:val="20"/>
        </w:rPr>
      </w:pPr>
      <w:r>
        <w:rPr>
          <w:sz w:val="20"/>
        </w:rPr>
        <w:t>La</w:t>
      </w:r>
      <w:r>
        <w:rPr>
          <w:spacing w:val="-6"/>
          <w:sz w:val="20"/>
        </w:rPr>
        <w:t> </w:t>
      </w:r>
      <w:r>
        <w:rPr>
          <w:sz w:val="20"/>
        </w:rPr>
        <w:t>amonestación</w:t>
      </w:r>
      <w:r>
        <w:rPr>
          <w:spacing w:val="-6"/>
          <w:sz w:val="20"/>
        </w:rPr>
        <w:t> </w:t>
      </w:r>
      <w:r>
        <w:rPr>
          <w:spacing w:val="-2"/>
          <w:sz w:val="20"/>
        </w:rPr>
        <w:t>pública.</w:t>
      </w:r>
    </w:p>
    <w:p>
      <w:pPr>
        <w:pStyle w:val="ListParagraph"/>
        <w:numPr>
          <w:ilvl w:val="1"/>
          <w:numId w:val="50"/>
        </w:numPr>
        <w:tabs>
          <w:tab w:pos="2275" w:val="left" w:leader="none"/>
        </w:tabs>
        <w:spacing w:line="249" w:lineRule="auto" w:before="11" w:after="0"/>
        <w:ind w:left="1559" w:right="1557" w:firstLine="339"/>
        <w:jc w:val="both"/>
        <w:rPr>
          <w:sz w:val="20"/>
        </w:rPr>
      </w:pPr>
      <w:r>
        <w:rPr>
          <w:sz w:val="20"/>
        </w:rPr>
        <w:t>La prohibición de obtener subvenciones u otros beneficios fiscales durante un plazo máximo de cuatro años.</w:t>
      </w:r>
    </w:p>
    <w:p>
      <w:pPr>
        <w:pStyle w:val="ListParagraph"/>
        <w:numPr>
          <w:ilvl w:val="1"/>
          <w:numId w:val="50"/>
        </w:numPr>
        <w:tabs>
          <w:tab w:pos="2264" w:val="left" w:leader="none"/>
        </w:tabs>
        <w:spacing w:line="249" w:lineRule="auto" w:before="1" w:after="0"/>
        <w:ind w:left="1559" w:right="1557" w:firstLine="340"/>
        <w:jc w:val="both"/>
        <w:rPr>
          <w:sz w:val="20"/>
        </w:rPr>
      </w:pPr>
      <w:r>
        <w:rPr>
          <w:sz w:val="20"/>
        </w:rPr>
        <w:t>La</w:t>
      </w:r>
      <w:r>
        <w:rPr>
          <w:spacing w:val="-2"/>
          <w:sz w:val="20"/>
        </w:rPr>
        <w:t> </w:t>
      </w:r>
      <w:r>
        <w:rPr>
          <w:sz w:val="20"/>
        </w:rPr>
        <w:t>prohibición</w:t>
      </w:r>
      <w:r>
        <w:rPr>
          <w:spacing w:val="-2"/>
          <w:sz w:val="20"/>
        </w:rPr>
        <w:t> </w:t>
      </w:r>
      <w:r>
        <w:rPr>
          <w:sz w:val="20"/>
        </w:rPr>
        <w:t>de</w:t>
      </w:r>
      <w:r>
        <w:rPr>
          <w:spacing w:val="-2"/>
          <w:sz w:val="20"/>
        </w:rPr>
        <w:t> </w:t>
      </w:r>
      <w:r>
        <w:rPr>
          <w:sz w:val="20"/>
        </w:rPr>
        <w:t>contratar</w:t>
      </w:r>
      <w:r>
        <w:rPr>
          <w:spacing w:val="-2"/>
          <w:sz w:val="20"/>
        </w:rPr>
        <w:t> </w:t>
      </w:r>
      <w:r>
        <w:rPr>
          <w:sz w:val="20"/>
        </w:rPr>
        <w:t>con</w:t>
      </w:r>
      <w:r>
        <w:rPr>
          <w:spacing w:val="-2"/>
          <w:sz w:val="20"/>
        </w:rPr>
        <w:t> </w:t>
      </w:r>
      <w:r>
        <w:rPr>
          <w:sz w:val="20"/>
        </w:rPr>
        <w:t>el</w:t>
      </w:r>
      <w:r>
        <w:rPr>
          <w:spacing w:val="-2"/>
          <w:sz w:val="20"/>
        </w:rPr>
        <w:t> </w:t>
      </w:r>
      <w:r>
        <w:rPr>
          <w:sz w:val="20"/>
        </w:rPr>
        <w:t>sector</w:t>
      </w:r>
      <w:r>
        <w:rPr>
          <w:spacing w:val="-2"/>
          <w:sz w:val="20"/>
        </w:rPr>
        <w:t> </w:t>
      </w:r>
      <w:r>
        <w:rPr>
          <w:sz w:val="20"/>
        </w:rPr>
        <w:t>público</w:t>
      </w:r>
      <w:r>
        <w:rPr>
          <w:spacing w:val="-2"/>
          <w:sz w:val="20"/>
        </w:rPr>
        <w:t> </w:t>
      </w:r>
      <w:r>
        <w:rPr>
          <w:sz w:val="20"/>
        </w:rPr>
        <w:t>durante</w:t>
      </w:r>
      <w:r>
        <w:rPr>
          <w:spacing w:val="-2"/>
          <w:sz w:val="20"/>
        </w:rPr>
        <w:t> </w:t>
      </w:r>
      <w:r>
        <w:rPr>
          <w:sz w:val="20"/>
        </w:rPr>
        <w:t>un</w:t>
      </w:r>
      <w:r>
        <w:rPr>
          <w:spacing w:val="-2"/>
          <w:sz w:val="20"/>
        </w:rPr>
        <w:t> </w:t>
      </w:r>
      <w:r>
        <w:rPr>
          <w:sz w:val="20"/>
        </w:rPr>
        <w:t>plazo</w:t>
      </w:r>
      <w:r>
        <w:rPr>
          <w:spacing w:val="-2"/>
          <w:sz w:val="20"/>
        </w:rPr>
        <w:t> </w:t>
      </w:r>
      <w:r>
        <w:rPr>
          <w:sz w:val="20"/>
        </w:rPr>
        <w:t>máximo</w:t>
      </w:r>
      <w:r>
        <w:rPr>
          <w:spacing w:val="-2"/>
          <w:sz w:val="20"/>
        </w:rPr>
        <w:t> </w:t>
      </w:r>
      <w:r>
        <w:rPr>
          <w:sz w:val="20"/>
        </w:rPr>
        <w:t>de</w:t>
      </w:r>
      <w:r>
        <w:rPr>
          <w:spacing w:val="-2"/>
          <w:sz w:val="20"/>
        </w:rPr>
        <w:t> </w:t>
      </w:r>
      <w:r>
        <w:rPr>
          <w:sz w:val="20"/>
        </w:rPr>
        <w:t>tres años de conformidad con lo previsto en la Ley 9/2017, de 8 de noviembre, de Contratos del Sector Público, por la que se transponen al ordenamiento jurídico español las Directivas del Parlamento Europeo y del Consejo 2014/23/UE y 2014/24/UE, de 26 de febrero de 2014.</w:t>
      </w:r>
    </w:p>
    <w:p>
      <w:pPr>
        <w:pStyle w:val="ListParagraph"/>
        <w:numPr>
          <w:ilvl w:val="0"/>
          <w:numId w:val="50"/>
        </w:numPr>
        <w:tabs>
          <w:tab w:pos="2265" w:val="left" w:leader="none"/>
        </w:tabs>
        <w:spacing w:line="249" w:lineRule="auto" w:before="174" w:after="0"/>
        <w:ind w:left="1559" w:right="1556" w:firstLine="340"/>
        <w:jc w:val="both"/>
        <w:rPr>
          <w:sz w:val="20"/>
        </w:rPr>
      </w:pPr>
      <w:r>
        <w:rPr>
          <w:sz w:val="20"/>
        </w:rPr>
        <w:t>Las sanciones por infracciones muy graves de cuantía igual o superior a 600.001 euros impuestas a entidades jurídicas podrán ser publicadas en el «Boletín Oficial del Estado», tras la firmeza de la resolución en vía administrativa. La publicación deberá contener, al menos, información sobre el tipo y naturaleza de la infracción y, en su caso, la</w:t>
      </w:r>
      <w:r>
        <w:rPr>
          <w:spacing w:val="-2"/>
          <w:sz w:val="20"/>
        </w:rPr>
        <w:t> </w:t>
      </w:r>
      <w:r>
        <w:rPr>
          <w:sz w:val="20"/>
        </w:rPr>
        <w:t>identidad</w:t>
      </w:r>
      <w:r>
        <w:rPr>
          <w:spacing w:val="-2"/>
          <w:sz w:val="20"/>
        </w:rPr>
        <w:t> </w:t>
      </w:r>
      <w:r>
        <w:rPr>
          <w:sz w:val="20"/>
        </w:rPr>
        <w:t>de</w:t>
      </w:r>
      <w:r>
        <w:rPr>
          <w:spacing w:val="-2"/>
          <w:sz w:val="20"/>
        </w:rPr>
        <w:t> </w:t>
      </w:r>
      <w:r>
        <w:rPr>
          <w:sz w:val="20"/>
        </w:rPr>
        <w:t>las</w:t>
      </w:r>
      <w:r>
        <w:rPr>
          <w:spacing w:val="-2"/>
          <w:sz w:val="20"/>
        </w:rPr>
        <w:t> </w:t>
      </w:r>
      <w:r>
        <w:rPr>
          <w:sz w:val="20"/>
        </w:rPr>
        <w:t>personas</w:t>
      </w:r>
      <w:r>
        <w:rPr>
          <w:spacing w:val="-2"/>
          <w:sz w:val="20"/>
        </w:rPr>
        <w:t> </w:t>
      </w:r>
      <w:r>
        <w:rPr>
          <w:sz w:val="20"/>
        </w:rPr>
        <w:t>responsables</w:t>
      </w:r>
      <w:r>
        <w:rPr>
          <w:spacing w:val="-2"/>
          <w:sz w:val="20"/>
        </w:rPr>
        <w:t> </w:t>
      </w:r>
      <w:r>
        <w:rPr>
          <w:sz w:val="20"/>
        </w:rPr>
        <w:t>de</w:t>
      </w:r>
      <w:r>
        <w:rPr>
          <w:spacing w:val="-2"/>
          <w:sz w:val="20"/>
        </w:rPr>
        <w:t> </w:t>
      </w:r>
      <w:r>
        <w:rPr>
          <w:sz w:val="20"/>
        </w:rPr>
        <w:t>las</w:t>
      </w:r>
      <w:r>
        <w:rPr>
          <w:spacing w:val="-2"/>
          <w:sz w:val="20"/>
        </w:rPr>
        <w:t> </w:t>
      </w:r>
      <w:r>
        <w:rPr>
          <w:sz w:val="20"/>
        </w:rPr>
        <w:t>mismas</w:t>
      </w:r>
      <w:r>
        <w:rPr>
          <w:spacing w:val="-2"/>
          <w:sz w:val="20"/>
        </w:rPr>
        <w:t> </w:t>
      </w:r>
      <w:r>
        <w:rPr>
          <w:sz w:val="20"/>
        </w:rPr>
        <w:t>de</w:t>
      </w:r>
      <w:r>
        <w:rPr>
          <w:spacing w:val="-2"/>
          <w:sz w:val="20"/>
        </w:rPr>
        <w:t> </w:t>
      </w:r>
      <w:r>
        <w:rPr>
          <w:sz w:val="20"/>
        </w:rPr>
        <w:t>acuerdo</w:t>
      </w:r>
      <w:r>
        <w:rPr>
          <w:spacing w:val="-2"/>
          <w:sz w:val="20"/>
        </w:rPr>
        <w:t> </w:t>
      </w:r>
      <w:r>
        <w:rPr>
          <w:sz w:val="20"/>
        </w:rPr>
        <w:t>con</w:t>
      </w:r>
      <w:r>
        <w:rPr>
          <w:spacing w:val="-2"/>
          <w:sz w:val="20"/>
        </w:rPr>
        <w:t> </w:t>
      </w:r>
      <w:r>
        <w:rPr>
          <w:sz w:val="20"/>
        </w:rPr>
        <w:t>la</w:t>
      </w:r>
      <w:r>
        <w:rPr>
          <w:spacing w:val="-2"/>
          <w:sz w:val="20"/>
        </w:rPr>
        <w:t> </w:t>
      </w:r>
      <w:r>
        <w:rPr>
          <w:sz w:val="20"/>
        </w:rPr>
        <w:t>normativa</w:t>
      </w:r>
      <w:r>
        <w:rPr>
          <w:spacing w:val="-2"/>
          <w:sz w:val="20"/>
        </w:rPr>
        <w:t> </w:t>
      </w:r>
      <w:r>
        <w:rPr>
          <w:sz w:val="20"/>
        </w:rPr>
        <w:t>en materia de protección de datos.</w:t>
      </w:r>
    </w:p>
    <w:p>
      <w:pPr>
        <w:pStyle w:val="BodyText"/>
        <w:spacing w:before="2"/>
        <w:ind w:left="0" w:firstLine="0"/>
        <w:jc w:val="left"/>
      </w:pPr>
    </w:p>
    <w:p>
      <w:pPr>
        <w:tabs>
          <w:tab w:pos="2770" w:val="left" w:leader="none"/>
        </w:tabs>
        <w:spacing w:before="0"/>
        <w:ind w:left="1559" w:right="0" w:firstLine="0"/>
        <w:jc w:val="left"/>
        <w:rPr>
          <w:rFonts w:ascii="Arial" w:hAnsi="Arial"/>
          <w:i/>
          <w:sz w:val="20"/>
        </w:rPr>
      </w:pPr>
      <w:r>
        <w:rPr>
          <w:rFonts w:ascii="Arial" w:hAnsi="Arial"/>
          <w:i/>
          <w:sz w:val="20"/>
        </w:rPr>
        <mc:AlternateContent>
          <mc:Choice Requires="wps">
            <w:drawing>
              <wp:anchor distT="0" distB="0" distL="0" distR="0" allowOverlap="1" layoutInCell="1" locked="0" behindDoc="0" simplePos="0" relativeHeight="15794176">
                <wp:simplePos x="0" y="0"/>
                <wp:positionH relativeFrom="page">
                  <wp:posOffset>7144181</wp:posOffset>
                </wp:positionH>
                <wp:positionV relativeFrom="paragraph">
                  <wp:posOffset>154480</wp:posOffset>
                </wp:positionV>
                <wp:extent cx="231775" cy="1330325"/>
                <wp:effectExtent l="0" t="0" r="0" b="0"/>
                <wp:wrapNone/>
                <wp:docPr id="348" name="Textbox 348"/>
                <wp:cNvGraphicFramePr>
                  <a:graphicFrameLocks/>
                </wp:cNvGraphicFramePr>
                <a:graphic>
                  <a:graphicData uri="http://schemas.microsoft.com/office/word/2010/wordprocessingShape">
                    <wps:wsp>
                      <wps:cNvPr id="348" name="Textbox 348"/>
                      <wps:cNvSpPr txBox="1"/>
                      <wps:spPr>
                        <a:xfrm>
                          <a:off x="0" y="0"/>
                          <a:ext cx="231775" cy="1330325"/>
                        </a:xfrm>
                        <a:prstGeom prst="rect">
                          <a:avLst/>
                        </a:prstGeom>
                      </wps:spPr>
                      <wps:txbx>
                        <w:txbxContent>
                          <w:p>
                            <w:pPr>
                              <w:spacing w:before="15"/>
                              <w:ind w:left="20" w:right="0" w:firstLine="0"/>
                              <w:jc w:val="left"/>
                              <w:rPr>
                                <w:sz w:val="14"/>
                              </w:rPr>
                            </w:pPr>
                            <w:r>
                              <w:rPr>
                                <w:spacing w:val="-2"/>
                                <w:sz w:val="14"/>
                              </w:rPr>
                              <w:t>cve:</w:t>
                            </w:r>
                            <w:r>
                              <w:rPr>
                                <w:spacing w:val="19"/>
                                <w:sz w:val="14"/>
                              </w:rPr>
                              <w:t> </w:t>
                            </w:r>
                            <w:r>
                              <w:rPr>
                                <w:spacing w:val="-2"/>
                                <w:sz w:val="14"/>
                              </w:rPr>
                              <w:t>BOE-A-2023-</w:t>
                            </w:r>
                            <w:r>
                              <w:rPr>
                                <w:spacing w:val="-4"/>
                                <w:sz w:val="14"/>
                              </w:rPr>
                              <w:t>4513</w:t>
                            </w:r>
                          </w:p>
                          <w:p>
                            <w:pPr>
                              <w:spacing w:before="7"/>
                              <w:ind w:left="20" w:right="0" w:firstLine="0"/>
                              <w:jc w:val="left"/>
                              <w:rPr>
                                <w:sz w:val="14"/>
                              </w:rPr>
                            </w:pPr>
                            <w:r>
                              <w:rPr>
                                <w:sz w:val="14"/>
                              </w:rPr>
                              <w:t>Verificable</w:t>
                            </w:r>
                            <w:r>
                              <w:rPr>
                                <w:spacing w:val="-9"/>
                                <w:sz w:val="14"/>
                              </w:rPr>
                              <w:t> </w:t>
                            </w:r>
                            <w:r>
                              <w:rPr>
                                <w:sz w:val="14"/>
                              </w:rPr>
                              <w:t>en</w:t>
                            </w:r>
                            <w:r>
                              <w:rPr>
                                <w:spacing w:val="-9"/>
                                <w:sz w:val="14"/>
                              </w:rPr>
                              <w:t> </w:t>
                            </w:r>
                            <w:hyperlink r:id="rId7">
                              <w:r>
                                <w:rPr>
                                  <w:spacing w:val="-2"/>
                                  <w:sz w:val="14"/>
                                </w:rPr>
                                <w:t>https://www.boe.es</w:t>
                              </w:r>
                            </w:hyperlink>
                          </w:p>
                        </w:txbxContent>
                      </wps:txbx>
                      <wps:bodyPr wrap="square" lIns="0" tIns="0" rIns="0" bIns="0" rtlCol="0" vert="vert270">
                        <a:noAutofit/>
                      </wps:bodyPr>
                    </wps:wsp>
                  </a:graphicData>
                </a:graphic>
              </wp:anchor>
            </w:drawing>
          </mc:Choice>
          <mc:Fallback>
            <w:pict>
              <v:shape style="position:absolute;margin-left:562.533997pt;margin-top:12.163832pt;width:18.25pt;height:104.75pt;mso-position-horizontal-relative:page;mso-position-vertical-relative:paragraph;z-index:15794176" type="#_x0000_t202" id="docshape217" filled="false" stroked="false">
                <v:textbox inset="0,0,0,0" style="layout-flow:vertical;mso-layout-flow-alt:bottom-to-top">
                  <w:txbxContent>
                    <w:p>
                      <w:pPr>
                        <w:spacing w:before="15"/>
                        <w:ind w:left="20" w:right="0" w:firstLine="0"/>
                        <w:jc w:val="left"/>
                        <w:rPr>
                          <w:sz w:val="14"/>
                        </w:rPr>
                      </w:pPr>
                      <w:r>
                        <w:rPr>
                          <w:spacing w:val="-2"/>
                          <w:sz w:val="14"/>
                        </w:rPr>
                        <w:t>cve:</w:t>
                      </w:r>
                      <w:r>
                        <w:rPr>
                          <w:spacing w:val="19"/>
                          <w:sz w:val="14"/>
                        </w:rPr>
                        <w:t> </w:t>
                      </w:r>
                      <w:r>
                        <w:rPr>
                          <w:spacing w:val="-2"/>
                          <w:sz w:val="14"/>
                        </w:rPr>
                        <w:t>BOE-A-2023-</w:t>
                      </w:r>
                      <w:r>
                        <w:rPr>
                          <w:spacing w:val="-4"/>
                          <w:sz w:val="14"/>
                        </w:rPr>
                        <w:t>4513</w:t>
                      </w:r>
                    </w:p>
                    <w:p>
                      <w:pPr>
                        <w:spacing w:before="7"/>
                        <w:ind w:left="20" w:right="0" w:firstLine="0"/>
                        <w:jc w:val="left"/>
                        <w:rPr>
                          <w:sz w:val="14"/>
                        </w:rPr>
                      </w:pPr>
                      <w:r>
                        <w:rPr>
                          <w:sz w:val="14"/>
                        </w:rPr>
                        <w:t>Verificable</w:t>
                      </w:r>
                      <w:r>
                        <w:rPr>
                          <w:spacing w:val="-9"/>
                          <w:sz w:val="14"/>
                        </w:rPr>
                        <w:t> </w:t>
                      </w:r>
                      <w:r>
                        <w:rPr>
                          <w:sz w:val="14"/>
                        </w:rPr>
                        <w:t>en</w:t>
                      </w:r>
                      <w:r>
                        <w:rPr>
                          <w:spacing w:val="-9"/>
                          <w:sz w:val="14"/>
                        </w:rPr>
                        <w:t> </w:t>
                      </w:r>
                      <w:hyperlink r:id="rId7">
                        <w:r>
                          <w:rPr>
                            <w:spacing w:val="-2"/>
                            <w:sz w:val="14"/>
                          </w:rPr>
                          <w:t>https://www.boe.es</w:t>
                        </w:r>
                      </w:hyperlink>
                    </w:p>
                  </w:txbxContent>
                </v:textbox>
                <w10:wrap type="none"/>
              </v:shape>
            </w:pict>
          </mc:Fallback>
        </mc:AlternateContent>
      </w:r>
      <w:r>
        <w:rPr>
          <w:sz w:val="20"/>
        </w:rPr>
        <w:t>Artículo</w:t>
      </w:r>
      <w:r>
        <w:rPr>
          <w:spacing w:val="-7"/>
          <w:sz w:val="20"/>
        </w:rPr>
        <w:t> </w:t>
      </w:r>
      <w:r>
        <w:rPr>
          <w:spacing w:val="-5"/>
          <w:sz w:val="20"/>
        </w:rPr>
        <w:t>66.</w:t>
      </w:r>
      <w:r>
        <w:rPr>
          <w:sz w:val="20"/>
        </w:rPr>
        <w:tab/>
      </w:r>
      <w:r>
        <w:rPr>
          <w:rFonts w:ascii="Arial" w:hAnsi="Arial"/>
          <w:i/>
          <w:spacing w:val="-2"/>
          <w:sz w:val="20"/>
        </w:rPr>
        <w:t>Graduación.</w:t>
      </w:r>
    </w:p>
    <w:p>
      <w:pPr>
        <w:pStyle w:val="ListParagraph"/>
        <w:numPr>
          <w:ilvl w:val="0"/>
          <w:numId w:val="51"/>
        </w:numPr>
        <w:tabs>
          <w:tab w:pos="2265" w:val="left" w:leader="none"/>
        </w:tabs>
        <w:spacing w:line="249" w:lineRule="auto" w:before="180" w:after="0"/>
        <w:ind w:left="1559" w:right="1557" w:firstLine="340"/>
        <w:jc w:val="both"/>
        <w:rPr>
          <w:sz w:val="20"/>
        </w:rPr>
      </w:pPr>
      <w:r>
        <w:rPr>
          <w:sz w:val="20"/>
        </w:rPr>
        <w:t>Para la graduación de las infracciones se podrán tener en cuenta los criterios </w:t>
      </w:r>
      <w:r>
        <w:rPr>
          <w:spacing w:val="-2"/>
          <w:sz w:val="20"/>
        </w:rPr>
        <w:t>siguientes:</w:t>
      </w:r>
    </w:p>
    <w:p>
      <w:pPr>
        <w:pStyle w:val="ListParagraph"/>
        <w:numPr>
          <w:ilvl w:val="1"/>
          <w:numId w:val="51"/>
        </w:numPr>
        <w:tabs>
          <w:tab w:pos="2276" w:val="left" w:leader="none"/>
        </w:tabs>
        <w:spacing w:line="249" w:lineRule="auto" w:before="172" w:after="0"/>
        <w:ind w:left="1559" w:right="1556" w:firstLine="340"/>
        <w:jc w:val="left"/>
        <w:rPr>
          <w:sz w:val="20"/>
        </w:rPr>
      </w:pPr>
      <w:r>
        <w:rPr>
          <w:sz w:val="20"/>
        </w:rPr>
        <w:t>La reincidencia, siempre que no hubiera sido tenido en cuenta en los supuestos del artículo 63.1.e) y 2.e).</w:t>
      </w:r>
    </w:p>
    <w:p>
      <w:pPr>
        <w:pStyle w:val="ListParagraph"/>
        <w:numPr>
          <w:ilvl w:val="1"/>
          <w:numId w:val="51"/>
        </w:numPr>
        <w:tabs>
          <w:tab w:pos="2276" w:val="left" w:leader="none"/>
        </w:tabs>
        <w:spacing w:line="240" w:lineRule="auto" w:before="2" w:after="0"/>
        <w:ind w:left="2276" w:right="0" w:hanging="377"/>
        <w:jc w:val="left"/>
        <w:rPr>
          <w:sz w:val="20"/>
        </w:rPr>
      </w:pPr>
      <w:r>
        <w:rPr>
          <w:sz w:val="20"/>
        </w:rPr>
        <w:t>La</w:t>
      </w:r>
      <w:r>
        <w:rPr>
          <w:spacing w:val="-7"/>
          <w:sz w:val="20"/>
        </w:rPr>
        <w:t> </w:t>
      </w:r>
      <w:r>
        <w:rPr>
          <w:sz w:val="20"/>
        </w:rPr>
        <w:t>entidad</w:t>
      </w:r>
      <w:r>
        <w:rPr>
          <w:spacing w:val="-4"/>
          <w:sz w:val="20"/>
        </w:rPr>
        <w:t> </w:t>
      </w:r>
      <w:r>
        <w:rPr>
          <w:sz w:val="20"/>
        </w:rPr>
        <w:t>y</w:t>
      </w:r>
      <w:r>
        <w:rPr>
          <w:spacing w:val="-4"/>
          <w:sz w:val="20"/>
        </w:rPr>
        <w:t> </w:t>
      </w:r>
      <w:r>
        <w:rPr>
          <w:sz w:val="20"/>
        </w:rPr>
        <w:t>persistencia</w:t>
      </w:r>
      <w:r>
        <w:rPr>
          <w:spacing w:val="-4"/>
          <w:sz w:val="20"/>
        </w:rPr>
        <w:t> </w:t>
      </w:r>
      <w:r>
        <w:rPr>
          <w:sz w:val="20"/>
        </w:rPr>
        <w:t>temporal</w:t>
      </w:r>
      <w:r>
        <w:rPr>
          <w:spacing w:val="-5"/>
          <w:sz w:val="20"/>
        </w:rPr>
        <w:t> </w:t>
      </w:r>
      <w:r>
        <w:rPr>
          <w:sz w:val="20"/>
        </w:rPr>
        <w:t>del</w:t>
      </w:r>
      <w:r>
        <w:rPr>
          <w:spacing w:val="-4"/>
          <w:sz w:val="20"/>
        </w:rPr>
        <w:t> </w:t>
      </w:r>
      <w:r>
        <w:rPr>
          <w:sz w:val="20"/>
        </w:rPr>
        <w:t>daño</w:t>
      </w:r>
      <w:r>
        <w:rPr>
          <w:spacing w:val="-4"/>
          <w:sz w:val="20"/>
        </w:rPr>
        <w:t> </w:t>
      </w:r>
      <w:r>
        <w:rPr>
          <w:sz w:val="20"/>
        </w:rPr>
        <w:t>o</w:t>
      </w:r>
      <w:r>
        <w:rPr>
          <w:spacing w:val="-4"/>
          <w:sz w:val="20"/>
        </w:rPr>
        <w:t> </w:t>
      </w:r>
      <w:r>
        <w:rPr>
          <w:sz w:val="20"/>
        </w:rPr>
        <w:t>perjuicio</w:t>
      </w:r>
      <w:r>
        <w:rPr>
          <w:spacing w:val="-4"/>
          <w:sz w:val="20"/>
        </w:rPr>
        <w:t> </w:t>
      </w:r>
      <w:r>
        <w:rPr>
          <w:spacing w:val="-2"/>
          <w:sz w:val="20"/>
        </w:rPr>
        <w:t>causado.</w:t>
      </w:r>
    </w:p>
    <w:p>
      <w:pPr>
        <w:pStyle w:val="ListParagraph"/>
        <w:numPr>
          <w:ilvl w:val="1"/>
          <w:numId w:val="51"/>
        </w:numPr>
        <w:tabs>
          <w:tab w:pos="2264" w:val="left" w:leader="none"/>
        </w:tabs>
        <w:spacing w:line="240" w:lineRule="auto" w:before="10" w:after="0"/>
        <w:ind w:left="2264" w:right="0" w:hanging="365"/>
        <w:jc w:val="left"/>
        <w:rPr>
          <w:sz w:val="20"/>
        </w:rPr>
      </w:pPr>
      <w:r>
        <w:rPr>
          <w:sz w:val="20"/>
        </w:rPr>
        <w:t>La</w:t>
      </w:r>
      <w:r>
        <w:rPr>
          <w:spacing w:val="-6"/>
          <w:sz w:val="20"/>
        </w:rPr>
        <w:t> </w:t>
      </w:r>
      <w:r>
        <w:rPr>
          <w:sz w:val="20"/>
        </w:rPr>
        <w:t>intencionalidad</w:t>
      </w:r>
      <w:r>
        <w:rPr>
          <w:spacing w:val="-6"/>
          <w:sz w:val="20"/>
        </w:rPr>
        <w:t> </w:t>
      </w:r>
      <w:r>
        <w:rPr>
          <w:sz w:val="20"/>
        </w:rPr>
        <w:t>y</w:t>
      </w:r>
      <w:r>
        <w:rPr>
          <w:spacing w:val="-5"/>
          <w:sz w:val="20"/>
        </w:rPr>
        <w:t> </w:t>
      </w:r>
      <w:r>
        <w:rPr>
          <w:sz w:val="20"/>
        </w:rPr>
        <w:t>culpabilidad</w:t>
      </w:r>
      <w:r>
        <w:rPr>
          <w:spacing w:val="-6"/>
          <w:sz w:val="20"/>
        </w:rPr>
        <w:t> </w:t>
      </w:r>
      <w:r>
        <w:rPr>
          <w:sz w:val="20"/>
        </w:rPr>
        <w:t>del</w:t>
      </w:r>
      <w:r>
        <w:rPr>
          <w:spacing w:val="-5"/>
          <w:sz w:val="20"/>
        </w:rPr>
        <w:t> </w:t>
      </w:r>
      <w:r>
        <w:rPr>
          <w:spacing w:val="-2"/>
          <w:sz w:val="20"/>
        </w:rPr>
        <w:t>autor.</w:t>
      </w:r>
    </w:p>
    <w:p>
      <w:pPr>
        <w:pStyle w:val="ListParagraph"/>
        <w:numPr>
          <w:ilvl w:val="1"/>
          <w:numId w:val="51"/>
        </w:numPr>
        <w:tabs>
          <w:tab w:pos="2276" w:val="left" w:leader="none"/>
        </w:tabs>
        <w:spacing w:line="240" w:lineRule="auto" w:before="10" w:after="0"/>
        <w:ind w:left="2276" w:right="0" w:hanging="377"/>
        <w:jc w:val="left"/>
        <w:rPr>
          <w:sz w:val="20"/>
        </w:rPr>
      </w:pPr>
      <w:r>
        <w:rPr>
          <w:sz w:val="20"/>
        </w:rPr>
        <w:t>El</w:t>
      </w:r>
      <w:r>
        <w:rPr>
          <w:spacing w:val="-5"/>
          <w:sz w:val="20"/>
        </w:rPr>
        <w:t> </w:t>
      </w:r>
      <w:r>
        <w:rPr>
          <w:sz w:val="20"/>
        </w:rPr>
        <w:t>resultado</w:t>
      </w:r>
      <w:r>
        <w:rPr>
          <w:spacing w:val="-4"/>
          <w:sz w:val="20"/>
        </w:rPr>
        <w:t> </w:t>
      </w:r>
      <w:r>
        <w:rPr>
          <w:sz w:val="20"/>
        </w:rPr>
        <w:t>económico</w:t>
      </w:r>
      <w:r>
        <w:rPr>
          <w:spacing w:val="-4"/>
          <w:sz w:val="20"/>
        </w:rPr>
        <w:t> </w:t>
      </w:r>
      <w:r>
        <w:rPr>
          <w:sz w:val="20"/>
        </w:rPr>
        <w:t>del</w:t>
      </w:r>
      <w:r>
        <w:rPr>
          <w:spacing w:val="-4"/>
          <w:sz w:val="20"/>
        </w:rPr>
        <w:t> </w:t>
      </w:r>
      <w:r>
        <w:rPr>
          <w:sz w:val="20"/>
        </w:rPr>
        <w:t>ejercicio</w:t>
      </w:r>
      <w:r>
        <w:rPr>
          <w:spacing w:val="-4"/>
          <w:sz w:val="20"/>
        </w:rPr>
        <w:t> </w:t>
      </w:r>
      <w:r>
        <w:rPr>
          <w:sz w:val="20"/>
        </w:rPr>
        <w:t>anterior</w:t>
      </w:r>
      <w:r>
        <w:rPr>
          <w:spacing w:val="-4"/>
          <w:sz w:val="20"/>
        </w:rPr>
        <w:t> </w:t>
      </w:r>
      <w:r>
        <w:rPr>
          <w:sz w:val="20"/>
        </w:rPr>
        <w:t>del</w:t>
      </w:r>
      <w:r>
        <w:rPr>
          <w:spacing w:val="-4"/>
          <w:sz w:val="20"/>
        </w:rPr>
        <w:t> </w:t>
      </w:r>
      <w:r>
        <w:rPr>
          <w:spacing w:val="-2"/>
          <w:sz w:val="20"/>
        </w:rPr>
        <w:t>infractor.</w:t>
      </w:r>
    </w:p>
    <w:p>
      <w:pPr>
        <w:pStyle w:val="ListParagraph"/>
        <w:spacing w:after="0" w:line="240" w:lineRule="auto"/>
        <w:jc w:val="left"/>
        <w:rPr>
          <w:sz w:val="20"/>
        </w:rPr>
        <w:sectPr>
          <w:headerReference w:type="even" r:id="rId48"/>
          <w:headerReference w:type="default" r:id="rId49"/>
          <w:pgSz w:w="11910" w:h="16840"/>
          <w:pgMar w:header="611" w:footer="0" w:top="1240" w:bottom="280" w:left="425" w:right="425"/>
        </w:sectPr>
      </w:pPr>
    </w:p>
    <w:p>
      <w:pPr>
        <w:pStyle w:val="BodyText"/>
        <w:spacing w:before="4"/>
        <w:ind w:left="0" w:firstLine="0"/>
        <w:jc w:val="left"/>
        <w:rPr>
          <w:sz w:val="13"/>
        </w:rPr>
      </w:pPr>
    </w:p>
    <w:p>
      <w:pPr>
        <w:pStyle w:val="BodyText"/>
        <w:spacing w:line="20" w:lineRule="exact"/>
        <w:ind w:left="141" w:firstLine="0"/>
        <w:jc w:val="left"/>
        <w:rPr>
          <w:sz w:val="2"/>
        </w:rPr>
      </w:pPr>
      <w:r>
        <w:rPr>
          <w:sz w:val="2"/>
        </w:rPr>
        <mc:AlternateContent>
          <mc:Choice Requires="wps">
            <w:drawing>
              <wp:inline distT="0" distB="0" distL="0" distR="0">
                <wp:extent cx="6840220" cy="12700"/>
                <wp:effectExtent l="9525" t="0" r="0" b="6350"/>
                <wp:docPr id="349" name="Group 349"/>
                <wp:cNvGraphicFramePr>
                  <a:graphicFrameLocks/>
                </wp:cNvGraphicFramePr>
                <a:graphic>
                  <a:graphicData uri="http://schemas.microsoft.com/office/word/2010/wordprocessingGroup">
                    <wpg:wgp>
                      <wpg:cNvPr id="349" name="Group 349"/>
                      <wpg:cNvGrpSpPr/>
                      <wpg:grpSpPr>
                        <a:xfrm>
                          <a:off x="0" y="0"/>
                          <a:ext cx="6840220" cy="12700"/>
                          <a:chExt cx="6840220" cy="12700"/>
                        </a:xfrm>
                      </wpg:grpSpPr>
                      <wps:wsp>
                        <wps:cNvPr id="350" name="Graphic 350"/>
                        <wps:cNvSpPr/>
                        <wps:spPr>
                          <a:xfrm>
                            <a:off x="0" y="6350"/>
                            <a:ext cx="6840220" cy="1270"/>
                          </a:xfrm>
                          <a:custGeom>
                            <a:avLst/>
                            <a:gdLst/>
                            <a:ahLst/>
                            <a:cxnLst/>
                            <a:rect l="l" t="t" r="r" b="b"/>
                            <a:pathLst>
                              <a:path w="6840220" h="0">
                                <a:moveTo>
                                  <a:pt x="0" y="0"/>
                                </a:moveTo>
                                <a:lnTo>
                                  <a:pt x="6840001" y="0"/>
                                </a:lnTo>
                              </a:path>
                            </a:pathLst>
                          </a:custGeom>
                          <a:ln w="12700">
                            <a:solidFill>
                              <a:srgbClr val="004479"/>
                            </a:solidFill>
                            <a:prstDash val="solid"/>
                          </a:ln>
                        </wps:spPr>
                        <wps:bodyPr wrap="square" lIns="0" tIns="0" rIns="0" bIns="0" rtlCol="0">
                          <a:prstTxWarp prst="textNoShape">
                            <a:avLst/>
                          </a:prstTxWarp>
                          <a:noAutofit/>
                        </wps:bodyPr>
                      </wps:wsp>
                    </wpg:wgp>
                  </a:graphicData>
                </a:graphic>
              </wp:inline>
            </w:drawing>
          </mc:Choice>
          <mc:Fallback>
            <w:pict>
              <v:group style="width:538.6pt;height:1pt;mso-position-horizontal-relative:char;mso-position-vertical-relative:line" id="docshapegroup218" coordorigin="0,0" coordsize="10772,20">
                <v:line style="position:absolute" from="0,10" to="10772,10" stroked="true" strokeweight="1pt" strokecolor="#004479">
                  <v:stroke dashstyle="solid"/>
                </v:line>
              </v:group>
            </w:pict>
          </mc:Fallback>
        </mc:AlternateContent>
      </w:r>
      <w:r>
        <w:rPr>
          <w:sz w:val="2"/>
        </w:rPr>
      </w:r>
    </w:p>
    <w:p>
      <w:pPr>
        <w:pStyle w:val="Heading1"/>
        <w:tabs>
          <w:tab w:pos="4154" w:val="left" w:leader="none"/>
          <w:tab w:pos="9134" w:val="left" w:leader="none"/>
        </w:tabs>
        <w:spacing w:before="39"/>
        <w:ind w:left="141"/>
      </w:pPr>
      <w:r>
        <w:rPr>
          <w:color w:val="004479"/>
        </w:rPr>
        <w:t>Núm. </w:t>
      </w:r>
      <w:r>
        <w:rPr>
          <w:color w:val="004479"/>
          <w:spacing w:val="-5"/>
        </w:rPr>
        <w:t>44</w:t>
      </w:r>
      <w:r>
        <w:rPr>
          <w:color w:val="004479"/>
        </w:rPr>
        <w:tab/>
        <w:t>Martes</w:t>
      </w:r>
      <w:r>
        <w:rPr>
          <w:color w:val="004479"/>
          <w:spacing w:val="-4"/>
        </w:rPr>
        <w:t> </w:t>
      </w:r>
      <w:r>
        <w:rPr>
          <w:color w:val="004479"/>
        </w:rPr>
        <w:t>21</w:t>
      </w:r>
      <w:r>
        <w:rPr>
          <w:color w:val="004479"/>
          <w:spacing w:val="-2"/>
        </w:rPr>
        <w:t> </w:t>
      </w:r>
      <w:r>
        <w:rPr>
          <w:color w:val="004479"/>
        </w:rPr>
        <w:t>de</w:t>
      </w:r>
      <w:r>
        <w:rPr>
          <w:color w:val="004479"/>
          <w:spacing w:val="-1"/>
        </w:rPr>
        <w:t> </w:t>
      </w:r>
      <w:r>
        <w:rPr>
          <w:color w:val="004479"/>
        </w:rPr>
        <w:t>febrero</w:t>
      </w:r>
      <w:r>
        <w:rPr>
          <w:color w:val="004479"/>
          <w:spacing w:val="-2"/>
        </w:rPr>
        <w:t> </w:t>
      </w:r>
      <w:r>
        <w:rPr>
          <w:color w:val="004479"/>
        </w:rPr>
        <w:t>de</w:t>
      </w:r>
      <w:r>
        <w:rPr>
          <w:color w:val="004479"/>
          <w:spacing w:val="-1"/>
        </w:rPr>
        <w:t> </w:t>
      </w:r>
      <w:r>
        <w:rPr>
          <w:color w:val="004479"/>
          <w:spacing w:val="-4"/>
        </w:rPr>
        <w:t>2023</w:t>
      </w:r>
      <w:r>
        <w:rPr>
          <w:color w:val="004479"/>
        </w:rPr>
        <w:tab/>
        <w:t>Sec. I.</w:t>
      </w:r>
      <w:r>
        <w:rPr>
          <w:color w:val="004479"/>
          <w:spacing w:val="27"/>
        </w:rPr>
        <w:t>  </w:t>
      </w:r>
      <w:r>
        <w:rPr>
          <w:color w:val="004479"/>
        </w:rPr>
        <w:t>Pág. </w:t>
      </w:r>
      <w:r>
        <w:rPr>
          <w:color w:val="004479"/>
          <w:spacing w:val="-2"/>
        </w:rPr>
        <w:t>26183</w:t>
      </w:r>
    </w:p>
    <w:p>
      <w:pPr>
        <w:pStyle w:val="BodyText"/>
        <w:spacing w:before="8"/>
        <w:ind w:left="0" w:firstLine="0"/>
        <w:jc w:val="left"/>
        <w:rPr>
          <w:rFonts w:ascii="Arial"/>
          <w:b/>
          <w:sz w:val="3"/>
        </w:rPr>
      </w:pPr>
      <w:r>
        <w:rPr>
          <w:rFonts w:ascii="Arial"/>
          <w:b/>
          <w:sz w:val="3"/>
        </w:rPr>
        <mc:AlternateContent>
          <mc:Choice Requires="wps">
            <w:drawing>
              <wp:anchor distT="0" distB="0" distL="0" distR="0" allowOverlap="1" layoutInCell="1" locked="0" behindDoc="1" simplePos="0" relativeHeight="487654400">
                <wp:simplePos x="0" y="0"/>
                <wp:positionH relativeFrom="page">
                  <wp:posOffset>360000</wp:posOffset>
                </wp:positionH>
                <wp:positionV relativeFrom="paragraph">
                  <wp:posOffset>42557</wp:posOffset>
                </wp:positionV>
                <wp:extent cx="6840220" cy="1270"/>
                <wp:effectExtent l="0" t="0" r="0" b="0"/>
                <wp:wrapTopAndBottom/>
                <wp:docPr id="351" name="Graphic 351"/>
                <wp:cNvGraphicFramePr>
                  <a:graphicFrameLocks/>
                </wp:cNvGraphicFramePr>
                <a:graphic>
                  <a:graphicData uri="http://schemas.microsoft.com/office/word/2010/wordprocessingShape">
                    <wps:wsp>
                      <wps:cNvPr id="351" name="Graphic 351"/>
                      <wps:cNvSpPr/>
                      <wps:spPr>
                        <a:xfrm>
                          <a:off x="0" y="0"/>
                          <a:ext cx="6840220" cy="1270"/>
                        </a:xfrm>
                        <a:custGeom>
                          <a:avLst/>
                          <a:gdLst/>
                          <a:ahLst/>
                          <a:cxnLst/>
                          <a:rect l="l" t="t" r="r" b="b"/>
                          <a:pathLst>
                            <a:path w="6840220" h="0">
                              <a:moveTo>
                                <a:pt x="6840001" y="0"/>
                              </a:moveTo>
                              <a:lnTo>
                                <a:pt x="0" y="0"/>
                              </a:lnTo>
                            </a:path>
                          </a:pathLst>
                        </a:custGeom>
                        <a:ln w="12700">
                          <a:solidFill>
                            <a:srgbClr val="004479"/>
                          </a:solidFill>
                          <a:prstDash val="solid"/>
                        </a:ln>
                      </wps:spPr>
                      <wps:bodyPr wrap="square" lIns="0" tIns="0" rIns="0" bIns="0" rtlCol="0">
                        <a:prstTxWarp prst="textNoShape">
                          <a:avLst/>
                        </a:prstTxWarp>
                        <a:noAutofit/>
                      </wps:bodyPr>
                    </wps:wsp>
                  </a:graphicData>
                </a:graphic>
              </wp:anchor>
            </w:drawing>
          </mc:Choice>
          <mc:Fallback>
            <w:pict>
              <v:shape style="position:absolute;margin-left:28.34646pt;margin-top:3.350987pt;width:538.6pt;height:.1pt;mso-position-horizontal-relative:page;mso-position-vertical-relative:paragraph;z-index:-15662080;mso-wrap-distance-left:0;mso-wrap-distance-right:0" id="docshape219" coordorigin="567,67" coordsize="10772,0" path="m11339,67l567,67e" filled="false" stroked="true" strokeweight="1pt" strokecolor="#004479">
                <v:path arrowok="t"/>
                <v:stroke dashstyle="solid"/>
                <w10:wrap type="topAndBottom"/>
              </v:shape>
            </w:pict>
          </mc:Fallback>
        </mc:AlternateContent>
      </w:r>
    </w:p>
    <w:p>
      <w:pPr>
        <w:pStyle w:val="BodyText"/>
        <w:spacing w:before="221"/>
        <w:ind w:left="0" w:firstLine="0"/>
        <w:jc w:val="left"/>
        <w:rPr>
          <w:rFonts w:ascii="Arial"/>
          <w:b/>
        </w:rPr>
      </w:pPr>
    </w:p>
    <w:p>
      <w:pPr>
        <w:pStyle w:val="ListParagraph"/>
        <w:numPr>
          <w:ilvl w:val="1"/>
          <w:numId w:val="51"/>
        </w:numPr>
        <w:tabs>
          <w:tab w:pos="2276" w:val="left" w:leader="none"/>
        </w:tabs>
        <w:spacing w:line="249" w:lineRule="auto" w:before="1" w:after="0"/>
        <w:ind w:left="1559" w:right="1557" w:firstLine="340"/>
        <w:jc w:val="left"/>
        <w:rPr>
          <w:sz w:val="20"/>
        </w:rPr>
      </w:pPr>
      <w:r>
        <w:rPr>
          <w:sz w:val="20"/>
        </w:rPr>
        <w:t>La</w:t>
      </w:r>
      <w:r>
        <w:rPr>
          <w:spacing w:val="-2"/>
          <w:sz w:val="20"/>
        </w:rPr>
        <w:t> </w:t>
      </w:r>
      <w:r>
        <w:rPr>
          <w:sz w:val="20"/>
        </w:rPr>
        <w:t>circunstancia</w:t>
      </w:r>
      <w:r>
        <w:rPr>
          <w:spacing w:val="-2"/>
          <w:sz w:val="20"/>
        </w:rPr>
        <w:t> </w:t>
      </w:r>
      <w:r>
        <w:rPr>
          <w:sz w:val="20"/>
        </w:rPr>
        <w:t>de</w:t>
      </w:r>
      <w:r>
        <w:rPr>
          <w:spacing w:val="-2"/>
          <w:sz w:val="20"/>
        </w:rPr>
        <w:t> </w:t>
      </w:r>
      <w:r>
        <w:rPr>
          <w:sz w:val="20"/>
        </w:rPr>
        <w:t>haber</w:t>
      </w:r>
      <w:r>
        <w:rPr>
          <w:spacing w:val="-2"/>
          <w:sz w:val="20"/>
        </w:rPr>
        <w:t> </w:t>
      </w:r>
      <w:r>
        <w:rPr>
          <w:sz w:val="20"/>
        </w:rPr>
        <w:t>procedido</w:t>
      </w:r>
      <w:r>
        <w:rPr>
          <w:spacing w:val="-2"/>
          <w:sz w:val="20"/>
        </w:rPr>
        <w:t> </w:t>
      </w:r>
      <w:r>
        <w:rPr>
          <w:sz w:val="20"/>
        </w:rPr>
        <w:t>a</w:t>
      </w:r>
      <w:r>
        <w:rPr>
          <w:spacing w:val="-2"/>
          <w:sz w:val="20"/>
        </w:rPr>
        <w:t> </w:t>
      </w:r>
      <w:r>
        <w:rPr>
          <w:sz w:val="20"/>
        </w:rPr>
        <w:t>la</w:t>
      </w:r>
      <w:r>
        <w:rPr>
          <w:spacing w:val="-2"/>
          <w:sz w:val="20"/>
        </w:rPr>
        <w:t> </w:t>
      </w:r>
      <w:r>
        <w:rPr>
          <w:sz w:val="20"/>
        </w:rPr>
        <w:t>subsanación</w:t>
      </w:r>
      <w:r>
        <w:rPr>
          <w:spacing w:val="-2"/>
          <w:sz w:val="20"/>
        </w:rPr>
        <w:t> </w:t>
      </w:r>
      <w:r>
        <w:rPr>
          <w:sz w:val="20"/>
        </w:rPr>
        <w:t>del</w:t>
      </w:r>
      <w:r>
        <w:rPr>
          <w:spacing w:val="-2"/>
          <w:sz w:val="20"/>
        </w:rPr>
        <w:t> </w:t>
      </w:r>
      <w:r>
        <w:rPr>
          <w:sz w:val="20"/>
        </w:rPr>
        <w:t>incumplimiento</w:t>
      </w:r>
      <w:r>
        <w:rPr>
          <w:spacing w:val="-2"/>
          <w:sz w:val="20"/>
        </w:rPr>
        <w:t> </w:t>
      </w:r>
      <w:r>
        <w:rPr>
          <w:sz w:val="20"/>
        </w:rPr>
        <w:t>que</w:t>
      </w:r>
      <w:r>
        <w:rPr>
          <w:spacing w:val="-2"/>
          <w:sz w:val="20"/>
        </w:rPr>
        <w:t> </w:t>
      </w:r>
      <w:r>
        <w:rPr>
          <w:sz w:val="20"/>
        </w:rPr>
        <w:t>dio lugar a la infracción por propia iniciativa.</w:t>
      </w:r>
    </w:p>
    <w:p>
      <w:pPr>
        <w:pStyle w:val="ListParagraph"/>
        <w:numPr>
          <w:ilvl w:val="1"/>
          <w:numId w:val="51"/>
        </w:numPr>
        <w:tabs>
          <w:tab w:pos="2220" w:val="left" w:leader="none"/>
        </w:tabs>
        <w:spacing w:line="240" w:lineRule="auto" w:before="1" w:after="0"/>
        <w:ind w:left="2220" w:right="0" w:hanging="321"/>
        <w:jc w:val="left"/>
        <w:rPr>
          <w:sz w:val="20"/>
        </w:rPr>
      </w:pPr>
      <w:r>
        <w:rPr>
          <w:sz w:val="20"/>
        </w:rPr>
        <w:t>La</w:t>
      </w:r>
      <w:r>
        <w:rPr>
          <w:spacing w:val="-4"/>
          <w:sz w:val="20"/>
        </w:rPr>
        <w:t> </w:t>
      </w:r>
      <w:r>
        <w:rPr>
          <w:sz w:val="20"/>
        </w:rPr>
        <w:t>reparación</w:t>
      </w:r>
      <w:r>
        <w:rPr>
          <w:spacing w:val="-2"/>
          <w:sz w:val="20"/>
        </w:rPr>
        <w:t> </w:t>
      </w:r>
      <w:r>
        <w:rPr>
          <w:sz w:val="20"/>
        </w:rPr>
        <w:t>de</w:t>
      </w:r>
      <w:r>
        <w:rPr>
          <w:spacing w:val="-1"/>
          <w:sz w:val="20"/>
        </w:rPr>
        <w:t> </w:t>
      </w:r>
      <w:r>
        <w:rPr>
          <w:sz w:val="20"/>
        </w:rPr>
        <w:t>los</w:t>
      </w:r>
      <w:r>
        <w:rPr>
          <w:spacing w:val="-2"/>
          <w:sz w:val="20"/>
        </w:rPr>
        <w:t> </w:t>
      </w:r>
      <w:r>
        <w:rPr>
          <w:sz w:val="20"/>
        </w:rPr>
        <w:t>daños</w:t>
      </w:r>
      <w:r>
        <w:rPr>
          <w:spacing w:val="-1"/>
          <w:sz w:val="20"/>
        </w:rPr>
        <w:t> </w:t>
      </w:r>
      <w:r>
        <w:rPr>
          <w:sz w:val="20"/>
        </w:rPr>
        <w:t>o</w:t>
      </w:r>
      <w:r>
        <w:rPr>
          <w:spacing w:val="-2"/>
          <w:sz w:val="20"/>
        </w:rPr>
        <w:t> </w:t>
      </w:r>
      <w:r>
        <w:rPr>
          <w:sz w:val="20"/>
        </w:rPr>
        <w:t>perjuicios</w:t>
      </w:r>
      <w:r>
        <w:rPr>
          <w:spacing w:val="-1"/>
          <w:sz w:val="20"/>
        </w:rPr>
        <w:t> </w:t>
      </w:r>
      <w:r>
        <w:rPr>
          <w:spacing w:val="-2"/>
          <w:sz w:val="20"/>
        </w:rPr>
        <w:t>causados.</w:t>
      </w:r>
    </w:p>
    <w:p>
      <w:pPr>
        <w:pStyle w:val="ListParagraph"/>
        <w:numPr>
          <w:ilvl w:val="1"/>
          <w:numId w:val="51"/>
        </w:numPr>
        <w:tabs>
          <w:tab w:pos="2262" w:val="left" w:leader="none"/>
        </w:tabs>
        <w:spacing w:line="249" w:lineRule="auto" w:before="10" w:after="0"/>
        <w:ind w:left="1559" w:right="1557" w:firstLine="340"/>
        <w:jc w:val="left"/>
        <w:rPr>
          <w:sz w:val="20"/>
        </w:rPr>
      </w:pPr>
      <w:r>
        <w:rPr>
          <w:spacing w:val="-4"/>
          <w:sz w:val="20"/>
        </w:rPr>
        <w:t>La colaboración con la Autoridad Independiente de Protección del Informante, A.A.I., </w:t>
      </w:r>
      <w:r>
        <w:rPr>
          <w:sz w:val="20"/>
        </w:rPr>
        <w:t>u</w:t>
      </w:r>
      <w:r>
        <w:rPr>
          <w:spacing w:val="-5"/>
          <w:sz w:val="20"/>
        </w:rPr>
        <w:t> </w:t>
      </w:r>
      <w:r>
        <w:rPr>
          <w:sz w:val="20"/>
        </w:rPr>
        <w:t>otras</w:t>
      </w:r>
      <w:r>
        <w:rPr>
          <w:spacing w:val="-5"/>
          <w:sz w:val="20"/>
        </w:rPr>
        <w:t> </w:t>
      </w:r>
      <w:r>
        <w:rPr>
          <w:sz w:val="20"/>
        </w:rPr>
        <w:t>autoridades</w:t>
      </w:r>
      <w:r>
        <w:rPr>
          <w:spacing w:val="-5"/>
          <w:sz w:val="20"/>
        </w:rPr>
        <w:t> </w:t>
      </w:r>
      <w:r>
        <w:rPr>
          <w:sz w:val="20"/>
        </w:rPr>
        <w:t>administrativas.</w:t>
      </w:r>
    </w:p>
    <w:p>
      <w:pPr>
        <w:pStyle w:val="ListParagraph"/>
        <w:numPr>
          <w:ilvl w:val="0"/>
          <w:numId w:val="51"/>
        </w:numPr>
        <w:tabs>
          <w:tab w:pos="2265" w:val="left" w:leader="none"/>
        </w:tabs>
        <w:spacing w:line="249" w:lineRule="auto" w:before="172" w:after="0"/>
        <w:ind w:left="1559" w:right="1556" w:firstLine="340"/>
        <w:jc w:val="both"/>
        <w:rPr>
          <w:sz w:val="20"/>
        </w:rPr>
      </w:pPr>
      <w:r>
        <w:rPr>
          <w:sz w:val="20"/>
        </w:rPr>
        <w:t>Las sanciones a imponer como consecuencia de la comisión de infracciones tipificadas en esta ley se graduarán teniendo en cuenta la naturaleza de la infracción y</w:t>
      </w:r>
      <w:r>
        <w:rPr>
          <w:spacing w:val="40"/>
          <w:sz w:val="20"/>
        </w:rPr>
        <w:t> </w:t>
      </w:r>
      <w:r>
        <w:rPr>
          <w:sz w:val="20"/>
        </w:rPr>
        <w:t>las circunstancias concurrentes en cada caso. De modo especial, y siempre que no se hubieran tenido en cuenta para la graduación de la infracción, la ponderación de las sanciones atenderá a los criterios del apartado anterior.</w:t>
      </w:r>
    </w:p>
    <w:p>
      <w:pPr>
        <w:pStyle w:val="BodyText"/>
        <w:spacing w:before="1"/>
        <w:ind w:left="0" w:firstLine="0"/>
        <w:jc w:val="left"/>
      </w:pPr>
    </w:p>
    <w:p>
      <w:pPr>
        <w:tabs>
          <w:tab w:pos="2770" w:val="left" w:leader="none"/>
        </w:tabs>
        <w:spacing w:before="0"/>
        <w:ind w:left="1559" w:right="0" w:firstLine="0"/>
        <w:jc w:val="left"/>
        <w:rPr>
          <w:rFonts w:ascii="Arial" w:hAnsi="Arial"/>
          <w:i/>
          <w:sz w:val="20"/>
        </w:rPr>
      </w:pPr>
      <w:r>
        <w:rPr>
          <w:sz w:val="20"/>
        </w:rPr>
        <w:t>Artículo</w:t>
      </w:r>
      <w:r>
        <w:rPr>
          <w:spacing w:val="-7"/>
          <w:sz w:val="20"/>
        </w:rPr>
        <w:t> </w:t>
      </w:r>
      <w:r>
        <w:rPr>
          <w:spacing w:val="-5"/>
          <w:sz w:val="20"/>
        </w:rPr>
        <w:t>67.</w:t>
      </w:r>
      <w:r>
        <w:rPr>
          <w:sz w:val="20"/>
        </w:rPr>
        <w:tab/>
      </w:r>
      <w:r>
        <w:rPr>
          <w:rFonts w:ascii="Arial" w:hAnsi="Arial"/>
          <w:i/>
          <w:spacing w:val="-2"/>
          <w:sz w:val="20"/>
        </w:rPr>
        <w:t>Concurrencia.</w:t>
      </w:r>
    </w:p>
    <w:p>
      <w:pPr>
        <w:pStyle w:val="BodyText"/>
        <w:spacing w:line="249" w:lineRule="auto" w:before="180"/>
        <w:ind w:right="1558"/>
      </w:pPr>
      <w:r>
        <w:rPr/>
        <w:t>El ejercicio de la potestad sancionadora previsto en este título es autónomo y podrá concurrir con el régimen disciplinario del personal funcionario, estatutario o laboral que resulte de aplicación en cada caso.</w:t>
      </w:r>
    </w:p>
    <w:p>
      <w:pPr>
        <w:tabs>
          <w:tab w:pos="2770" w:val="left" w:leader="none"/>
        </w:tabs>
        <w:spacing w:before="229"/>
        <w:ind w:left="1559" w:right="0" w:firstLine="0"/>
        <w:jc w:val="left"/>
        <w:rPr>
          <w:rFonts w:ascii="Arial" w:hAnsi="Arial"/>
          <w:i/>
          <w:sz w:val="20"/>
        </w:rPr>
      </w:pPr>
      <w:r>
        <w:rPr>
          <w:sz w:val="20"/>
        </w:rPr>
        <w:t>Artículo</w:t>
      </w:r>
      <w:r>
        <w:rPr>
          <w:spacing w:val="-7"/>
          <w:sz w:val="20"/>
        </w:rPr>
        <w:t> </w:t>
      </w:r>
      <w:r>
        <w:rPr>
          <w:spacing w:val="-5"/>
          <w:sz w:val="20"/>
        </w:rPr>
        <w:t>68.</w:t>
      </w:r>
      <w:r>
        <w:rPr>
          <w:sz w:val="20"/>
        </w:rPr>
        <w:tab/>
      </w:r>
      <w:r>
        <w:rPr>
          <w:rFonts w:ascii="Arial" w:hAnsi="Arial"/>
          <w:i/>
          <w:sz w:val="20"/>
        </w:rPr>
        <w:t>Prescripción</w:t>
      </w:r>
      <w:r>
        <w:rPr>
          <w:rFonts w:ascii="Arial" w:hAnsi="Arial"/>
          <w:i/>
          <w:spacing w:val="-4"/>
          <w:sz w:val="20"/>
        </w:rPr>
        <w:t> </w:t>
      </w:r>
      <w:r>
        <w:rPr>
          <w:rFonts w:ascii="Arial" w:hAnsi="Arial"/>
          <w:i/>
          <w:sz w:val="20"/>
        </w:rPr>
        <w:t>de</w:t>
      </w:r>
      <w:r>
        <w:rPr>
          <w:rFonts w:ascii="Arial" w:hAnsi="Arial"/>
          <w:i/>
          <w:spacing w:val="-4"/>
          <w:sz w:val="20"/>
        </w:rPr>
        <w:t> </w:t>
      </w:r>
      <w:r>
        <w:rPr>
          <w:rFonts w:ascii="Arial" w:hAnsi="Arial"/>
          <w:i/>
          <w:sz w:val="20"/>
        </w:rPr>
        <w:t>las</w:t>
      </w:r>
      <w:r>
        <w:rPr>
          <w:rFonts w:ascii="Arial" w:hAnsi="Arial"/>
          <w:i/>
          <w:spacing w:val="-4"/>
          <w:sz w:val="20"/>
        </w:rPr>
        <w:t> </w:t>
      </w:r>
      <w:r>
        <w:rPr>
          <w:rFonts w:ascii="Arial" w:hAnsi="Arial"/>
          <w:i/>
          <w:spacing w:val="-2"/>
          <w:sz w:val="20"/>
        </w:rPr>
        <w:t>sanciones.</w:t>
      </w:r>
    </w:p>
    <w:p>
      <w:pPr>
        <w:pStyle w:val="BodyText"/>
        <w:spacing w:line="249" w:lineRule="auto" w:before="180"/>
        <w:ind w:right="1557"/>
      </w:pPr>
      <w:r>
        <w:rPr/>
        <w:t>Las sanciones impuestas por infracciones muy graves prescribirán a los tres años,</w:t>
      </w:r>
      <w:r>
        <w:rPr>
          <w:spacing w:val="40"/>
        </w:rPr>
        <w:t> </w:t>
      </w:r>
      <w:r>
        <w:rPr/>
        <w:t>las impuestas por infracciones graves a los dos años y las impuestas por </w:t>
      </w:r>
      <w:r>
        <w:rPr/>
        <w:t>infracciones leves al año.</w:t>
      </w:r>
    </w:p>
    <w:p>
      <w:pPr>
        <w:pStyle w:val="BodyText"/>
        <w:spacing w:line="249" w:lineRule="auto" w:before="3"/>
        <w:ind w:right="1557"/>
      </w:pPr>
      <w:r>
        <w:rPr/>
        <w:t>El plazo de prescripción de las sanciones comenzará a contarse desde el día siguiente a aquel en que sea ejecutable la resolución por la que se impone la sanción.</w:t>
      </w:r>
    </w:p>
    <w:p>
      <w:pPr>
        <w:pStyle w:val="BodyText"/>
        <w:spacing w:line="249" w:lineRule="auto" w:before="1"/>
        <w:ind w:right="1557"/>
      </w:pPr>
      <w:r>
        <w:rPr/>
        <w:t>Interrumpirá la prescripción la iniciación, con conocimiento del interesado, del procedimiento de ejecución, volviendo a transcurrir el plazo si aquel está paralizado durante más de un mes por causa no imputable al infractor.</w:t>
      </w:r>
    </w:p>
    <w:p>
      <w:pPr>
        <w:tabs>
          <w:tab w:pos="4654" w:val="left" w:leader="none"/>
        </w:tabs>
        <w:spacing w:line="249" w:lineRule="auto" w:before="230"/>
        <w:ind w:left="1899" w:right="1558" w:hanging="341"/>
        <w:jc w:val="left"/>
        <w:rPr>
          <w:rFonts w:ascii="Arial" w:hAnsi="Arial"/>
          <w:i/>
          <w:sz w:val="20"/>
        </w:rPr>
      </w:pPr>
      <w:r>
        <w:rPr>
          <w:sz w:val="20"/>
        </w:rPr>
        <w:t>Disposición</w:t>
      </w:r>
      <w:r>
        <w:rPr>
          <w:spacing w:val="80"/>
          <w:sz w:val="20"/>
        </w:rPr>
        <w:t> </w:t>
      </w:r>
      <w:r>
        <w:rPr>
          <w:sz w:val="20"/>
        </w:rPr>
        <w:t>adicional</w:t>
      </w:r>
      <w:r>
        <w:rPr>
          <w:spacing w:val="80"/>
          <w:sz w:val="20"/>
        </w:rPr>
        <w:t> </w:t>
      </w:r>
      <w:r>
        <w:rPr>
          <w:sz w:val="20"/>
        </w:rPr>
        <w:t>primera.</w:t>
        <w:tab/>
      </w:r>
      <w:r>
        <w:rPr>
          <w:rFonts w:ascii="Arial" w:hAnsi="Arial"/>
          <w:i/>
          <w:sz w:val="20"/>
        </w:rPr>
        <w:t>Revisión</w:t>
      </w:r>
      <w:r>
        <w:rPr>
          <w:rFonts w:ascii="Arial" w:hAnsi="Arial"/>
          <w:i/>
          <w:spacing w:val="80"/>
          <w:sz w:val="20"/>
        </w:rPr>
        <w:t> </w:t>
      </w:r>
      <w:r>
        <w:rPr>
          <w:rFonts w:ascii="Arial" w:hAnsi="Arial"/>
          <w:i/>
          <w:sz w:val="20"/>
        </w:rPr>
        <w:t>de</w:t>
      </w:r>
      <w:r>
        <w:rPr>
          <w:rFonts w:ascii="Arial" w:hAnsi="Arial"/>
          <w:i/>
          <w:spacing w:val="80"/>
          <w:sz w:val="20"/>
        </w:rPr>
        <w:t> </w:t>
      </w:r>
      <w:r>
        <w:rPr>
          <w:rFonts w:ascii="Arial" w:hAnsi="Arial"/>
          <w:i/>
          <w:sz w:val="20"/>
        </w:rPr>
        <w:t>los</w:t>
      </w:r>
      <w:r>
        <w:rPr>
          <w:rFonts w:ascii="Arial" w:hAnsi="Arial"/>
          <w:i/>
          <w:spacing w:val="80"/>
          <w:sz w:val="20"/>
        </w:rPr>
        <w:t> </w:t>
      </w:r>
      <w:r>
        <w:rPr>
          <w:rFonts w:ascii="Arial" w:hAnsi="Arial"/>
          <w:i/>
          <w:sz w:val="20"/>
        </w:rPr>
        <w:t>procedimientos</w:t>
      </w:r>
      <w:r>
        <w:rPr>
          <w:rFonts w:ascii="Arial" w:hAnsi="Arial"/>
          <w:i/>
          <w:spacing w:val="80"/>
          <w:sz w:val="20"/>
        </w:rPr>
        <w:t> </w:t>
      </w:r>
      <w:r>
        <w:rPr>
          <w:rFonts w:ascii="Arial" w:hAnsi="Arial"/>
          <w:i/>
          <w:sz w:val="20"/>
        </w:rPr>
        <w:t>de</w:t>
      </w:r>
      <w:r>
        <w:rPr>
          <w:rFonts w:ascii="Arial" w:hAnsi="Arial"/>
          <w:i/>
          <w:spacing w:val="80"/>
          <w:sz w:val="20"/>
        </w:rPr>
        <w:t> </w:t>
      </w:r>
      <w:r>
        <w:rPr>
          <w:rFonts w:ascii="Arial" w:hAnsi="Arial"/>
          <w:i/>
          <w:sz w:val="20"/>
        </w:rPr>
        <w:t>recepción</w:t>
      </w:r>
      <w:r>
        <w:rPr>
          <w:rFonts w:ascii="Arial" w:hAnsi="Arial"/>
          <w:i/>
          <w:spacing w:val="80"/>
          <w:sz w:val="20"/>
        </w:rPr>
        <w:t> </w:t>
      </w:r>
      <w:r>
        <w:rPr>
          <w:rFonts w:ascii="Arial" w:hAnsi="Arial"/>
          <w:i/>
          <w:sz w:val="20"/>
        </w:rPr>
        <w:t>y</w:t>
      </w:r>
      <w:r>
        <w:rPr>
          <w:rFonts w:ascii="Arial" w:hAnsi="Arial"/>
          <w:i/>
          <w:spacing w:val="40"/>
          <w:sz w:val="20"/>
        </w:rPr>
        <w:t> </w:t>
      </w:r>
      <w:r>
        <w:rPr>
          <w:rFonts w:ascii="Arial" w:hAnsi="Arial"/>
          <w:i/>
          <w:spacing w:val="-2"/>
          <w:sz w:val="20"/>
        </w:rPr>
        <w:t>seguimiento.</w:t>
      </w:r>
    </w:p>
    <w:p>
      <w:pPr>
        <w:pStyle w:val="BodyText"/>
        <w:spacing w:line="249" w:lineRule="auto" w:before="171"/>
        <w:ind w:right="1556"/>
      </w:pPr>
      <w:r>
        <w:rPr/>
        <w:t>Las autoridades responsables de los canales externos de información revisarán sus procedimientos</w:t>
      </w:r>
      <w:r>
        <w:rPr>
          <w:spacing w:val="-2"/>
        </w:rPr>
        <w:t> </w:t>
      </w:r>
      <w:r>
        <w:rPr/>
        <w:t>de</w:t>
      </w:r>
      <w:r>
        <w:rPr>
          <w:spacing w:val="-2"/>
        </w:rPr>
        <w:t> </w:t>
      </w:r>
      <w:r>
        <w:rPr/>
        <w:t>recepción</w:t>
      </w:r>
      <w:r>
        <w:rPr>
          <w:spacing w:val="-2"/>
        </w:rPr>
        <w:t> </w:t>
      </w:r>
      <w:r>
        <w:rPr/>
        <w:t>y</w:t>
      </w:r>
      <w:r>
        <w:rPr>
          <w:spacing w:val="-2"/>
        </w:rPr>
        <w:t> </w:t>
      </w:r>
      <w:r>
        <w:rPr/>
        <w:t>seguimiento</w:t>
      </w:r>
      <w:r>
        <w:rPr>
          <w:spacing w:val="-2"/>
        </w:rPr>
        <w:t> </w:t>
      </w:r>
      <w:r>
        <w:rPr/>
        <w:t>de</w:t>
      </w:r>
      <w:r>
        <w:rPr>
          <w:spacing w:val="-2"/>
        </w:rPr>
        <w:t> </w:t>
      </w:r>
      <w:r>
        <w:rPr/>
        <w:t>informaciones</w:t>
      </w:r>
      <w:r>
        <w:rPr>
          <w:spacing w:val="-2"/>
        </w:rPr>
        <w:t> </w:t>
      </w:r>
      <w:r>
        <w:rPr/>
        <w:t>al</w:t>
      </w:r>
      <w:r>
        <w:rPr>
          <w:spacing w:val="-2"/>
        </w:rPr>
        <w:t> </w:t>
      </w:r>
      <w:r>
        <w:rPr/>
        <w:t>menos</w:t>
      </w:r>
      <w:r>
        <w:rPr>
          <w:spacing w:val="-2"/>
        </w:rPr>
        <w:t> </w:t>
      </w:r>
      <w:r>
        <w:rPr/>
        <w:t>una</w:t>
      </w:r>
      <w:r>
        <w:rPr>
          <w:spacing w:val="-2"/>
        </w:rPr>
        <w:t> </w:t>
      </w:r>
      <w:r>
        <w:rPr/>
        <w:t>vez</w:t>
      </w:r>
      <w:r>
        <w:rPr>
          <w:spacing w:val="-2"/>
        </w:rPr>
        <w:t> </w:t>
      </w:r>
      <w:r>
        <w:rPr/>
        <w:t>cada</w:t>
      </w:r>
      <w:r>
        <w:rPr>
          <w:spacing w:val="-2"/>
        </w:rPr>
        <w:t> </w:t>
      </w:r>
      <w:r>
        <w:rPr/>
        <w:t>tres años, incorporando actuaciones y buenas prácticas con la finalidad de que sirvan con la mayor eficacia a los fines para los que fueron creados.</w:t>
      </w:r>
    </w:p>
    <w:p>
      <w:pPr>
        <w:pStyle w:val="BodyText"/>
        <w:ind w:left="0" w:firstLine="0"/>
        <w:jc w:val="left"/>
      </w:pPr>
    </w:p>
    <w:p>
      <w:pPr>
        <w:tabs>
          <w:tab w:pos="4505" w:val="left" w:leader="none"/>
        </w:tabs>
        <w:spacing w:before="0"/>
        <w:ind w:left="1559" w:right="0" w:firstLine="0"/>
        <w:jc w:val="left"/>
        <w:rPr>
          <w:rFonts w:ascii="Arial" w:hAnsi="Arial"/>
          <w:i/>
          <w:sz w:val="20"/>
        </w:rPr>
      </w:pPr>
      <w:r>
        <w:rPr>
          <w:sz w:val="20"/>
        </w:rPr>
        <w:t>Disposición</w:t>
      </w:r>
      <w:r>
        <w:rPr>
          <w:spacing w:val="-9"/>
          <w:sz w:val="20"/>
        </w:rPr>
        <w:t> </w:t>
      </w:r>
      <w:r>
        <w:rPr>
          <w:sz w:val="20"/>
        </w:rPr>
        <w:t>adicional</w:t>
      </w:r>
      <w:r>
        <w:rPr>
          <w:spacing w:val="-9"/>
          <w:sz w:val="20"/>
        </w:rPr>
        <w:t> </w:t>
      </w:r>
      <w:r>
        <w:rPr>
          <w:spacing w:val="-2"/>
          <w:sz w:val="20"/>
        </w:rPr>
        <w:t>segunda.</w:t>
      </w:r>
      <w:r>
        <w:rPr>
          <w:sz w:val="20"/>
        </w:rPr>
        <w:tab/>
      </w:r>
      <w:r>
        <w:rPr>
          <w:rFonts w:ascii="Arial" w:hAnsi="Arial"/>
          <w:i/>
          <w:spacing w:val="-2"/>
          <w:sz w:val="20"/>
        </w:rPr>
        <w:t>Convenios.</w:t>
      </w:r>
    </w:p>
    <w:p>
      <w:pPr>
        <w:pStyle w:val="BodyText"/>
        <w:spacing w:line="249" w:lineRule="auto" w:before="181"/>
        <w:ind w:right="1557"/>
      </w:pPr>
      <w:r>
        <w:rPr/>
        <w:t>La Autoridad Independiente de Protección del Informante, A.A.I., podrá actuar como canal externo de informaciones y como una autoridad independiente de protección de informantes</w:t>
      </w:r>
      <w:r>
        <w:rPr>
          <w:spacing w:val="-14"/>
        </w:rPr>
        <w:t> </w:t>
      </w:r>
      <w:r>
        <w:rPr/>
        <w:t>para</w:t>
      </w:r>
      <w:r>
        <w:rPr>
          <w:spacing w:val="-14"/>
        </w:rPr>
        <w:t> </w:t>
      </w:r>
      <w:r>
        <w:rPr/>
        <w:t>aquellas</w:t>
      </w:r>
      <w:r>
        <w:rPr>
          <w:spacing w:val="-14"/>
        </w:rPr>
        <w:t> </w:t>
      </w:r>
      <w:r>
        <w:rPr/>
        <w:t>comunidades</w:t>
      </w:r>
      <w:r>
        <w:rPr>
          <w:spacing w:val="-14"/>
        </w:rPr>
        <w:t> </w:t>
      </w:r>
      <w:r>
        <w:rPr/>
        <w:t>autónomas</w:t>
      </w:r>
      <w:r>
        <w:rPr>
          <w:spacing w:val="-14"/>
        </w:rPr>
        <w:t> </w:t>
      </w:r>
      <w:r>
        <w:rPr/>
        <w:t>que</w:t>
      </w:r>
      <w:r>
        <w:rPr>
          <w:spacing w:val="-14"/>
        </w:rPr>
        <w:t> </w:t>
      </w:r>
      <w:r>
        <w:rPr/>
        <w:t>así</w:t>
      </w:r>
      <w:r>
        <w:rPr>
          <w:spacing w:val="-14"/>
        </w:rPr>
        <w:t> </w:t>
      </w:r>
      <w:r>
        <w:rPr/>
        <w:t>lo</w:t>
      </w:r>
      <w:r>
        <w:rPr>
          <w:spacing w:val="-14"/>
        </w:rPr>
        <w:t> </w:t>
      </w:r>
      <w:r>
        <w:rPr/>
        <w:t>decidan</w:t>
      </w:r>
      <w:r>
        <w:rPr>
          <w:spacing w:val="-14"/>
        </w:rPr>
        <w:t> </w:t>
      </w:r>
      <w:r>
        <w:rPr/>
        <w:t>y</w:t>
      </w:r>
      <w:r>
        <w:rPr>
          <w:spacing w:val="-13"/>
        </w:rPr>
        <w:t> </w:t>
      </w:r>
      <w:r>
        <w:rPr/>
        <w:t>previa</w:t>
      </w:r>
      <w:r>
        <w:rPr>
          <w:spacing w:val="-14"/>
        </w:rPr>
        <w:t> </w:t>
      </w:r>
      <w:r>
        <w:rPr/>
        <w:t>suscripción del correspondiente convenio en el que se estipulen las condiciones en las que la comunidad</w:t>
      </w:r>
      <w:r>
        <w:rPr>
          <w:spacing w:val="-13"/>
        </w:rPr>
        <w:t> </w:t>
      </w:r>
      <w:r>
        <w:rPr/>
        <w:t>autónoma</w:t>
      </w:r>
      <w:r>
        <w:rPr>
          <w:spacing w:val="-13"/>
        </w:rPr>
        <w:t> </w:t>
      </w:r>
      <w:r>
        <w:rPr/>
        <w:t>sufragará</w:t>
      </w:r>
      <w:r>
        <w:rPr>
          <w:spacing w:val="-13"/>
        </w:rPr>
        <w:t> </w:t>
      </w:r>
      <w:r>
        <w:rPr/>
        <w:t>los</w:t>
      </w:r>
      <w:r>
        <w:rPr>
          <w:spacing w:val="-13"/>
        </w:rPr>
        <w:t> </w:t>
      </w:r>
      <w:r>
        <w:rPr/>
        <w:t>gastos</w:t>
      </w:r>
      <w:r>
        <w:rPr>
          <w:spacing w:val="-13"/>
        </w:rPr>
        <w:t> </w:t>
      </w:r>
      <w:r>
        <w:rPr/>
        <w:t>derivados</w:t>
      </w:r>
      <w:r>
        <w:rPr>
          <w:spacing w:val="-13"/>
        </w:rPr>
        <w:t> </w:t>
      </w:r>
      <w:r>
        <w:rPr/>
        <w:t>de</w:t>
      </w:r>
      <w:r>
        <w:rPr>
          <w:spacing w:val="-13"/>
        </w:rPr>
        <w:t> </w:t>
      </w:r>
      <w:r>
        <w:rPr/>
        <w:t>esta</w:t>
      </w:r>
      <w:r>
        <w:rPr>
          <w:spacing w:val="-13"/>
        </w:rPr>
        <w:t> </w:t>
      </w:r>
      <w:r>
        <w:rPr/>
        <w:t>asunción</w:t>
      </w:r>
      <w:r>
        <w:rPr>
          <w:spacing w:val="-13"/>
        </w:rPr>
        <w:t> </w:t>
      </w:r>
      <w:r>
        <w:rPr/>
        <w:t>de</w:t>
      </w:r>
      <w:r>
        <w:rPr>
          <w:spacing w:val="-13"/>
        </w:rPr>
        <w:t> </w:t>
      </w:r>
      <w:r>
        <w:rPr/>
        <w:t>competencias.</w:t>
      </w:r>
    </w:p>
    <w:p>
      <w:pPr>
        <w:pStyle w:val="BodyText"/>
        <w:spacing w:line="249" w:lineRule="auto" w:before="4"/>
        <w:ind w:right="1557"/>
      </w:pPr>
      <w:r>
        <w:rPr/>
        <w:t>Las ciudades con Estatuto de Autonomía podrán designar sus propios órganos independientes</w:t>
      </w:r>
      <w:r>
        <w:rPr>
          <w:spacing w:val="-2"/>
        </w:rPr>
        <w:t> </w:t>
      </w:r>
      <w:r>
        <w:rPr/>
        <w:t>o</w:t>
      </w:r>
      <w:r>
        <w:rPr>
          <w:spacing w:val="-2"/>
        </w:rPr>
        <w:t> </w:t>
      </w:r>
      <w:r>
        <w:rPr/>
        <w:t>bien</w:t>
      </w:r>
      <w:r>
        <w:rPr>
          <w:spacing w:val="-2"/>
        </w:rPr>
        <w:t> </w:t>
      </w:r>
      <w:r>
        <w:rPr/>
        <w:t>atribuir</w:t>
      </w:r>
      <w:r>
        <w:rPr>
          <w:spacing w:val="-2"/>
        </w:rPr>
        <w:t> </w:t>
      </w:r>
      <w:r>
        <w:rPr/>
        <w:t>la</w:t>
      </w:r>
      <w:r>
        <w:rPr>
          <w:spacing w:val="-2"/>
        </w:rPr>
        <w:t> </w:t>
      </w:r>
      <w:r>
        <w:rPr/>
        <w:t>competencia</w:t>
      </w:r>
      <w:r>
        <w:rPr>
          <w:spacing w:val="-2"/>
        </w:rPr>
        <w:t> </w:t>
      </w:r>
      <w:r>
        <w:rPr/>
        <w:t>a</w:t>
      </w:r>
      <w:r>
        <w:rPr>
          <w:spacing w:val="-2"/>
        </w:rPr>
        <w:t> </w:t>
      </w:r>
      <w:r>
        <w:rPr/>
        <w:t>la</w:t>
      </w:r>
      <w:r>
        <w:rPr>
          <w:spacing w:val="-2"/>
        </w:rPr>
        <w:t> </w:t>
      </w:r>
      <w:r>
        <w:rPr/>
        <w:t>Autoridad</w:t>
      </w:r>
      <w:r>
        <w:rPr>
          <w:spacing w:val="-2"/>
        </w:rPr>
        <w:t> </w:t>
      </w:r>
      <w:r>
        <w:rPr/>
        <w:t>Independiente</w:t>
      </w:r>
      <w:r>
        <w:rPr>
          <w:spacing w:val="-2"/>
        </w:rPr>
        <w:t> </w:t>
      </w:r>
      <w:r>
        <w:rPr/>
        <w:t>de</w:t>
      </w:r>
      <w:r>
        <w:rPr>
          <w:spacing w:val="-2"/>
        </w:rPr>
        <w:t> </w:t>
      </w:r>
      <w:r>
        <w:rPr/>
        <w:t>Protección del Informante, A.A.I., celebrando al efecto un convenio en los términos previstos en el párrafo anterior.</w:t>
      </w:r>
    </w:p>
    <w:p>
      <w:pPr>
        <w:pStyle w:val="BodyText"/>
        <w:ind w:left="0" w:firstLine="0"/>
        <w:jc w:val="left"/>
      </w:pPr>
    </w:p>
    <w:p>
      <w:pPr>
        <w:tabs>
          <w:tab w:pos="4360" w:val="left" w:leader="none"/>
        </w:tabs>
        <w:spacing w:before="0"/>
        <w:ind w:left="1559" w:right="0" w:firstLine="0"/>
        <w:jc w:val="left"/>
        <w:rPr>
          <w:rFonts w:ascii="Arial" w:hAnsi="Arial"/>
          <w:i/>
          <w:sz w:val="20"/>
        </w:rPr>
      </w:pPr>
      <w:r>
        <w:rPr>
          <w:rFonts w:ascii="Arial" w:hAnsi="Arial"/>
          <w:i/>
          <w:sz w:val="20"/>
        </w:rPr>
        <mc:AlternateContent>
          <mc:Choice Requires="wps">
            <w:drawing>
              <wp:anchor distT="0" distB="0" distL="0" distR="0" allowOverlap="1" layoutInCell="1" locked="0" behindDoc="0" simplePos="0" relativeHeight="15795712">
                <wp:simplePos x="0" y="0"/>
                <wp:positionH relativeFrom="page">
                  <wp:posOffset>7144181</wp:posOffset>
                </wp:positionH>
                <wp:positionV relativeFrom="paragraph">
                  <wp:posOffset>-25720</wp:posOffset>
                </wp:positionV>
                <wp:extent cx="231775" cy="1330325"/>
                <wp:effectExtent l="0" t="0" r="0" b="0"/>
                <wp:wrapNone/>
                <wp:docPr id="352" name="Textbox 352"/>
                <wp:cNvGraphicFramePr>
                  <a:graphicFrameLocks/>
                </wp:cNvGraphicFramePr>
                <a:graphic>
                  <a:graphicData uri="http://schemas.microsoft.com/office/word/2010/wordprocessingShape">
                    <wps:wsp>
                      <wps:cNvPr id="352" name="Textbox 352"/>
                      <wps:cNvSpPr txBox="1"/>
                      <wps:spPr>
                        <a:xfrm>
                          <a:off x="0" y="0"/>
                          <a:ext cx="231775" cy="1330325"/>
                        </a:xfrm>
                        <a:prstGeom prst="rect">
                          <a:avLst/>
                        </a:prstGeom>
                      </wps:spPr>
                      <wps:txbx>
                        <w:txbxContent>
                          <w:p>
                            <w:pPr>
                              <w:spacing w:before="15"/>
                              <w:ind w:left="20" w:right="0" w:firstLine="0"/>
                              <w:jc w:val="left"/>
                              <w:rPr>
                                <w:sz w:val="14"/>
                              </w:rPr>
                            </w:pPr>
                            <w:r>
                              <w:rPr>
                                <w:spacing w:val="-2"/>
                                <w:sz w:val="14"/>
                              </w:rPr>
                              <w:t>cve:</w:t>
                            </w:r>
                            <w:r>
                              <w:rPr>
                                <w:spacing w:val="19"/>
                                <w:sz w:val="14"/>
                              </w:rPr>
                              <w:t> </w:t>
                            </w:r>
                            <w:r>
                              <w:rPr>
                                <w:spacing w:val="-2"/>
                                <w:sz w:val="14"/>
                              </w:rPr>
                              <w:t>BOE-A-2023-</w:t>
                            </w:r>
                            <w:r>
                              <w:rPr>
                                <w:spacing w:val="-4"/>
                                <w:sz w:val="14"/>
                              </w:rPr>
                              <w:t>4513</w:t>
                            </w:r>
                          </w:p>
                          <w:p>
                            <w:pPr>
                              <w:spacing w:before="7"/>
                              <w:ind w:left="20" w:right="0" w:firstLine="0"/>
                              <w:jc w:val="left"/>
                              <w:rPr>
                                <w:sz w:val="14"/>
                              </w:rPr>
                            </w:pPr>
                            <w:r>
                              <w:rPr>
                                <w:sz w:val="14"/>
                              </w:rPr>
                              <w:t>Verificable</w:t>
                            </w:r>
                            <w:r>
                              <w:rPr>
                                <w:spacing w:val="-9"/>
                                <w:sz w:val="14"/>
                              </w:rPr>
                              <w:t> </w:t>
                            </w:r>
                            <w:r>
                              <w:rPr>
                                <w:sz w:val="14"/>
                              </w:rPr>
                              <w:t>en</w:t>
                            </w:r>
                            <w:r>
                              <w:rPr>
                                <w:spacing w:val="-9"/>
                                <w:sz w:val="14"/>
                              </w:rPr>
                              <w:t> </w:t>
                            </w:r>
                            <w:hyperlink r:id="rId7">
                              <w:r>
                                <w:rPr>
                                  <w:spacing w:val="-2"/>
                                  <w:sz w:val="14"/>
                                </w:rPr>
                                <w:t>https://www.boe.es</w:t>
                              </w:r>
                            </w:hyperlink>
                          </w:p>
                        </w:txbxContent>
                      </wps:txbx>
                      <wps:bodyPr wrap="square" lIns="0" tIns="0" rIns="0" bIns="0" rtlCol="0" vert="vert270">
                        <a:noAutofit/>
                      </wps:bodyPr>
                    </wps:wsp>
                  </a:graphicData>
                </a:graphic>
              </wp:anchor>
            </w:drawing>
          </mc:Choice>
          <mc:Fallback>
            <w:pict>
              <v:shape style="position:absolute;margin-left:562.533997pt;margin-top:-2.025231pt;width:18.25pt;height:104.75pt;mso-position-horizontal-relative:page;mso-position-vertical-relative:paragraph;z-index:15795712" type="#_x0000_t202" id="docshape220" filled="false" stroked="false">
                <v:textbox inset="0,0,0,0" style="layout-flow:vertical;mso-layout-flow-alt:bottom-to-top">
                  <w:txbxContent>
                    <w:p>
                      <w:pPr>
                        <w:spacing w:before="15"/>
                        <w:ind w:left="20" w:right="0" w:firstLine="0"/>
                        <w:jc w:val="left"/>
                        <w:rPr>
                          <w:sz w:val="14"/>
                        </w:rPr>
                      </w:pPr>
                      <w:r>
                        <w:rPr>
                          <w:spacing w:val="-2"/>
                          <w:sz w:val="14"/>
                        </w:rPr>
                        <w:t>cve:</w:t>
                      </w:r>
                      <w:r>
                        <w:rPr>
                          <w:spacing w:val="19"/>
                          <w:sz w:val="14"/>
                        </w:rPr>
                        <w:t> </w:t>
                      </w:r>
                      <w:r>
                        <w:rPr>
                          <w:spacing w:val="-2"/>
                          <w:sz w:val="14"/>
                        </w:rPr>
                        <w:t>BOE-A-2023-</w:t>
                      </w:r>
                      <w:r>
                        <w:rPr>
                          <w:spacing w:val="-4"/>
                          <w:sz w:val="14"/>
                        </w:rPr>
                        <w:t>4513</w:t>
                      </w:r>
                    </w:p>
                    <w:p>
                      <w:pPr>
                        <w:spacing w:before="7"/>
                        <w:ind w:left="20" w:right="0" w:firstLine="0"/>
                        <w:jc w:val="left"/>
                        <w:rPr>
                          <w:sz w:val="14"/>
                        </w:rPr>
                      </w:pPr>
                      <w:r>
                        <w:rPr>
                          <w:sz w:val="14"/>
                        </w:rPr>
                        <w:t>Verificable</w:t>
                      </w:r>
                      <w:r>
                        <w:rPr>
                          <w:spacing w:val="-9"/>
                          <w:sz w:val="14"/>
                        </w:rPr>
                        <w:t> </w:t>
                      </w:r>
                      <w:r>
                        <w:rPr>
                          <w:sz w:val="14"/>
                        </w:rPr>
                        <w:t>en</w:t>
                      </w:r>
                      <w:r>
                        <w:rPr>
                          <w:spacing w:val="-9"/>
                          <w:sz w:val="14"/>
                        </w:rPr>
                        <w:t> </w:t>
                      </w:r>
                      <w:hyperlink r:id="rId7">
                        <w:r>
                          <w:rPr>
                            <w:spacing w:val="-2"/>
                            <w:sz w:val="14"/>
                          </w:rPr>
                          <w:t>https://www.boe.es</w:t>
                        </w:r>
                      </w:hyperlink>
                    </w:p>
                  </w:txbxContent>
                </v:textbox>
                <w10:wrap type="none"/>
              </v:shape>
            </w:pict>
          </mc:Fallback>
        </mc:AlternateContent>
      </w:r>
      <w:r>
        <w:rPr>
          <w:sz w:val="20"/>
        </w:rPr>
        <w:t>Disposición</w:t>
      </w:r>
      <w:r>
        <w:rPr>
          <w:spacing w:val="-9"/>
          <w:sz w:val="20"/>
        </w:rPr>
        <w:t> </w:t>
      </w:r>
      <w:r>
        <w:rPr>
          <w:sz w:val="20"/>
        </w:rPr>
        <w:t>adicional</w:t>
      </w:r>
      <w:r>
        <w:rPr>
          <w:spacing w:val="-9"/>
          <w:sz w:val="20"/>
        </w:rPr>
        <w:t> </w:t>
      </w:r>
      <w:r>
        <w:rPr>
          <w:spacing w:val="-2"/>
          <w:sz w:val="20"/>
        </w:rPr>
        <w:t>tercera.</w:t>
      </w:r>
      <w:r>
        <w:rPr>
          <w:sz w:val="20"/>
        </w:rPr>
        <w:tab/>
      </w:r>
      <w:r>
        <w:rPr>
          <w:rFonts w:ascii="Arial" w:hAnsi="Arial"/>
          <w:i/>
          <w:sz w:val="20"/>
        </w:rPr>
        <w:t>Memoria</w:t>
      </w:r>
      <w:r>
        <w:rPr>
          <w:rFonts w:ascii="Arial" w:hAnsi="Arial"/>
          <w:i/>
          <w:spacing w:val="-4"/>
          <w:sz w:val="20"/>
        </w:rPr>
        <w:t> </w:t>
      </w:r>
      <w:r>
        <w:rPr>
          <w:rFonts w:ascii="Arial" w:hAnsi="Arial"/>
          <w:i/>
          <w:sz w:val="20"/>
        </w:rPr>
        <w:t>anual</w:t>
      </w:r>
      <w:r>
        <w:rPr>
          <w:rFonts w:ascii="Arial" w:hAnsi="Arial"/>
          <w:i/>
          <w:spacing w:val="-3"/>
          <w:sz w:val="20"/>
        </w:rPr>
        <w:t> </w:t>
      </w:r>
      <w:r>
        <w:rPr>
          <w:rFonts w:ascii="Arial" w:hAnsi="Arial"/>
          <w:i/>
          <w:sz w:val="20"/>
        </w:rPr>
        <w:t>y</w:t>
      </w:r>
      <w:r>
        <w:rPr>
          <w:rFonts w:ascii="Arial" w:hAnsi="Arial"/>
          <w:i/>
          <w:spacing w:val="-3"/>
          <w:sz w:val="20"/>
        </w:rPr>
        <w:t> </w:t>
      </w:r>
      <w:r>
        <w:rPr>
          <w:rFonts w:ascii="Arial" w:hAnsi="Arial"/>
          <w:i/>
          <w:spacing w:val="-2"/>
          <w:sz w:val="20"/>
        </w:rPr>
        <w:t>estadísticas.</w:t>
      </w:r>
    </w:p>
    <w:p>
      <w:pPr>
        <w:pStyle w:val="ListParagraph"/>
        <w:numPr>
          <w:ilvl w:val="0"/>
          <w:numId w:val="52"/>
        </w:numPr>
        <w:tabs>
          <w:tab w:pos="2265" w:val="left" w:leader="none"/>
        </w:tabs>
        <w:spacing w:line="249" w:lineRule="auto" w:before="180" w:after="0"/>
        <w:ind w:left="1559" w:right="1557" w:firstLine="340"/>
        <w:jc w:val="both"/>
        <w:rPr>
          <w:sz w:val="20"/>
        </w:rPr>
      </w:pPr>
      <w:r>
        <w:rPr>
          <w:sz w:val="20"/>
        </w:rPr>
        <w:t>La Autoridad Independiente de Protección del Informante, A.A.I. elaborará en los tres primeros meses del año una Memoria anual en la que dará cuenta de las actuaciones desarrolladas durante el año anterior en el ámbito de sus funciones.</w:t>
      </w:r>
    </w:p>
    <w:p>
      <w:pPr>
        <w:pStyle w:val="BodyText"/>
        <w:spacing w:line="249" w:lineRule="auto" w:before="2"/>
        <w:ind w:right="1557"/>
      </w:pPr>
      <w:r>
        <w:rPr/>
        <w:t>Esta memoria incluirá el número y naturaleza de las comunicaciones presentadas y también</w:t>
      </w:r>
      <w:r>
        <w:rPr>
          <w:spacing w:val="40"/>
        </w:rPr>
        <w:t> </w:t>
      </w:r>
      <w:r>
        <w:rPr/>
        <w:t>las</w:t>
      </w:r>
      <w:r>
        <w:rPr>
          <w:spacing w:val="40"/>
        </w:rPr>
        <w:t> </w:t>
      </w:r>
      <w:r>
        <w:rPr/>
        <w:t>que</w:t>
      </w:r>
      <w:r>
        <w:rPr>
          <w:spacing w:val="40"/>
        </w:rPr>
        <w:t> </w:t>
      </w:r>
      <w:r>
        <w:rPr/>
        <w:t>fueron</w:t>
      </w:r>
      <w:r>
        <w:rPr>
          <w:spacing w:val="40"/>
        </w:rPr>
        <w:t> </w:t>
      </w:r>
      <w:r>
        <w:rPr/>
        <w:t>objeto</w:t>
      </w:r>
      <w:r>
        <w:rPr>
          <w:spacing w:val="40"/>
        </w:rPr>
        <w:t> </w:t>
      </w:r>
      <w:r>
        <w:rPr/>
        <w:t>de</w:t>
      </w:r>
      <w:r>
        <w:rPr>
          <w:spacing w:val="40"/>
        </w:rPr>
        <w:t> </w:t>
      </w:r>
      <w:r>
        <w:rPr/>
        <w:t>investigación</w:t>
      </w:r>
      <w:r>
        <w:rPr>
          <w:spacing w:val="40"/>
        </w:rPr>
        <w:t> </w:t>
      </w:r>
      <w:r>
        <w:rPr/>
        <w:t>y</w:t>
      </w:r>
      <w:r>
        <w:rPr>
          <w:spacing w:val="40"/>
        </w:rPr>
        <w:t> </w:t>
      </w:r>
      <w:r>
        <w:rPr/>
        <w:t>su</w:t>
      </w:r>
      <w:r>
        <w:rPr>
          <w:spacing w:val="40"/>
        </w:rPr>
        <w:t> </w:t>
      </w:r>
      <w:r>
        <w:rPr/>
        <w:t>resultado,</w:t>
      </w:r>
      <w:r>
        <w:rPr>
          <w:spacing w:val="40"/>
        </w:rPr>
        <w:t> </w:t>
      </w:r>
      <w:r>
        <w:rPr/>
        <w:t>especificándose</w:t>
      </w:r>
      <w:r>
        <w:rPr>
          <w:spacing w:val="40"/>
        </w:rPr>
        <w:t> </w:t>
      </w:r>
      <w:r>
        <w:rPr/>
        <w:t>las</w:t>
      </w:r>
    </w:p>
    <w:p>
      <w:pPr>
        <w:pStyle w:val="BodyText"/>
        <w:spacing w:after="0" w:line="249" w:lineRule="auto"/>
        <w:sectPr>
          <w:pgSz w:w="11910" w:h="16840"/>
          <w:pgMar w:header="611" w:footer="0" w:top="1240" w:bottom="280" w:left="425" w:right="425"/>
        </w:sectPr>
      </w:pPr>
    </w:p>
    <w:p>
      <w:pPr>
        <w:pStyle w:val="BodyText"/>
        <w:spacing w:line="20" w:lineRule="exact"/>
        <w:ind w:left="141" w:firstLine="0"/>
        <w:jc w:val="left"/>
        <w:rPr>
          <w:sz w:val="2"/>
        </w:rPr>
      </w:pPr>
      <w:r>
        <w:rPr>
          <w:sz w:val="2"/>
        </w:rPr>
        <mc:AlternateContent>
          <mc:Choice Requires="wps">
            <w:drawing>
              <wp:inline distT="0" distB="0" distL="0" distR="0">
                <wp:extent cx="6840220" cy="12700"/>
                <wp:effectExtent l="9525" t="0" r="0" b="6350"/>
                <wp:docPr id="363" name="Group 363"/>
                <wp:cNvGraphicFramePr>
                  <a:graphicFrameLocks/>
                </wp:cNvGraphicFramePr>
                <a:graphic>
                  <a:graphicData uri="http://schemas.microsoft.com/office/word/2010/wordprocessingGroup">
                    <wpg:wgp>
                      <wpg:cNvPr id="363" name="Group 363"/>
                      <wpg:cNvGrpSpPr/>
                      <wpg:grpSpPr>
                        <a:xfrm>
                          <a:off x="0" y="0"/>
                          <a:ext cx="6840220" cy="12700"/>
                          <a:chExt cx="6840220" cy="12700"/>
                        </a:xfrm>
                      </wpg:grpSpPr>
                      <wps:wsp>
                        <wps:cNvPr id="364" name="Graphic 364"/>
                        <wps:cNvSpPr/>
                        <wps:spPr>
                          <a:xfrm>
                            <a:off x="0" y="6350"/>
                            <a:ext cx="6840220" cy="1270"/>
                          </a:xfrm>
                          <a:custGeom>
                            <a:avLst/>
                            <a:gdLst/>
                            <a:ahLst/>
                            <a:cxnLst/>
                            <a:rect l="l" t="t" r="r" b="b"/>
                            <a:pathLst>
                              <a:path w="6840220" h="0">
                                <a:moveTo>
                                  <a:pt x="0" y="0"/>
                                </a:moveTo>
                                <a:lnTo>
                                  <a:pt x="6840001" y="0"/>
                                </a:lnTo>
                              </a:path>
                            </a:pathLst>
                          </a:custGeom>
                          <a:ln w="12700">
                            <a:solidFill>
                              <a:srgbClr val="004479"/>
                            </a:solidFill>
                            <a:prstDash val="solid"/>
                          </a:ln>
                        </wps:spPr>
                        <wps:bodyPr wrap="square" lIns="0" tIns="0" rIns="0" bIns="0" rtlCol="0">
                          <a:prstTxWarp prst="textNoShape">
                            <a:avLst/>
                          </a:prstTxWarp>
                          <a:noAutofit/>
                        </wps:bodyPr>
                      </wps:wsp>
                    </wpg:wgp>
                  </a:graphicData>
                </a:graphic>
              </wp:inline>
            </w:drawing>
          </mc:Choice>
          <mc:Fallback>
            <w:pict>
              <v:group style="width:538.6pt;height:1pt;mso-position-horizontal-relative:char;mso-position-vertical-relative:line" id="docshapegroup227" coordorigin="0,0" coordsize="10772,20">
                <v:line style="position:absolute" from="0,10" to="10772,10" stroked="true" strokeweight="1pt" strokecolor="#004479">
                  <v:stroke dashstyle="solid"/>
                </v:line>
              </v:group>
            </w:pict>
          </mc:Fallback>
        </mc:AlternateContent>
      </w:r>
      <w:r>
        <w:rPr>
          <w:sz w:val="2"/>
        </w:rPr>
      </w:r>
    </w:p>
    <w:p>
      <w:pPr>
        <w:pStyle w:val="BodyText"/>
        <w:spacing w:before="72"/>
        <w:ind w:left="0" w:firstLine="0"/>
        <w:jc w:val="left"/>
      </w:pPr>
      <w:r>
        <w:rPr/>
        <mc:AlternateContent>
          <mc:Choice Requires="wps">
            <w:drawing>
              <wp:anchor distT="0" distB="0" distL="0" distR="0" allowOverlap="1" layoutInCell="1" locked="0" behindDoc="1" simplePos="0" relativeHeight="487655936">
                <wp:simplePos x="0" y="0"/>
                <wp:positionH relativeFrom="page">
                  <wp:posOffset>360000</wp:posOffset>
                </wp:positionH>
                <wp:positionV relativeFrom="paragraph">
                  <wp:posOffset>207010</wp:posOffset>
                </wp:positionV>
                <wp:extent cx="6840220" cy="1270"/>
                <wp:effectExtent l="0" t="0" r="0" b="0"/>
                <wp:wrapTopAndBottom/>
                <wp:docPr id="365" name="Graphic 365"/>
                <wp:cNvGraphicFramePr>
                  <a:graphicFrameLocks/>
                </wp:cNvGraphicFramePr>
                <a:graphic>
                  <a:graphicData uri="http://schemas.microsoft.com/office/word/2010/wordprocessingShape">
                    <wps:wsp>
                      <wps:cNvPr id="365" name="Graphic 365"/>
                      <wps:cNvSpPr/>
                      <wps:spPr>
                        <a:xfrm>
                          <a:off x="0" y="0"/>
                          <a:ext cx="6840220" cy="1270"/>
                        </a:xfrm>
                        <a:custGeom>
                          <a:avLst/>
                          <a:gdLst/>
                          <a:ahLst/>
                          <a:cxnLst/>
                          <a:rect l="l" t="t" r="r" b="b"/>
                          <a:pathLst>
                            <a:path w="6840220" h="0">
                              <a:moveTo>
                                <a:pt x="6840001" y="0"/>
                              </a:moveTo>
                              <a:lnTo>
                                <a:pt x="0" y="0"/>
                              </a:lnTo>
                            </a:path>
                          </a:pathLst>
                        </a:custGeom>
                        <a:ln w="12700">
                          <a:solidFill>
                            <a:srgbClr val="004479"/>
                          </a:solidFill>
                          <a:prstDash val="solid"/>
                        </a:ln>
                      </wps:spPr>
                      <wps:bodyPr wrap="square" lIns="0" tIns="0" rIns="0" bIns="0" rtlCol="0">
                        <a:prstTxWarp prst="textNoShape">
                          <a:avLst/>
                        </a:prstTxWarp>
                        <a:noAutofit/>
                      </wps:bodyPr>
                    </wps:wsp>
                  </a:graphicData>
                </a:graphic>
              </wp:anchor>
            </w:drawing>
          </mc:Choice>
          <mc:Fallback>
            <w:pict>
              <v:shape style="position:absolute;margin-left:28.34646pt;margin-top:16.300011pt;width:538.6pt;height:.1pt;mso-position-horizontal-relative:page;mso-position-vertical-relative:paragraph;z-index:-15660544;mso-wrap-distance-left:0;mso-wrap-distance-right:0" id="docshape228" coordorigin="567,326" coordsize="10772,0" path="m11339,326l567,326e" filled="false" stroked="true" strokeweight="1pt" strokecolor="#004479">
                <v:path arrowok="t"/>
                <v:stroke dashstyle="solid"/>
                <w10:wrap type="topAndBottom"/>
              </v:shape>
            </w:pict>
          </mc:Fallback>
        </mc:AlternateContent>
      </w:r>
    </w:p>
    <w:p>
      <w:pPr>
        <w:pStyle w:val="BodyText"/>
        <w:spacing w:before="221"/>
        <w:ind w:left="0" w:firstLine="0"/>
        <w:jc w:val="left"/>
      </w:pPr>
    </w:p>
    <w:p>
      <w:pPr>
        <w:pStyle w:val="BodyText"/>
        <w:spacing w:line="249" w:lineRule="auto" w:before="1"/>
        <w:ind w:right="1558" w:firstLine="0"/>
      </w:pPr>
      <w:r>
        <w:rPr/>
        <w:t>sugerencias o recomendaciones formuladas a la Autoridad Independiente de Protección del Informante, A.A.I. y el número de procedimientos abiertos.</w:t>
      </w:r>
    </w:p>
    <w:p>
      <w:pPr>
        <w:pStyle w:val="ListParagraph"/>
        <w:numPr>
          <w:ilvl w:val="0"/>
          <w:numId w:val="52"/>
        </w:numPr>
        <w:tabs>
          <w:tab w:pos="2265" w:val="left" w:leader="none"/>
        </w:tabs>
        <w:spacing w:line="249" w:lineRule="auto" w:before="1" w:after="0"/>
        <w:ind w:left="1559" w:right="1558" w:firstLine="340"/>
        <w:jc w:val="both"/>
        <w:rPr>
          <w:sz w:val="20"/>
        </w:rPr>
      </w:pPr>
      <w:r>
        <w:rPr>
          <w:sz w:val="20"/>
        </w:rPr>
        <w:t>En la memoria no constarán datos y referencias personales que permitan la identificación de las personas informantes ni de las afectadas, excepto cuando ya sean públicas como consecuencia de una sentencia penal o contencioso-administrativa firme.</w:t>
      </w:r>
    </w:p>
    <w:p>
      <w:pPr>
        <w:pStyle w:val="ListParagraph"/>
        <w:numPr>
          <w:ilvl w:val="0"/>
          <w:numId w:val="52"/>
        </w:numPr>
        <w:tabs>
          <w:tab w:pos="2265" w:val="left" w:leader="none"/>
        </w:tabs>
        <w:spacing w:line="249" w:lineRule="auto" w:before="3" w:after="0"/>
        <w:ind w:left="1559" w:right="1558" w:firstLine="340"/>
        <w:jc w:val="both"/>
        <w:rPr>
          <w:sz w:val="20"/>
        </w:rPr>
      </w:pPr>
      <w:r>
        <w:rPr>
          <w:sz w:val="20"/>
        </w:rPr>
        <w:t>De la Memoria anual, que será pública, se dará traslado a las Cortes Generales de modo previo a la comparecencia a que alude el artículo 59.</w:t>
      </w:r>
    </w:p>
    <w:p>
      <w:pPr>
        <w:pStyle w:val="ListParagraph"/>
        <w:numPr>
          <w:ilvl w:val="0"/>
          <w:numId w:val="52"/>
        </w:numPr>
        <w:tabs>
          <w:tab w:pos="2256" w:val="left" w:leader="none"/>
        </w:tabs>
        <w:spacing w:line="249" w:lineRule="auto" w:before="1" w:after="0"/>
        <w:ind w:left="1559" w:right="1557" w:firstLine="340"/>
        <w:jc w:val="both"/>
        <w:rPr>
          <w:sz w:val="20"/>
        </w:rPr>
      </w:pPr>
      <w:r>
        <w:rPr>
          <w:sz w:val="20"/>
        </w:rPr>
        <w:t>La</w:t>
      </w:r>
      <w:r>
        <w:rPr>
          <w:spacing w:val="-14"/>
          <w:sz w:val="20"/>
        </w:rPr>
        <w:t> </w:t>
      </w:r>
      <w:r>
        <w:rPr>
          <w:sz w:val="20"/>
        </w:rPr>
        <w:t>Autoridad</w:t>
      </w:r>
      <w:r>
        <w:rPr>
          <w:spacing w:val="-14"/>
          <w:sz w:val="20"/>
        </w:rPr>
        <w:t> </w:t>
      </w:r>
      <w:r>
        <w:rPr>
          <w:sz w:val="20"/>
        </w:rPr>
        <w:t>Independiente</w:t>
      </w:r>
      <w:r>
        <w:rPr>
          <w:spacing w:val="-14"/>
          <w:sz w:val="20"/>
        </w:rPr>
        <w:t> </w:t>
      </w:r>
      <w:r>
        <w:rPr>
          <w:sz w:val="20"/>
        </w:rPr>
        <w:t>de</w:t>
      </w:r>
      <w:r>
        <w:rPr>
          <w:spacing w:val="-14"/>
          <w:sz w:val="20"/>
        </w:rPr>
        <w:t> </w:t>
      </w:r>
      <w:r>
        <w:rPr>
          <w:sz w:val="20"/>
        </w:rPr>
        <w:t>Protección</w:t>
      </w:r>
      <w:r>
        <w:rPr>
          <w:spacing w:val="-14"/>
          <w:sz w:val="20"/>
        </w:rPr>
        <w:t> </w:t>
      </w:r>
      <w:r>
        <w:rPr>
          <w:sz w:val="20"/>
        </w:rPr>
        <w:t>del</w:t>
      </w:r>
      <w:r>
        <w:rPr>
          <w:spacing w:val="-14"/>
          <w:sz w:val="20"/>
        </w:rPr>
        <w:t> </w:t>
      </w:r>
      <w:r>
        <w:rPr>
          <w:sz w:val="20"/>
        </w:rPr>
        <w:t>Informante,</w:t>
      </w:r>
      <w:r>
        <w:rPr>
          <w:spacing w:val="-14"/>
          <w:sz w:val="20"/>
        </w:rPr>
        <w:t> </w:t>
      </w:r>
      <w:r>
        <w:rPr>
          <w:sz w:val="20"/>
        </w:rPr>
        <w:t>A.A.I.,</w:t>
      </w:r>
      <w:r>
        <w:rPr>
          <w:spacing w:val="-14"/>
          <w:sz w:val="20"/>
        </w:rPr>
        <w:t> </w:t>
      </w:r>
      <w:r>
        <w:rPr>
          <w:sz w:val="20"/>
        </w:rPr>
        <w:t>de</w:t>
      </w:r>
      <w:r>
        <w:rPr>
          <w:spacing w:val="-14"/>
          <w:sz w:val="20"/>
        </w:rPr>
        <w:t> </w:t>
      </w:r>
      <w:r>
        <w:rPr>
          <w:sz w:val="20"/>
        </w:rPr>
        <w:t>acuerdo</w:t>
      </w:r>
      <w:r>
        <w:rPr>
          <w:spacing w:val="-13"/>
          <w:sz w:val="20"/>
        </w:rPr>
        <w:t> </w:t>
      </w:r>
      <w:r>
        <w:rPr>
          <w:sz w:val="20"/>
        </w:rPr>
        <w:t>con</w:t>
      </w:r>
      <w:r>
        <w:rPr>
          <w:spacing w:val="-14"/>
          <w:sz w:val="20"/>
        </w:rPr>
        <w:t> </w:t>
      </w:r>
      <w:r>
        <w:rPr>
          <w:sz w:val="20"/>
        </w:rPr>
        <w:t>la obligación impuesta por el artículo 27 de la Directiva (UE) 2019/1937 del Parlamento Europeo</w:t>
      </w:r>
      <w:r>
        <w:rPr>
          <w:spacing w:val="-9"/>
          <w:sz w:val="20"/>
        </w:rPr>
        <w:t> </w:t>
      </w:r>
      <w:r>
        <w:rPr>
          <w:sz w:val="20"/>
        </w:rPr>
        <w:t>y</w:t>
      </w:r>
      <w:r>
        <w:rPr>
          <w:spacing w:val="-9"/>
          <w:sz w:val="20"/>
        </w:rPr>
        <w:t> </w:t>
      </w:r>
      <w:r>
        <w:rPr>
          <w:sz w:val="20"/>
        </w:rPr>
        <w:t>del</w:t>
      </w:r>
      <w:r>
        <w:rPr>
          <w:spacing w:val="-9"/>
          <w:sz w:val="20"/>
        </w:rPr>
        <w:t> </w:t>
      </w:r>
      <w:r>
        <w:rPr>
          <w:sz w:val="20"/>
        </w:rPr>
        <w:t>Consejo,</w:t>
      </w:r>
      <w:r>
        <w:rPr>
          <w:spacing w:val="-9"/>
          <w:sz w:val="20"/>
        </w:rPr>
        <w:t> </w:t>
      </w:r>
      <w:r>
        <w:rPr>
          <w:sz w:val="20"/>
        </w:rPr>
        <w:t>de</w:t>
      </w:r>
      <w:r>
        <w:rPr>
          <w:spacing w:val="-9"/>
          <w:sz w:val="20"/>
        </w:rPr>
        <w:t> </w:t>
      </w:r>
      <w:r>
        <w:rPr>
          <w:sz w:val="20"/>
        </w:rPr>
        <w:t>23</w:t>
      </w:r>
      <w:r>
        <w:rPr>
          <w:spacing w:val="-9"/>
          <w:sz w:val="20"/>
        </w:rPr>
        <w:t> </w:t>
      </w:r>
      <w:r>
        <w:rPr>
          <w:sz w:val="20"/>
        </w:rPr>
        <w:t>de</w:t>
      </w:r>
      <w:r>
        <w:rPr>
          <w:spacing w:val="-9"/>
          <w:sz w:val="20"/>
        </w:rPr>
        <w:t> </w:t>
      </w:r>
      <w:r>
        <w:rPr>
          <w:sz w:val="20"/>
        </w:rPr>
        <w:t>octubre</w:t>
      </w:r>
      <w:r>
        <w:rPr>
          <w:spacing w:val="-9"/>
          <w:sz w:val="20"/>
        </w:rPr>
        <w:t> </w:t>
      </w:r>
      <w:r>
        <w:rPr>
          <w:sz w:val="20"/>
        </w:rPr>
        <w:t>de</w:t>
      </w:r>
      <w:r>
        <w:rPr>
          <w:spacing w:val="-9"/>
          <w:sz w:val="20"/>
        </w:rPr>
        <w:t> </w:t>
      </w:r>
      <w:r>
        <w:rPr>
          <w:sz w:val="20"/>
        </w:rPr>
        <w:t>2019,</w:t>
      </w:r>
      <w:r>
        <w:rPr>
          <w:spacing w:val="-9"/>
          <w:sz w:val="20"/>
        </w:rPr>
        <w:t> </w:t>
      </w:r>
      <w:r>
        <w:rPr>
          <w:sz w:val="20"/>
        </w:rPr>
        <w:t>sobre</w:t>
      </w:r>
      <w:r>
        <w:rPr>
          <w:spacing w:val="-9"/>
          <w:sz w:val="20"/>
        </w:rPr>
        <w:t> </w:t>
      </w:r>
      <w:r>
        <w:rPr>
          <w:sz w:val="20"/>
        </w:rPr>
        <w:t>presentación</w:t>
      </w:r>
      <w:r>
        <w:rPr>
          <w:spacing w:val="-9"/>
          <w:sz w:val="20"/>
        </w:rPr>
        <w:t> </w:t>
      </w:r>
      <w:r>
        <w:rPr>
          <w:sz w:val="20"/>
        </w:rPr>
        <w:t>anual</w:t>
      </w:r>
      <w:r>
        <w:rPr>
          <w:spacing w:val="-9"/>
          <w:sz w:val="20"/>
        </w:rPr>
        <w:t> </w:t>
      </w:r>
      <w:r>
        <w:rPr>
          <w:sz w:val="20"/>
        </w:rPr>
        <w:t>a</w:t>
      </w:r>
      <w:r>
        <w:rPr>
          <w:spacing w:val="-9"/>
          <w:sz w:val="20"/>
        </w:rPr>
        <w:t> </w:t>
      </w:r>
      <w:r>
        <w:rPr>
          <w:sz w:val="20"/>
        </w:rPr>
        <w:t>la</w:t>
      </w:r>
      <w:r>
        <w:rPr>
          <w:spacing w:val="-9"/>
          <w:sz w:val="20"/>
        </w:rPr>
        <w:t> </w:t>
      </w:r>
      <w:r>
        <w:rPr>
          <w:sz w:val="20"/>
        </w:rPr>
        <w:t>Comisión Europea de estadísticas sobre las informaciones mencionadas en el capítulo III, preferiblemente</w:t>
      </w:r>
      <w:r>
        <w:rPr>
          <w:spacing w:val="-14"/>
          <w:sz w:val="20"/>
        </w:rPr>
        <w:t> </w:t>
      </w:r>
      <w:r>
        <w:rPr>
          <w:sz w:val="20"/>
        </w:rPr>
        <w:t>de</w:t>
      </w:r>
      <w:r>
        <w:rPr>
          <w:spacing w:val="-14"/>
          <w:sz w:val="20"/>
        </w:rPr>
        <w:t> </w:t>
      </w:r>
      <w:r>
        <w:rPr>
          <w:sz w:val="20"/>
        </w:rPr>
        <w:t>forma</w:t>
      </w:r>
      <w:r>
        <w:rPr>
          <w:spacing w:val="-14"/>
          <w:sz w:val="20"/>
        </w:rPr>
        <w:t> </w:t>
      </w:r>
      <w:r>
        <w:rPr>
          <w:sz w:val="20"/>
        </w:rPr>
        <w:t>agregada,</w:t>
      </w:r>
      <w:r>
        <w:rPr>
          <w:spacing w:val="-14"/>
          <w:sz w:val="20"/>
        </w:rPr>
        <w:t> </w:t>
      </w:r>
      <w:r>
        <w:rPr>
          <w:sz w:val="20"/>
        </w:rPr>
        <w:t>deberá</w:t>
      </w:r>
      <w:r>
        <w:rPr>
          <w:spacing w:val="-14"/>
          <w:sz w:val="20"/>
        </w:rPr>
        <w:t> </w:t>
      </w:r>
      <w:r>
        <w:rPr>
          <w:sz w:val="20"/>
        </w:rPr>
        <w:t>disponer</w:t>
      </w:r>
      <w:r>
        <w:rPr>
          <w:spacing w:val="-14"/>
          <w:sz w:val="20"/>
        </w:rPr>
        <w:t> </w:t>
      </w:r>
      <w:r>
        <w:rPr>
          <w:sz w:val="20"/>
        </w:rPr>
        <w:t>de</w:t>
      </w:r>
      <w:r>
        <w:rPr>
          <w:spacing w:val="-14"/>
          <w:sz w:val="20"/>
        </w:rPr>
        <w:t> </w:t>
      </w:r>
      <w:r>
        <w:rPr>
          <w:sz w:val="20"/>
        </w:rPr>
        <w:t>los</w:t>
      </w:r>
      <w:r>
        <w:rPr>
          <w:spacing w:val="-14"/>
          <w:sz w:val="20"/>
        </w:rPr>
        <w:t> </w:t>
      </w:r>
      <w:r>
        <w:rPr>
          <w:sz w:val="20"/>
        </w:rPr>
        <w:t>siguientes</w:t>
      </w:r>
      <w:r>
        <w:rPr>
          <w:spacing w:val="-14"/>
          <w:sz w:val="20"/>
        </w:rPr>
        <w:t> </w:t>
      </w:r>
      <w:r>
        <w:rPr>
          <w:sz w:val="20"/>
        </w:rPr>
        <w:t>datos</w:t>
      </w:r>
      <w:r>
        <w:rPr>
          <w:spacing w:val="-13"/>
          <w:sz w:val="20"/>
        </w:rPr>
        <w:t> </w:t>
      </w:r>
      <w:r>
        <w:rPr>
          <w:sz w:val="20"/>
        </w:rPr>
        <w:t>estadísticos:</w:t>
      </w:r>
    </w:p>
    <w:p>
      <w:pPr>
        <w:pStyle w:val="ListParagraph"/>
        <w:numPr>
          <w:ilvl w:val="1"/>
          <w:numId w:val="52"/>
        </w:numPr>
        <w:tabs>
          <w:tab w:pos="2276" w:val="left" w:leader="none"/>
        </w:tabs>
        <w:spacing w:line="240" w:lineRule="auto" w:before="175" w:after="0"/>
        <w:ind w:left="2276" w:right="0" w:hanging="377"/>
        <w:jc w:val="both"/>
        <w:rPr>
          <w:sz w:val="20"/>
        </w:rPr>
      </w:pPr>
      <w:r>
        <w:rPr>
          <w:sz w:val="20"/>
        </w:rPr>
        <w:t>número</w:t>
      </w:r>
      <w:r>
        <w:rPr>
          <w:spacing w:val="-1"/>
          <w:sz w:val="20"/>
        </w:rPr>
        <w:t> </w:t>
      </w:r>
      <w:r>
        <w:rPr>
          <w:sz w:val="20"/>
        </w:rPr>
        <w:t>de</w:t>
      </w:r>
      <w:r>
        <w:rPr>
          <w:spacing w:val="-1"/>
          <w:sz w:val="20"/>
        </w:rPr>
        <w:t> </w:t>
      </w:r>
      <w:r>
        <w:rPr>
          <w:sz w:val="20"/>
        </w:rPr>
        <w:t>comunicaciones</w:t>
      </w:r>
      <w:r>
        <w:rPr>
          <w:spacing w:val="-1"/>
          <w:sz w:val="20"/>
        </w:rPr>
        <w:t> </w:t>
      </w:r>
      <w:r>
        <w:rPr>
          <w:sz w:val="20"/>
        </w:rPr>
        <w:t>recibidas</w:t>
      </w:r>
      <w:r>
        <w:rPr>
          <w:spacing w:val="-1"/>
          <w:sz w:val="20"/>
        </w:rPr>
        <w:t> </w:t>
      </w:r>
      <w:r>
        <w:rPr>
          <w:sz w:val="20"/>
        </w:rPr>
        <w:t>por</w:t>
      </w:r>
      <w:r>
        <w:rPr>
          <w:spacing w:val="-1"/>
          <w:sz w:val="20"/>
        </w:rPr>
        <w:t> </w:t>
      </w:r>
      <w:r>
        <w:rPr>
          <w:sz w:val="20"/>
        </w:rPr>
        <w:t>las</w:t>
      </w:r>
      <w:r>
        <w:rPr>
          <w:spacing w:val="-1"/>
          <w:sz w:val="20"/>
        </w:rPr>
        <w:t> </w:t>
      </w:r>
      <w:r>
        <w:rPr>
          <w:sz w:val="20"/>
        </w:rPr>
        <w:t>autoridades </w:t>
      </w:r>
      <w:r>
        <w:rPr>
          <w:spacing w:val="-2"/>
          <w:sz w:val="20"/>
        </w:rPr>
        <w:t>competentes;</w:t>
      </w:r>
    </w:p>
    <w:p>
      <w:pPr>
        <w:pStyle w:val="ListParagraph"/>
        <w:numPr>
          <w:ilvl w:val="1"/>
          <w:numId w:val="52"/>
        </w:numPr>
        <w:tabs>
          <w:tab w:pos="2276" w:val="left" w:leader="none"/>
        </w:tabs>
        <w:spacing w:line="249" w:lineRule="auto" w:before="10" w:after="0"/>
        <w:ind w:left="1559" w:right="1557" w:firstLine="340"/>
        <w:jc w:val="both"/>
        <w:rPr>
          <w:sz w:val="20"/>
        </w:rPr>
      </w:pPr>
      <w:r>
        <w:rPr>
          <w:sz w:val="20"/>
        </w:rPr>
        <w:t>número de investigaciones y actuaciones judiciales iniciadas a raíz de dichas comunicaciones, y su resultado, y</w:t>
      </w:r>
    </w:p>
    <w:p>
      <w:pPr>
        <w:pStyle w:val="ListParagraph"/>
        <w:numPr>
          <w:ilvl w:val="1"/>
          <w:numId w:val="52"/>
        </w:numPr>
        <w:tabs>
          <w:tab w:pos="2264" w:val="left" w:leader="none"/>
        </w:tabs>
        <w:spacing w:line="249" w:lineRule="auto" w:before="1" w:after="0"/>
        <w:ind w:left="1559" w:right="1557" w:firstLine="340"/>
        <w:jc w:val="both"/>
        <w:rPr>
          <w:sz w:val="20"/>
        </w:rPr>
      </w:pPr>
      <w:r>
        <w:rPr>
          <w:sz w:val="20"/>
        </w:rPr>
        <w:t>estimación del perjuicio económico y los importes recuperados tras las investigaciones y actuaciones judiciales relacionadas con las infracciones, si se hubieran podido obtener.</w:t>
      </w:r>
    </w:p>
    <w:p>
      <w:pPr>
        <w:tabs>
          <w:tab w:pos="4456" w:val="left" w:leader="none"/>
        </w:tabs>
        <w:spacing w:line="249" w:lineRule="auto" w:before="229"/>
        <w:ind w:left="1899" w:right="1557" w:hanging="341"/>
        <w:jc w:val="left"/>
        <w:rPr>
          <w:rFonts w:ascii="Arial" w:hAnsi="Arial"/>
          <w:i/>
          <w:sz w:val="20"/>
        </w:rPr>
      </w:pPr>
      <w:r>
        <w:rPr>
          <w:sz w:val="20"/>
        </w:rPr>
        <w:t>Disposición</w:t>
      </w:r>
      <w:r>
        <w:rPr>
          <w:spacing w:val="40"/>
          <w:sz w:val="20"/>
        </w:rPr>
        <w:t> </w:t>
      </w:r>
      <w:r>
        <w:rPr>
          <w:sz w:val="20"/>
        </w:rPr>
        <w:t>adicional</w:t>
      </w:r>
      <w:r>
        <w:rPr>
          <w:spacing w:val="40"/>
          <w:sz w:val="20"/>
        </w:rPr>
        <w:t> </w:t>
      </w:r>
      <w:r>
        <w:rPr>
          <w:sz w:val="20"/>
        </w:rPr>
        <w:t>cuarta.</w:t>
        <w:tab/>
      </w:r>
      <w:r>
        <w:rPr>
          <w:rFonts w:ascii="Arial" w:hAnsi="Arial"/>
          <w:i/>
          <w:sz w:val="20"/>
        </w:rPr>
        <w:t>Administración</w:t>
      </w:r>
      <w:r>
        <w:rPr>
          <w:rFonts w:ascii="Arial" w:hAnsi="Arial"/>
          <w:i/>
          <w:spacing w:val="40"/>
          <w:sz w:val="20"/>
        </w:rPr>
        <w:t> </w:t>
      </w:r>
      <w:r>
        <w:rPr>
          <w:rFonts w:ascii="Arial" w:hAnsi="Arial"/>
          <w:i/>
          <w:sz w:val="20"/>
        </w:rPr>
        <w:t>de</w:t>
      </w:r>
      <w:r>
        <w:rPr>
          <w:rFonts w:ascii="Arial" w:hAnsi="Arial"/>
          <w:i/>
          <w:spacing w:val="40"/>
          <w:sz w:val="20"/>
        </w:rPr>
        <w:t> </w:t>
      </w:r>
      <w:r>
        <w:rPr>
          <w:rFonts w:ascii="Arial" w:hAnsi="Arial"/>
          <w:i/>
          <w:sz w:val="20"/>
        </w:rPr>
        <w:t>los</w:t>
      </w:r>
      <w:r>
        <w:rPr>
          <w:rFonts w:ascii="Arial" w:hAnsi="Arial"/>
          <w:i/>
          <w:spacing w:val="40"/>
          <w:sz w:val="20"/>
        </w:rPr>
        <w:t> </w:t>
      </w:r>
      <w:r>
        <w:rPr>
          <w:rFonts w:ascii="Arial" w:hAnsi="Arial"/>
          <w:i/>
          <w:sz w:val="20"/>
        </w:rPr>
        <w:t>Territorios</w:t>
      </w:r>
      <w:r>
        <w:rPr>
          <w:rFonts w:ascii="Arial" w:hAnsi="Arial"/>
          <w:i/>
          <w:spacing w:val="40"/>
          <w:sz w:val="20"/>
        </w:rPr>
        <w:t> </w:t>
      </w:r>
      <w:r>
        <w:rPr>
          <w:rFonts w:ascii="Arial" w:hAnsi="Arial"/>
          <w:i/>
          <w:sz w:val="20"/>
        </w:rPr>
        <w:t>Históricos</w:t>
      </w:r>
      <w:r>
        <w:rPr>
          <w:rFonts w:ascii="Arial" w:hAnsi="Arial"/>
          <w:i/>
          <w:spacing w:val="40"/>
          <w:sz w:val="20"/>
        </w:rPr>
        <w:t> </w:t>
      </w:r>
      <w:r>
        <w:rPr>
          <w:rFonts w:ascii="Arial" w:hAnsi="Arial"/>
          <w:i/>
          <w:sz w:val="20"/>
        </w:rPr>
        <w:t>del</w:t>
      </w:r>
      <w:r>
        <w:rPr>
          <w:rFonts w:ascii="Arial" w:hAnsi="Arial"/>
          <w:i/>
          <w:spacing w:val="40"/>
          <w:sz w:val="20"/>
        </w:rPr>
        <w:t> </w:t>
      </w:r>
      <w:r>
        <w:rPr>
          <w:rFonts w:ascii="Arial" w:hAnsi="Arial"/>
          <w:i/>
          <w:sz w:val="20"/>
        </w:rPr>
        <w:t>País </w:t>
      </w:r>
      <w:r>
        <w:rPr>
          <w:rFonts w:ascii="Arial" w:hAnsi="Arial"/>
          <w:i/>
          <w:spacing w:val="-2"/>
          <w:sz w:val="20"/>
        </w:rPr>
        <w:t>Vasco.</w:t>
      </w:r>
    </w:p>
    <w:p>
      <w:pPr>
        <w:pStyle w:val="BodyText"/>
        <w:spacing w:line="249" w:lineRule="auto" w:before="172"/>
        <w:ind w:right="1557"/>
      </w:pPr>
      <w:r>
        <w:rPr/>
        <w:t>A los efectos de lo dispuesto en el artículo 24, la tramitación a través del canal externo podrá ser ejercida en el País Vasco por las instituciones competentes en los términos que disponga la normativa autonómica.</w:t>
      </w:r>
    </w:p>
    <w:p>
      <w:pPr>
        <w:spacing w:before="229"/>
        <w:ind w:left="1559" w:right="0" w:firstLine="0"/>
        <w:jc w:val="both"/>
        <w:rPr>
          <w:rFonts w:ascii="Arial" w:hAnsi="Arial"/>
          <w:i/>
          <w:sz w:val="20"/>
        </w:rPr>
      </w:pPr>
      <w:r>
        <w:rPr>
          <w:sz w:val="20"/>
        </w:rPr>
        <w:t>Disposición</w:t>
      </w:r>
      <w:r>
        <w:rPr>
          <w:spacing w:val="-4"/>
          <w:sz w:val="20"/>
        </w:rPr>
        <w:t> </w:t>
      </w:r>
      <w:r>
        <w:rPr>
          <w:sz w:val="20"/>
        </w:rPr>
        <w:t>adicional</w:t>
      </w:r>
      <w:r>
        <w:rPr>
          <w:spacing w:val="-4"/>
          <w:sz w:val="20"/>
        </w:rPr>
        <w:t> </w:t>
      </w:r>
      <w:r>
        <w:rPr>
          <w:sz w:val="20"/>
        </w:rPr>
        <w:t>quinta.</w:t>
      </w:r>
      <w:r>
        <w:rPr>
          <w:spacing w:val="37"/>
          <w:sz w:val="20"/>
        </w:rPr>
        <w:t>  </w:t>
      </w:r>
      <w:r>
        <w:rPr>
          <w:rFonts w:ascii="Arial" w:hAnsi="Arial"/>
          <w:i/>
          <w:sz w:val="20"/>
        </w:rPr>
        <w:t>Estrategia</w:t>
      </w:r>
      <w:r>
        <w:rPr>
          <w:rFonts w:ascii="Arial" w:hAnsi="Arial"/>
          <w:i/>
          <w:spacing w:val="-3"/>
          <w:sz w:val="20"/>
        </w:rPr>
        <w:t> </w:t>
      </w:r>
      <w:r>
        <w:rPr>
          <w:rFonts w:ascii="Arial" w:hAnsi="Arial"/>
          <w:i/>
          <w:sz w:val="20"/>
        </w:rPr>
        <w:t>contra</w:t>
      </w:r>
      <w:r>
        <w:rPr>
          <w:rFonts w:ascii="Arial" w:hAnsi="Arial"/>
          <w:i/>
          <w:spacing w:val="-4"/>
          <w:sz w:val="20"/>
        </w:rPr>
        <w:t> </w:t>
      </w:r>
      <w:r>
        <w:rPr>
          <w:rFonts w:ascii="Arial" w:hAnsi="Arial"/>
          <w:i/>
          <w:sz w:val="20"/>
        </w:rPr>
        <w:t>la</w:t>
      </w:r>
      <w:r>
        <w:rPr>
          <w:rFonts w:ascii="Arial" w:hAnsi="Arial"/>
          <w:i/>
          <w:spacing w:val="-4"/>
          <w:sz w:val="20"/>
        </w:rPr>
        <w:t> </w:t>
      </w:r>
      <w:r>
        <w:rPr>
          <w:rFonts w:ascii="Arial" w:hAnsi="Arial"/>
          <w:i/>
          <w:spacing w:val="-2"/>
          <w:sz w:val="20"/>
        </w:rPr>
        <w:t>corrupción.</w:t>
      </w:r>
    </w:p>
    <w:p>
      <w:pPr>
        <w:pStyle w:val="BodyText"/>
        <w:spacing w:line="249" w:lineRule="auto" w:before="180"/>
        <w:ind w:right="1556"/>
      </w:pPr>
      <w:r>
        <w:rPr/>
        <w:t>El Gobierno, en el plazo máximo de dieciocho meses a contar desde la entrada en vigor de la presente ley, y en colaboración con las Comunidades Autónomas, deberá aprobar una Estrategia contra la corrupción que al menos deberá incluir una evaluación del cumplimiento de los objetivos establecidos en la presente ley así como las medidas que se consideren necesarias para paliar las deficiencias que se hayan encontrado en ese periodo de tiempo.</w:t>
      </w:r>
    </w:p>
    <w:p>
      <w:pPr>
        <w:pStyle w:val="BodyText"/>
        <w:spacing w:before="2"/>
        <w:ind w:left="0" w:firstLine="0"/>
        <w:jc w:val="left"/>
      </w:pPr>
    </w:p>
    <w:p>
      <w:pPr>
        <w:spacing w:before="0"/>
        <w:ind w:left="1559" w:right="0" w:firstLine="0"/>
        <w:jc w:val="both"/>
        <w:rPr>
          <w:rFonts w:ascii="Arial" w:hAnsi="Arial"/>
          <w:i/>
          <w:sz w:val="20"/>
        </w:rPr>
      </w:pPr>
      <w:r>
        <w:rPr>
          <w:sz w:val="20"/>
        </w:rPr>
        <w:t>Disposición</w:t>
      </w:r>
      <w:r>
        <w:rPr>
          <w:spacing w:val="-3"/>
          <w:sz w:val="20"/>
        </w:rPr>
        <w:t> </w:t>
      </w:r>
      <w:r>
        <w:rPr>
          <w:sz w:val="20"/>
        </w:rPr>
        <w:t>adicional</w:t>
      </w:r>
      <w:r>
        <w:rPr>
          <w:spacing w:val="-3"/>
          <w:sz w:val="20"/>
        </w:rPr>
        <w:t> </w:t>
      </w:r>
      <w:r>
        <w:rPr>
          <w:sz w:val="20"/>
        </w:rPr>
        <w:t>sexta.</w:t>
      </w:r>
      <w:r>
        <w:rPr>
          <w:spacing w:val="39"/>
          <w:sz w:val="20"/>
        </w:rPr>
        <w:t>  </w:t>
      </w:r>
      <w:r>
        <w:rPr>
          <w:rFonts w:ascii="Arial" w:hAnsi="Arial"/>
          <w:i/>
          <w:sz w:val="20"/>
        </w:rPr>
        <w:t>Extensión</w:t>
      </w:r>
      <w:r>
        <w:rPr>
          <w:rFonts w:ascii="Arial" w:hAnsi="Arial"/>
          <w:i/>
          <w:spacing w:val="-1"/>
          <w:sz w:val="20"/>
        </w:rPr>
        <w:t> </w:t>
      </w:r>
      <w:r>
        <w:rPr>
          <w:rFonts w:ascii="Arial" w:hAnsi="Arial"/>
          <w:i/>
          <w:sz w:val="20"/>
        </w:rPr>
        <w:t>de</w:t>
      </w:r>
      <w:r>
        <w:rPr>
          <w:rFonts w:ascii="Arial" w:hAnsi="Arial"/>
          <w:i/>
          <w:spacing w:val="-3"/>
          <w:sz w:val="20"/>
        </w:rPr>
        <w:t> </w:t>
      </w:r>
      <w:r>
        <w:rPr>
          <w:rFonts w:ascii="Arial" w:hAnsi="Arial"/>
          <w:i/>
          <w:sz w:val="20"/>
        </w:rPr>
        <w:t>las</w:t>
      </w:r>
      <w:r>
        <w:rPr>
          <w:rFonts w:ascii="Arial" w:hAnsi="Arial"/>
          <w:i/>
          <w:spacing w:val="-3"/>
          <w:sz w:val="20"/>
        </w:rPr>
        <w:t> </w:t>
      </w:r>
      <w:r>
        <w:rPr>
          <w:rFonts w:ascii="Arial" w:hAnsi="Arial"/>
          <w:i/>
          <w:sz w:val="20"/>
        </w:rPr>
        <w:t>medidas</w:t>
      </w:r>
      <w:r>
        <w:rPr>
          <w:rFonts w:ascii="Arial" w:hAnsi="Arial"/>
          <w:i/>
          <w:spacing w:val="-2"/>
          <w:sz w:val="20"/>
        </w:rPr>
        <w:t> </w:t>
      </w:r>
      <w:r>
        <w:rPr>
          <w:rFonts w:ascii="Arial" w:hAnsi="Arial"/>
          <w:i/>
          <w:sz w:val="20"/>
        </w:rPr>
        <w:t>de</w:t>
      </w:r>
      <w:r>
        <w:rPr>
          <w:rFonts w:ascii="Arial" w:hAnsi="Arial"/>
          <w:i/>
          <w:spacing w:val="-3"/>
          <w:sz w:val="20"/>
        </w:rPr>
        <w:t> </w:t>
      </w:r>
      <w:r>
        <w:rPr>
          <w:rFonts w:ascii="Arial" w:hAnsi="Arial"/>
          <w:i/>
          <w:spacing w:val="-2"/>
          <w:sz w:val="20"/>
        </w:rPr>
        <w:t>protección.</w:t>
      </w:r>
    </w:p>
    <w:p>
      <w:pPr>
        <w:pStyle w:val="BodyText"/>
        <w:spacing w:line="249" w:lineRule="auto" w:before="180"/>
        <w:ind w:right="1556"/>
      </w:pPr>
      <w:r>
        <w:rPr/>
        <w:t>Las medidas de protección recogidas en esta ley se extenderán a las</w:t>
      </w:r>
      <w:r>
        <w:rPr>
          <w:spacing w:val="40"/>
        </w:rPr>
        <w:t> </w:t>
      </w:r>
      <w:r>
        <w:rPr/>
        <w:t>comunicaciones sobre las acciones u omisiones recogidas en el artículo 2 que hubieran tenido lugar desde la entrada en vigor de la Directiva (UE) 2019/1937 del Parlamento Europeo y del Consejo, de 23 de octubre de 2019, relativa a la protección de las personas que informen sobre infracciones del Derecho de la Unión.</w:t>
      </w:r>
    </w:p>
    <w:p>
      <w:pPr>
        <w:pStyle w:val="BodyText"/>
        <w:spacing w:before="1"/>
        <w:ind w:left="0" w:firstLine="0"/>
        <w:jc w:val="left"/>
      </w:pPr>
    </w:p>
    <w:p>
      <w:pPr>
        <w:tabs>
          <w:tab w:pos="4632" w:val="left" w:leader="none"/>
        </w:tabs>
        <w:spacing w:line="249" w:lineRule="auto" w:before="0"/>
        <w:ind w:left="1899" w:right="1557" w:hanging="341"/>
        <w:jc w:val="left"/>
        <w:rPr>
          <w:rFonts w:ascii="Arial" w:hAnsi="Arial"/>
          <w:i/>
          <w:sz w:val="20"/>
        </w:rPr>
      </w:pPr>
      <w:r>
        <w:rPr>
          <w:sz w:val="20"/>
        </w:rPr>
        <w:t>Disposición</w:t>
      </w:r>
      <w:r>
        <w:rPr>
          <w:spacing w:val="40"/>
          <w:sz w:val="20"/>
        </w:rPr>
        <w:t> </w:t>
      </w:r>
      <w:r>
        <w:rPr>
          <w:sz w:val="20"/>
        </w:rPr>
        <w:t>transitoria</w:t>
      </w:r>
      <w:r>
        <w:rPr>
          <w:spacing w:val="40"/>
          <w:sz w:val="20"/>
        </w:rPr>
        <w:t> </w:t>
      </w:r>
      <w:r>
        <w:rPr>
          <w:sz w:val="20"/>
        </w:rPr>
        <w:t>primera.</w:t>
        <w:tab/>
      </w:r>
      <w:r>
        <w:rPr>
          <w:rFonts w:ascii="Arial" w:hAnsi="Arial"/>
          <w:i/>
          <w:sz w:val="20"/>
        </w:rPr>
        <w:t>Adaptación</w:t>
      </w:r>
      <w:r>
        <w:rPr>
          <w:rFonts w:ascii="Arial" w:hAnsi="Arial"/>
          <w:i/>
          <w:spacing w:val="40"/>
          <w:sz w:val="20"/>
        </w:rPr>
        <w:t> </w:t>
      </w:r>
      <w:r>
        <w:rPr>
          <w:rFonts w:ascii="Arial" w:hAnsi="Arial"/>
          <w:i/>
          <w:sz w:val="20"/>
        </w:rPr>
        <w:t>de</w:t>
      </w:r>
      <w:r>
        <w:rPr>
          <w:rFonts w:ascii="Arial" w:hAnsi="Arial"/>
          <w:i/>
          <w:spacing w:val="40"/>
          <w:sz w:val="20"/>
        </w:rPr>
        <w:t> </w:t>
      </w:r>
      <w:r>
        <w:rPr>
          <w:rFonts w:ascii="Arial" w:hAnsi="Arial"/>
          <w:i/>
          <w:sz w:val="20"/>
        </w:rPr>
        <w:t>los</w:t>
      </w:r>
      <w:r>
        <w:rPr>
          <w:rFonts w:ascii="Arial" w:hAnsi="Arial"/>
          <w:i/>
          <w:spacing w:val="40"/>
          <w:sz w:val="20"/>
        </w:rPr>
        <w:t> </w:t>
      </w:r>
      <w:r>
        <w:rPr>
          <w:rFonts w:ascii="Arial" w:hAnsi="Arial"/>
          <w:i/>
          <w:sz w:val="20"/>
        </w:rPr>
        <w:t>Sistemas</w:t>
      </w:r>
      <w:r>
        <w:rPr>
          <w:rFonts w:ascii="Arial" w:hAnsi="Arial"/>
          <w:i/>
          <w:spacing w:val="40"/>
          <w:sz w:val="20"/>
        </w:rPr>
        <w:t> </w:t>
      </w:r>
      <w:r>
        <w:rPr>
          <w:rFonts w:ascii="Arial" w:hAnsi="Arial"/>
          <w:i/>
          <w:sz w:val="20"/>
        </w:rPr>
        <w:t>y</w:t>
      </w:r>
      <w:r>
        <w:rPr>
          <w:rFonts w:ascii="Arial" w:hAnsi="Arial"/>
          <w:i/>
          <w:spacing w:val="40"/>
          <w:sz w:val="20"/>
        </w:rPr>
        <w:t> </w:t>
      </w:r>
      <w:r>
        <w:rPr>
          <w:rFonts w:ascii="Arial" w:hAnsi="Arial"/>
          <w:i/>
          <w:sz w:val="20"/>
        </w:rPr>
        <w:t>canales</w:t>
      </w:r>
      <w:r>
        <w:rPr>
          <w:rFonts w:ascii="Arial" w:hAnsi="Arial"/>
          <w:i/>
          <w:spacing w:val="40"/>
          <w:sz w:val="20"/>
        </w:rPr>
        <w:t> </w:t>
      </w:r>
      <w:r>
        <w:rPr>
          <w:rFonts w:ascii="Arial" w:hAnsi="Arial"/>
          <w:i/>
          <w:sz w:val="20"/>
        </w:rPr>
        <w:t>internos</w:t>
      </w:r>
      <w:r>
        <w:rPr>
          <w:rFonts w:ascii="Arial" w:hAnsi="Arial"/>
          <w:i/>
          <w:spacing w:val="40"/>
          <w:sz w:val="20"/>
        </w:rPr>
        <w:t> </w:t>
      </w:r>
      <w:r>
        <w:rPr>
          <w:rFonts w:ascii="Arial" w:hAnsi="Arial"/>
          <w:i/>
          <w:sz w:val="20"/>
        </w:rPr>
        <w:t>de información existentes.</w:t>
      </w:r>
    </w:p>
    <w:p>
      <w:pPr>
        <w:pStyle w:val="BodyText"/>
        <w:spacing w:line="249" w:lineRule="auto" w:before="172"/>
        <w:ind w:right="1556"/>
      </w:pPr>
      <w:r>
        <w:rPr/>
        <mc:AlternateContent>
          <mc:Choice Requires="wps">
            <w:drawing>
              <wp:anchor distT="0" distB="0" distL="0" distR="0" allowOverlap="1" layoutInCell="1" locked="0" behindDoc="0" simplePos="0" relativeHeight="15797248">
                <wp:simplePos x="0" y="0"/>
                <wp:positionH relativeFrom="page">
                  <wp:posOffset>7144181</wp:posOffset>
                </wp:positionH>
                <wp:positionV relativeFrom="paragraph">
                  <wp:posOffset>380019</wp:posOffset>
                </wp:positionV>
                <wp:extent cx="231775" cy="1330325"/>
                <wp:effectExtent l="0" t="0" r="0" b="0"/>
                <wp:wrapNone/>
                <wp:docPr id="366" name="Textbox 366"/>
                <wp:cNvGraphicFramePr>
                  <a:graphicFrameLocks/>
                </wp:cNvGraphicFramePr>
                <a:graphic>
                  <a:graphicData uri="http://schemas.microsoft.com/office/word/2010/wordprocessingShape">
                    <wps:wsp>
                      <wps:cNvPr id="366" name="Textbox 366"/>
                      <wps:cNvSpPr txBox="1"/>
                      <wps:spPr>
                        <a:xfrm>
                          <a:off x="0" y="0"/>
                          <a:ext cx="231775" cy="1330325"/>
                        </a:xfrm>
                        <a:prstGeom prst="rect">
                          <a:avLst/>
                        </a:prstGeom>
                      </wps:spPr>
                      <wps:txbx>
                        <w:txbxContent>
                          <w:p>
                            <w:pPr>
                              <w:spacing w:before="15"/>
                              <w:ind w:left="20" w:right="0" w:firstLine="0"/>
                              <w:jc w:val="left"/>
                              <w:rPr>
                                <w:sz w:val="14"/>
                              </w:rPr>
                            </w:pPr>
                            <w:r>
                              <w:rPr>
                                <w:spacing w:val="-2"/>
                                <w:sz w:val="14"/>
                              </w:rPr>
                              <w:t>cve:</w:t>
                            </w:r>
                            <w:r>
                              <w:rPr>
                                <w:spacing w:val="19"/>
                                <w:sz w:val="14"/>
                              </w:rPr>
                              <w:t> </w:t>
                            </w:r>
                            <w:r>
                              <w:rPr>
                                <w:spacing w:val="-2"/>
                                <w:sz w:val="14"/>
                              </w:rPr>
                              <w:t>BOE-A-2023-</w:t>
                            </w:r>
                            <w:r>
                              <w:rPr>
                                <w:spacing w:val="-4"/>
                                <w:sz w:val="14"/>
                              </w:rPr>
                              <w:t>4513</w:t>
                            </w:r>
                          </w:p>
                          <w:p>
                            <w:pPr>
                              <w:spacing w:before="7"/>
                              <w:ind w:left="20" w:right="0" w:firstLine="0"/>
                              <w:jc w:val="left"/>
                              <w:rPr>
                                <w:sz w:val="14"/>
                              </w:rPr>
                            </w:pPr>
                            <w:r>
                              <w:rPr>
                                <w:sz w:val="14"/>
                              </w:rPr>
                              <w:t>Verificable</w:t>
                            </w:r>
                            <w:r>
                              <w:rPr>
                                <w:spacing w:val="-9"/>
                                <w:sz w:val="14"/>
                              </w:rPr>
                              <w:t> </w:t>
                            </w:r>
                            <w:r>
                              <w:rPr>
                                <w:sz w:val="14"/>
                              </w:rPr>
                              <w:t>en</w:t>
                            </w:r>
                            <w:r>
                              <w:rPr>
                                <w:spacing w:val="-9"/>
                                <w:sz w:val="14"/>
                              </w:rPr>
                              <w:t> </w:t>
                            </w:r>
                            <w:hyperlink r:id="rId7">
                              <w:r>
                                <w:rPr>
                                  <w:spacing w:val="-2"/>
                                  <w:sz w:val="14"/>
                                </w:rPr>
                                <w:t>https://www.boe.es</w:t>
                              </w:r>
                            </w:hyperlink>
                          </w:p>
                        </w:txbxContent>
                      </wps:txbx>
                      <wps:bodyPr wrap="square" lIns="0" tIns="0" rIns="0" bIns="0" rtlCol="0" vert="vert270">
                        <a:noAutofit/>
                      </wps:bodyPr>
                    </wps:wsp>
                  </a:graphicData>
                </a:graphic>
              </wp:anchor>
            </w:drawing>
          </mc:Choice>
          <mc:Fallback>
            <w:pict>
              <v:shape style="position:absolute;margin-left:562.533997pt;margin-top:29.922815pt;width:18.25pt;height:104.75pt;mso-position-horizontal-relative:page;mso-position-vertical-relative:paragraph;z-index:15797248" type="#_x0000_t202" id="docshape229" filled="false" stroked="false">
                <v:textbox inset="0,0,0,0" style="layout-flow:vertical;mso-layout-flow-alt:bottom-to-top">
                  <w:txbxContent>
                    <w:p>
                      <w:pPr>
                        <w:spacing w:before="15"/>
                        <w:ind w:left="20" w:right="0" w:firstLine="0"/>
                        <w:jc w:val="left"/>
                        <w:rPr>
                          <w:sz w:val="14"/>
                        </w:rPr>
                      </w:pPr>
                      <w:r>
                        <w:rPr>
                          <w:spacing w:val="-2"/>
                          <w:sz w:val="14"/>
                        </w:rPr>
                        <w:t>cve:</w:t>
                      </w:r>
                      <w:r>
                        <w:rPr>
                          <w:spacing w:val="19"/>
                          <w:sz w:val="14"/>
                        </w:rPr>
                        <w:t> </w:t>
                      </w:r>
                      <w:r>
                        <w:rPr>
                          <w:spacing w:val="-2"/>
                          <w:sz w:val="14"/>
                        </w:rPr>
                        <w:t>BOE-A-2023-</w:t>
                      </w:r>
                      <w:r>
                        <w:rPr>
                          <w:spacing w:val="-4"/>
                          <w:sz w:val="14"/>
                        </w:rPr>
                        <w:t>4513</w:t>
                      </w:r>
                    </w:p>
                    <w:p>
                      <w:pPr>
                        <w:spacing w:before="7"/>
                        <w:ind w:left="20" w:right="0" w:firstLine="0"/>
                        <w:jc w:val="left"/>
                        <w:rPr>
                          <w:sz w:val="14"/>
                        </w:rPr>
                      </w:pPr>
                      <w:r>
                        <w:rPr>
                          <w:sz w:val="14"/>
                        </w:rPr>
                        <w:t>Verificable</w:t>
                      </w:r>
                      <w:r>
                        <w:rPr>
                          <w:spacing w:val="-9"/>
                          <w:sz w:val="14"/>
                        </w:rPr>
                        <w:t> </w:t>
                      </w:r>
                      <w:r>
                        <w:rPr>
                          <w:sz w:val="14"/>
                        </w:rPr>
                        <w:t>en</w:t>
                      </w:r>
                      <w:r>
                        <w:rPr>
                          <w:spacing w:val="-9"/>
                          <w:sz w:val="14"/>
                        </w:rPr>
                        <w:t> </w:t>
                      </w:r>
                      <w:hyperlink r:id="rId7">
                        <w:r>
                          <w:rPr>
                            <w:spacing w:val="-2"/>
                            <w:sz w:val="14"/>
                          </w:rPr>
                          <w:t>https://www.boe.es</w:t>
                        </w:r>
                      </w:hyperlink>
                    </w:p>
                  </w:txbxContent>
                </v:textbox>
                <w10:wrap type="none"/>
              </v:shape>
            </w:pict>
          </mc:Fallback>
        </mc:AlternateContent>
      </w:r>
      <w:r>
        <w:rPr/>
        <w:t>Los sistemas internos de comunicación y sus correspondientes canales que, a la entrada en vigor de esta ley, tengan habilitados las entidades u organismos obligados podrán servir para dar cumplimiento a las previsiones de esta ley siempre y cuando se ajusten a los requisitos establecidos en la misma.</w:t>
      </w:r>
    </w:p>
    <w:p>
      <w:pPr>
        <w:pStyle w:val="BodyText"/>
        <w:spacing w:after="0" w:line="249" w:lineRule="auto"/>
        <w:sectPr>
          <w:headerReference w:type="even" r:id="rId50"/>
          <w:headerReference w:type="default" r:id="rId51"/>
          <w:pgSz w:w="11910" w:h="16840"/>
          <w:pgMar w:header="611" w:footer="0" w:top="1400" w:bottom="280" w:left="425" w:right="425"/>
          <w:pgNumType w:start="26184"/>
        </w:sectPr>
      </w:pPr>
    </w:p>
    <w:p>
      <w:pPr>
        <w:pStyle w:val="BodyText"/>
        <w:spacing w:line="20" w:lineRule="exact"/>
        <w:ind w:left="141" w:firstLine="0"/>
        <w:jc w:val="left"/>
        <w:rPr>
          <w:sz w:val="2"/>
        </w:rPr>
      </w:pPr>
      <w:r>
        <w:rPr>
          <w:sz w:val="2"/>
        </w:rPr>
        <mc:AlternateContent>
          <mc:Choice Requires="wps">
            <w:drawing>
              <wp:inline distT="0" distB="0" distL="0" distR="0">
                <wp:extent cx="6840220" cy="12700"/>
                <wp:effectExtent l="9525" t="0" r="0" b="6350"/>
                <wp:docPr id="367" name="Group 367"/>
                <wp:cNvGraphicFramePr>
                  <a:graphicFrameLocks/>
                </wp:cNvGraphicFramePr>
                <a:graphic>
                  <a:graphicData uri="http://schemas.microsoft.com/office/word/2010/wordprocessingGroup">
                    <wpg:wgp>
                      <wpg:cNvPr id="367" name="Group 367"/>
                      <wpg:cNvGrpSpPr/>
                      <wpg:grpSpPr>
                        <a:xfrm>
                          <a:off x="0" y="0"/>
                          <a:ext cx="6840220" cy="12700"/>
                          <a:chExt cx="6840220" cy="12700"/>
                        </a:xfrm>
                      </wpg:grpSpPr>
                      <wps:wsp>
                        <wps:cNvPr id="368" name="Graphic 368"/>
                        <wps:cNvSpPr/>
                        <wps:spPr>
                          <a:xfrm>
                            <a:off x="0" y="6350"/>
                            <a:ext cx="6840220" cy="1270"/>
                          </a:xfrm>
                          <a:custGeom>
                            <a:avLst/>
                            <a:gdLst/>
                            <a:ahLst/>
                            <a:cxnLst/>
                            <a:rect l="l" t="t" r="r" b="b"/>
                            <a:pathLst>
                              <a:path w="6840220" h="0">
                                <a:moveTo>
                                  <a:pt x="0" y="0"/>
                                </a:moveTo>
                                <a:lnTo>
                                  <a:pt x="6840001" y="0"/>
                                </a:lnTo>
                              </a:path>
                            </a:pathLst>
                          </a:custGeom>
                          <a:ln w="12700">
                            <a:solidFill>
                              <a:srgbClr val="004479"/>
                            </a:solidFill>
                            <a:prstDash val="solid"/>
                          </a:ln>
                        </wps:spPr>
                        <wps:bodyPr wrap="square" lIns="0" tIns="0" rIns="0" bIns="0" rtlCol="0">
                          <a:prstTxWarp prst="textNoShape">
                            <a:avLst/>
                          </a:prstTxWarp>
                          <a:noAutofit/>
                        </wps:bodyPr>
                      </wps:wsp>
                    </wpg:wgp>
                  </a:graphicData>
                </a:graphic>
              </wp:inline>
            </w:drawing>
          </mc:Choice>
          <mc:Fallback>
            <w:pict>
              <v:group style="width:538.6pt;height:1pt;mso-position-horizontal-relative:char;mso-position-vertical-relative:line" id="docshapegroup230" coordorigin="0,0" coordsize="10772,20">
                <v:line style="position:absolute" from="0,10" to="10772,10" stroked="true" strokeweight="1pt" strokecolor="#004479">
                  <v:stroke dashstyle="solid"/>
                </v:line>
              </v:group>
            </w:pict>
          </mc:Fallback>
        </mc:AlternateContent>
      </w:r>
      <w:r>
        <w:rPr>
          <w:sz w:val="2"/>
        </w:rPr>
      </w:r>
    </w:p>
    <w:p>
      <w:pPr>
        <w:pStyle w:val="BodyText"/>
        <w:spacing w:before="72"/>
        <w:ind w:left="0" w:firstLine="0"/>
        <w:jc w:val="left"/>
      </w:pPr>
      <w:r>
        <w:rPr/>
        <mc:AlternateContent>
          <mc:Choice Requires="wps">
            <w:drawing>
              <wp:anchor distT="0" distB="0" distL="0" distR="0" allowOverlap="1" layoutInCell="1" locked="0" behindDoc="1" simplePos="0" relativeHeight="487657472">
                <wp:simplePos x="0" y="0"/>
                <wp:positionH relativeFrom="page">
                  <wp:posOffset>360000</wp:posOffset>
                </wp:positionH>
                <wp:positionV relativeFrom="paragraph">
                  <wp:posOffset>207010</wp:posOffset>
                </wp:positionV>
                <wp:extent cx="6840220" cy="1270"/>
                <wp:effectExtent l="0" t="0" r="0" b="0"/>
                <wp:wrapTopAndBottom/>
                <wp:docPr id="369" name="Graphic 369"/>
                <wp:cNvGraphicFramePr>
                  <a:graphicFrameLocks/>
                </wp:cNvGraphicFramePr>
                <a:graphic>
                  <a:graphicData uri="http://schemas.microsoft.com/office/word/2010/wordprocessingShape">
                    <wps:wsp>
                      <wps:cNvPr id="369" name="Graphic 369"/>
                      <wps:cNvSpPr/>
                      <wps:spPr>
                        <a:xfrm>
                          <a:off x="0" y="0"/>
                          <a:ext cx="6840220" cy="1270"/>
                        </a:xfrm>
                        <a:custGeom>
                          <a:avLst/>
                          <a:gdLst/>
                          <a:ahLst/>
                          <a:cxnLst/>
                          <a:rect l="l" t="t" r="r" b="b"/>
                          <a:pathLst>
                            <a:path w="6840220" h="0">
                              <a:moveTo>
                                <a:pt x="6840001" y="0"/>
                              </a:moveTo>
                              <a:lnTo>
                                <a:pt x="0" y="0"/>
                              </a:lnTo>
                            </a:path>
                          </a:pathLst>
                        </a:custGeom>
                        <a:ln w="12700">
                          <a:solidFill>
                            <a:srgbClr val="004479"/>
                          </a:solidFill>
                          <a:prstDash val="solid"/>
                        </a:ln>
                      </wps:spPr>
                      <wps:bodyPr wrap="square" lIns="0" tIns="0" rIns="0" bIns="0" rtlCol="0">
                        <a:prstTxWarp prst="textNoShape">
                          <a:avLst/>
                        </a:prstTxWarp>
                        <a:noAutofit/>
                      </wps:bodyPr>
                    </wps:wsp>
                  </a:graphicData>
                </a:graphic>
              </wp:anchor>
            </w:drawing>
          </mc:Choice>
          <mc:Fallback>
            <w:pict>
              <v:shape style="position:absolute;margin-left:28.34646pt;margin-top:16.300011pt;width:538.6pt;height:.1pt;mso-position-horizontal-relative:page;mso-position-vertical-relative:paragraph;z-index:-15659008;mso-wrap-distance-left:0;mso-wrap-distance-right:0" id="docshape231" coordorigin="567,326" coordsize="10772,0" path="m11339,326l567,326e" filled="false" stroked="true" strokeweight="1pt" strokecolor="#004479">
                <v:path arrowok="t"/>
                <v:stroke dashstyle="solid"/>
                <w10:wrap type="topAndBottom"/>
              </v:shape>
            </w:pict>
          </mc:Fallback>
        </mc:AlternateContent>
      </w:r>
    </w:p>
    <w:p>
      <w:pPr>
        <w:pStyle w:val="BodyText"/>
        <w:spacing w:before="221"/>
        <w:ind w:left="0" w:firstLine="0"/>
        <w:jc w:val="left"/>
      </w:pPr>
    </w:p>
    <w:p>
      <w:pPr>
        <w:tabs>
          <w:tab w:pos="4688" w:val="left" w:leader="none"/>
        </w:tabs>
        <w:spacing w:line="249" w:lineRule="auto" w:before="1"/>
        <w:ind w:left="1899" w:right="1558" w:hanging="341"/>
        <w:jc w:val="left"/>
        <w:rPr>
          <w:rFonts w:ascii="Arial" w:hAnsi="Arial"/>
          <w:i/>
          <w:sz w:val="20"/>
        </w:rPr>
      </w:pPr>
      <w:r>
        <w:rPr>
          <w:sz w:val="20"/>
        </w:rPr>
        <w:t>Disposición</w:t>
      </w:r>
      <w:r>
        <w:rPr>
          <w:spacing w:val="40"/>
          <w:sz w:val="20"/>
        </w:rPr>
        <w:t> </w:t>
      </w:r>
      <w:r>
        <w:rPr>
          <w:sz w:val="20"/>
        </w:rPr>
        <w:t>transitoria</w:t>
      </w:r>
      <w:r>
        <w:rPr>
          <w:spacing w:val="40"/>
          <w:sz w:val="20"/>
        </w:rPr>
        <w:t> </w:t>
      </w:r>
      <w:r>
        <w:rPr>
          <w:sz w:val="20"/>
        </w:rPr>
        <w:t>segunda.</w:t>
        <w:tab/>
      </w:r>
      <w:r>
        <w:rPr>
          <w:rFonts w:ascii="Arial" w:hAnsi="Arial"/>
          <w:i/>
          <w:sz w:val="20"/>
        </w:rPr>
        <w:t>Plazo</w:t>
      </w:r>
      <w:r>
        <w:rPr>
          <w:rFonts w:ascii="Arial" w:hAnsi="Arial"/>
          <w:i/>
          <w:spacing w:val="40"/>
          <w:sz w:val="20"/>
        </w:rPr>
        <w:t> </w:t>
      </w:r>
      <w:r>
        <w:rPr>
          <w:rFonts w:ascii="Arial" w:hAnsi="Arial"/>
          <w:i/>
          <w:sz w:val="20"/>
        </w:rPr>
        <w:t>máximo</w:t>
      </w:r>
      <w:r>
        <w:rPr>
          <w:rFonts w:ascii="Arial" w:hAnsi="Arial"/>
          <w:i/>
          <w:spacing w:val="40"/>
          <w:sz w:val="20"/>
        </w:rPr>
        <w:t> </w:t>
      </w:r>
      <w:r>
        <w:rPr>
          <w:rFonts w:ascii="Arial" w:hAnsi="Arial"/>
          <w:i/>
          <w:sz w:val="20"/>
        </w:rPr>
        <w:t>para</w:t>
      </w:r>
      <w:r>
        <w:rPr>
          <w:rFonts w:ascii="Arial" w:hAnsi="Arial"/>
          <w:i/>
          <w:spacing w:val="40"/>
          <w:sz w:val="20"/>
        </w:rPr>
        <w:t> </w:t>
      </w:r>
      <w:r>
        <w:rPr>
          <w:rFonts w:ascii="Arial" w:hAnsi="Arial"/>
          <w:i/>
          <w:sz w:val="20"/>
        </w:rPr>
        <w:t>el</w:t>
      </w:r>
      <w:r>
        <w:rPr>
          <w:rFonts w:ascii="Arial" w:hAnsi="Arial"/>
          <w:i/>
          <w:spacing w:val="40"/>
          <w:sz w:val="20"/>
        </w:rPr>
        <w:t> </w:t>
      </w:r>
      <w:r>
        <w:rPr>
          <w:rFonts w:ascii="Arial" w:hAnsi="Arial"/>
          <w:i/>
          <w:sz w:val="20"/>
        </w:rPr>
        <w:t>establecimiento</w:t>
      </w:r>
      <w:r>
        <w:rPr>
          <w:rFonts w:ascii="Arial" w:hAnsi="Arial"/>
          <w:i/>
          <w:spacing w:val="40"/>
          <w:sz w:val="20"/>
        </w:rPr>
        <w:t> </w:t>
      </w:r>
      <w:r>
        <w:rPr>
          <w:rFonts w:ascii="Arial" w:hAnsi="Arial"/>
          <w:i/>
          <w:sz w:val="20"/>
        </w:rPr>
        <w:t>de</w:t>
      </w:r>
      <w:r>
        <w:rPr>
          <w:rFonts w:ascii="Arial" w:hAnsi="Arial"/>
          <w:i/>
          <w:spacing w:val="40"/>
          <w:sz w:val="20"/>
        </w:rPr>
        <w:t> </w:t>
      </w:r>
      <w:r>
        <w:rPr>
          <w:rFonts w:ascii="Arial" w:hAnsi="Arial"/>
          <w:i/>
          <w:sz w:val="20"/>
        </w:rPr>
        <w:t>Sistemas internos de información y adaptación de los ya existentes.</w:t>
      </w:r>
    </w:p>
    <w:p>
      <w:pPr>
        <w:pStyle w:val="ListParagraph"/>
        <w:numPr>
          <w:ilvl w:val="0"/>
          <w:numId w:val="53"/>
        </w:numPr>
        <w:tabs>
          <w:tab w:pos="2265" w:val="left" w:leader="none"/>
        </w:tabs>
        <w:spacing w:line="249" w:lineRule="auto" w:before="171" w:after="0"/>
        <w:ind w:left="1559" w:right="1555" w:firstLine="340"/>
        <w:jc w:val="both"/>
        <w:rPr>
          <w:sz w:val="20"/>
        </w:rPr>
      </w:pPr>
      <w:r>
        <w:rPr>
          <w:sz w:val="20"/>
        </w:rPr>
        <w:t>Las Administraciones, organismos, empresas y demás entidades obligadas </w:t>
      </w:r>
      <w:r>
        <w:rPr>
          <w:sz w:val="20"/>
        </w:rPr>
        <w:t>a contar con un Sistema interno de información deberán implantarlo en el plazo máximo de tres meses a partir de la entrada en vigor de esta ley.</w:t>
      </w:r>
    </w:p>
    <w:p>
      <w:pPr>
        <w:pStyle w:val="ListParagraph"/>
        <w:numPr>
          <w:ilvl w:val="0"/>
          <w:numId w:val="53"/>
        </w:numPr>
        <w:tabs>
          <w:tab w:pos="2265" w:val="left" w:leader="none"/>
        </w:tabs>
        <w:spacing w:line="249" w:lineRule="auto" w:before="3" w:after="0"/>
        <w:ind w:left="1559" w:right="1556" w:firstLine="340"/>
        <w:jc w:val="both"/>
        <w:rPr>
          <w:sz w:val="20"/>
        </w:rPr>
      </w:pPr>
      <w:r>
        <w:rPr>
          <w:sz w:val="20"/>
        </w:rPr>
        <w:t>Como excepción, en el caso de las entidades jurídicas del sector privado con doscientos cuarenta y nueve trabajadores o menos, así como de los municipios de</w:t>
      </w:r>
      <w:r>
        <w:rPr>
          <w:spacing w:val="40"/>
          <w:sz w:val="20"/>
        </w:rPr>
        <w:t> </w:t>
      </w:r>
      <w:r>
        <w:rPr>
          <w:sz w:val="20"/>
        </w:rPr>
        <w:t>menos de diez mil habitantes, el plazo previsto en el párrafo anterior se extenderá hasta el 1 de diciembre de 2023.</w:t>
      </w:r>
    </w:p>
    <w:p>
      <w:pPr>
        <w:pStyle w:val="ListParagraph"/>
        <w:numPr>
          <w:ilvl w:val="0"/>
          <w:numId w:val="53"/>
        </w:numPr>
        <w:tabs>
          <w:tab w:pos="2265" w:val="left" w:leader="none"/>
        </w:tabs>
        <w:spacing w:line="249" w:lineRule="auto" w:before="3" w:after="0"/>
        <w:ind w:left="1559" w:right="1557" w:firstLine="340"/>
        <w:jc w:val="both"/>
        <w:rPr>
          <w:sz w:val="20"/>
        </w:rPr>
      </w:pPr>
      <w:r>
        <w:rPr>
          <w:sz w:val="20"/>
        </w:rPr>
        <w:t>Los</w:t>
      </w:r>
      <w:r>
        <w:rPr>
          <w:spacing w:val="-2"/>
          <w:sz w:val="20"/>
        </w:rPr>
        <w:t> </w:t>
      </w:r>
      <w:r>
        <w:rPr>
          <w:sz w:val="20"/>
        </w:rPr>
        <w:t>canales</w:t>
      </w:r>
      <w:r>
        <w:rPr>
          <w:spacing w:val="-2"/>
          <w:sz w:val="20"/>
        </w:rPr>
        <w:t> </w:t>
      </w:r>
      <w:r>
        <w:rPr>
          <w:sz w:val="20"/>
        </w:rPr>
        <w:t>y</w:t>
      </w:r>
      <w:r>
        <w:rPr>
          <w:spacing w:val="-2"/>
          <w:sz w:val="20"/>
        </w:rPr>
        <w:t> </w:t>
      </w:r>
      <w:r>
        <w:rPr>
          <w:sz w:val="20"/>
        </w:rPr>
        <w:t>procedimientos</w:t>
      </w:r>
      <w:r>
        <w:rPr>
          <w:spacing w:val="-2"/>
          <w:sz w:val="20"/>
        </w:rPr>
        <w:t> </w:t>
      </w:r>
      <w:r>
        <w:rPr>
          <w:sz w:val="20"/>
        </w:rPr>
        <w:t>de</w:t>
      </w:r>
      <w:r>
        <w:rPr>
          <w:spacing w:val="-2"/>
          <w:sz w:val="20"/>
        </w:rPr>
        <w:t> </w:t>
      </w:r>
      <w:r>
        <w:rPr>
          <w:sz w:val="20"/>
        </w:rPr>
        <w:t>información</w:t>
      </w:r>
      <w:r>
        <w:rPr>
          <w:spacing w:val="-2"/>
          <w:sz w:val="20"/>
        </w:rPr>
        <w:t> </w:t>
      </w:r>
      <w:r>
        <w:rPr>
          <w:sz w:val="20"/>
        </w:rPr>
        <w:t>externa</w:t>
      </w:r>
      <w:r>
        <w:rPr>
          <w:spacing w:val="-2"/>
          <w:sz w:val="20"/>
        </w:rPr>
        <w:t> </w:t>
      </w:r>
      <w:r>
        <w:rPr>
          <w:sz w:val="20"/>
        </w:rPr>
        <w:t>se</w:t>
      </w:r>
      <w:r>
        <w:rPr>
          <w:spacing w:val="-2"/>
          <w:sz w:val="20"/>
        </w:rPr>
        <w:t> </w:t>
      </w:r>
      <w:r>
        <w:rPr>
          <w:sz w:val="20"/>
        </w:rPr>
        <w:t>regirán</w:t>
      </w:r>
      <w:r>
        <w:rPr>
          <w:spacing w:val="-2"/>
          <w:sz w:val="20"/>
        </w:rPr>
        <w:t> </w:t>
      </w:r>
      <w:r>
        <w:rPr>
          <w:sz w:val="20"/>
        </w:rPr>
        <w:t>por</w:t>
      </w:r>
      <w:r>
        <w:rPr>
          <w:spacing w:val="-2"/>
          <w:sz w:val="20"/>
        </w:rPr>
        <w:t> </w:t>
      </w:r>
      <w:r>
        <w:rPr>
          <w:sz w:val="20"/>
        </w:rPr>
        <w:t>su</w:t>
      </w:r>
      <w:r>
        <w:rPr>
          <w:spacing w:val="-2"/>
          <w:sz w:val="20"/>
        </w:rPr>
        <w:t> </w:t>
      </w:r>
      <w:r>
        <w:rPr>
          <w:sz w:val="20"/>
        </w:rPr>
        <w:t>normativa específica</w:t>
      </w:r>
      <w:r>
        <w:rPr>
          <w:spacing w:val="-2"/>
          <w:sz w:val="20"/>
        </w:rPr>
        <w:t> </w:t>
      </w:r>
      <w:r>
        <w:rPr>
          <w:sz w:val="20"/>
        </w:rPr>
        <w:t>resultando</w:t>
      </w:r>
      <w:r>
        <w:rPr>
          <w:spacing w:val="-2"/>
          <w:sz w:val="20"/>
        </w:rPr>
        <w:t> </w:t>
      </w:r>
      <w:r>
        <w:rPr>
          <w:sz w:val="20"/>
        </w:rPr>
        <w:t>de</w:t>
      </w:r>
      <w:r>
        <w:rPr>
          <w:spacing w:val="-2"/>
          <w:sz w:val="20"/>
        </w:rPr>
        <w:t> </w:t>
      </w:r>
      <w:r>
        <w:rPr>
          <w:sz w:val="20"/>
        </w:rPr>
        <w:t>aplicación</w:t>
      </w:r>
      <w:r>
        <w:rPr>
          <w:spacing w:val="-2"/>
          <w:sz w:val="20"/>
        </w:rPr>
        <w:t> </w:t>
      </w:r>
      <w:r>
        <w:rPr>
          <w:sz w:val="20"/>
        </w:rPr>
        <w:t>las</w:t>
      </w:r>
      <w:r>
        <w:rPr>
          <w:spacing w:val="-2"/>
          <w:sz w:val="20"/>
        </w:rPr>
        <w:t> </w:t>
      </w:r>
      <w:r>
        <w:rPr>
          <w:sz w:val="20"/>
        </w:rPr>
        <w:t>disposiciones</w:t>
      </w:r>
      <w:r>
        <w:rPr>
          <w:spacing w:val="-2"/>
          <w:sz w:val="20"/>
        </w:rPr>
        <w:t> </w:t>
      </w:r>
      <w:r>
        <w:rPr>
          <w:sz w:val="20"/>
        </w:rPr>
        <w:t>de</w:t>
      </w:r>
      <w:r>
        <w:rPr>
          <w:spacing w:val="-2"/>
          <w:sz w:val="20"/>
        </w:rPr>
        <w:t> </w:t>
      </w:r>
      <w:r>
        <w:rPr>
          <w:sz w:val="20"/>
        </w:rPr>
        <w:t>esta</w:t>
      </w:r>
      <w:r>
        <w:rPr>
          <w:spacing w:val="-2"/>
          <w:sz w:val="20"/>
        </w:rPr>
        <w:t> </w:t>
      </w:r>
      <w:r>
        <w:rPr>
          <w:sz w:val="20"/>
        </w:rPr>
        <w:t>ley</w:t>
      </w:r>
      <w:r>
        <w:rPr>
          <w:spacing w:val="-2"/>
          <w:sz w:val="20"/>
        </w:rPr>
        <w:t> </w:t>
      </w:r>
      <w:r>
        <w:rPr>
          <w:sz w:val="20"/>
        </w:rPr>
        <w:t>en</w:t>
      </w:r>
      <w:r>
        <w:rPr>
          <w:spacing w:val="-2"/>
          <w:sz w:val="20"/>
        </w:rPr>
        <w:t> </w:t>
      </w:r>
      <w:r>
        <w:rPr>
          <w:sz w:val="20"/>
        </w:rPr>
        <w:t>aquellos</w:t>
      </w:r>
      <w:r>
        <w:rPr>
          <w:spacing w:val="-2"/>
          <w:sz w:val="20"/>
        </w:rPr>
        <w:t> </w:t>
      </w:r>
      <w:r>
        <w:rPr>
          <w:sz w:val="20"/>
        </w:rPr>
        <w:t>aspectos</w:t>
      </w:r>
      <w:r>
        <w:rPr>
          <w:spacing w:val="-2"/>
          <w:sz w:val="20"/>
        </w:rPr>
        <w:t> </w:t>
      </w:r>
      <w:r>
        <w:rPr>
          <w:sz w:val="20"/>
        </w:rPr>
        <w:t>en los que no se adecúen a la Directiva (UE) 2019/1937 del Parlamento Europeo y del Consejo, de 23 de octubre de 2019. Dicha adaptación deberá producirse en el plazo de seis meses desde la entrada en vigor de esta ley.</w:t>
      </w:r>
    </w:p>
    <w:p>
      <w:pPr>
        <w:pStyle w:val="BodyText"/>
        <w:spacing w:line="249" w:lineRule="auto" w:before="174"/>
        <w:ind w:right="1557"/>
      </w:pPr>
      <w:r>
        <w:rPr/>
        <w:t>En estos supuestos, el informante gozará de la protección establecida en esta ley siempre que la relación laboral o profesional en cuyo contexto se produzca la infracción, se rija por la ley española y, en su caso, adicionalmente de la protección establecida en</w:t>
      </w:r>
      <w:r>
        <w:rPr>
          <w:spacing w:val="40"/>
        </w:rPr>
        <w:t> </w:t>
      </w:r>
      <w:r>
        <w:rPr/>
        <w:t>la normativa específica.</w:t>
      </w:r>
    </w:p>
    <w:p>
      <w:pPr>
        <w:pStyle w:val="BodyText"/>
        <w:ind w:left="0" w:firstLine="0"/>
        <w:jc w:val="left"/>
      </w:pPr>
    </w:p>
    <w:p>
      <w:pPr>
        <w:tabs>
          <w:tab w:pos="4483" w:val="left" w:leader="none"/>
        </w:tabs>
        <w:spacing w:line="249" w:lineRule="auto" w:before="0"/>
        <w:ind w:left="1899" w:right="1558" w:hanging="341"/>
        <w:jc w:val="left"/>
        <w:rPr>
          <w:rFonts w:ascii="Arial" w:hAnsi="Arial"/>
          <w:i/>
          <w:sz w:val="20"/>
        </w:rPr>
      </w:pPr>
      <w:r>
        <w:rPr>
          <w:sz w:val="20"/>
        </w:rPr>
        <w:t>Disposición transitoria tercera.</w:t>
        <w:tab/>
      </w:r>
      <w:r>
        <w:rPr>
          <w:rFonts w:ascii="Arial" w:hAnsi="Arial"/>
          <w:i/>
          <w:sz w:val="20"/>
        </w:rPr>
        <w:t>Previsión presupuestaria de la Autoridad Independiente de Protección del Informante, A.A.I.</w:t>
      </w:r>
    </w:p>
    <w:p>
      <w:pPr>
        <w:pStyle w:val="BodyText"/>
        <w:spacing w:line="249" w:lineRule="auto" w:before="172"/>
        <w:ind w:right="1558"/>
      </w:pPr>
      <w:r>
        <w:rPr/>
        <w:t>Hasta que la Autoridad Independiente de Protección del Informante, A.A.I., cuente con un presupuesto propio, su actividad se financiará con cargo a los créditos presupuestarios del Ministerio de Justicia.</w:t>
      </w:r>
    </w:p>
    <w:p>
      <w:pPr>
        <w:spacing w:line="249" w:lineRule="auto" w:before="229"/>
        <w:ind w:left="1899" w:right="1557" w:hanging="341"/>
        <w:jc w:val="left"/>
        <w:rPr>
          <w:rFonts w:ascii="Arial" w:hAnsi="Arial"/>
          <w:i/>
          <w:sz w:val="20"/>
        </w:rPr>
      </w:pPr>
      <w:r>
        <w:rPr>
          <w:sz w:val="20"/>
        </w:rPr>
        <w:t>Disposición final primera.</w:t>
      </w:r>
      <w:r>
        <w:rPr>
          <w:spacing w:val="80"/>
          <w:sz w:val="20"/>
        </w:rPr>
        <w:t> </w:t>
      </w:r>
      <w:r>
        <w:rPr>
          <w:rFonts w:ascii="Arial" w:hAnsi="Arial"/>
          <w:i/>
          <w:sz w:val="20"/>
        </w:rPr>
        <w:t>Modificación de la Ley 1/1996, de 10 de enero, de asistencia jurídica gratuita.</w:t>
      </w:r>
    </w:p>
    <w:p>
      <w:pPr>
        <w:pStyle w:val="BodyText"/>
        <w:spacing w:line="249" w:lineRule="auto" w:before="172"/>
        <w:ind w:right="1556"/>
      </w:pPr>
      <w:r>
        <w:rPr/>
        <w:t>Se añade una nueva letra k) al artículo 2 de la Ley 1/996, de 10 de enero, de asistencia jurídica gratuita, con la siguiente redacción:</w:t>
      </w:r>
    </w:p>
    <w:p>
      <w:pPr>
        <w:pStyle w:val="BodyText"/>
        <w:spacing w:line="249" w:lineRule="auto" w:before="172"/>
        <w:ind w:left="2126" w:right="1555"/>
      </w:pPr>
      <w:r>
        <w:rPr/>
        <w:t>«k)</w:t>
      </w:r>
      <w:r>
        <w:rPr>
          <w:spacing w:val="40"/>
        </w:rPr>
        <w:t> </w:t>
      </w:r>
      <w:r>
        <w:rPr/>
        <w:t>Las personas que comuniquen infracciones en los términos de la Ley reguladora de la protección de las personas que informen sobre infracciones normativas y de lucha contra la corrupción, a la Autoridad Independiente de Protección del Informante, A.A.I., o a las autoridades autonómicas respectivas, siempre que cumplan las condiciones de protección recogidas en la citada Ley, siempre que cuenten con unos recursos e ingresos económicos brutos, computados anualmente por todos los conceptos y por unidad familiar, inferiores a cuatro veces el indicador público de renta de efectos múltiples vigente en el momento de comunicar la información, y exclusivamente para los procedimientos seguidos en cualquier orden jurisdiccional que sean consecuencia directa de la infracción comunicada.»</w:t>
      </w:r>
    </w:p>
    <w:p>
      <w:pPr>
        <w:pStyle w:val="BodyText"/>
        <w:spacing w:before="5"/>
        <w:ind w:left="0" w:firstLine="0"/>
        <w:jc w:val="left"/>
      </w:pPr>
    </w:p>
    <w:p>
      <w:pPr>
        <w:tabs>
          <w:tab w:pos="4084" w:val="left" w:leader="none"/>
        </w:tabs>
        <w:spacing w:line="249" w:lineRule="auto" w:before="1"/>
        <w:ind w:left="1899" w:right="1557" w:hanging="341"/>
        <w:jc w:val="left"/>
        <w:rPr>
          <w:rFonts w:ascii="Arial" w:hAnsi="Arial"/>
          <w:i/>
          <w:sz w:val="20"/>
        </w:rPr>
      </w:pPr>
      <w:r>
        <w:rPr>
          <w:sz w:val="20"/>
        </w:rPr>
        <w:t>Disposición final segunda.</w:t>
        <w:tab/>
      </w:r>
      <w:r>
        <w:rPr>
          <w:rFonts w:ascii="Arial" w:hAnsi="Arial"/>
          <w:i/>
          <w:sz w:val="20"/>
        </w:rPr>
        <w:t>Modificación</w:t>
      </w:r>
      <w:r>
        <w:rPr>
          <w:rFonts w:ascii="Arial" w:hAnsi="Arial"/>
          <w:i/>
          <w:spacing w:val="-3"/>
          <w:sz w:val="20"/>
        </w:rPr>
        <w:t> </w:t>
      </w:r>
      <w:r>
        <w:rPr>
          <w:rFonts w:ascii="Arial" w:hAnsi="Arial"/>
          <w:i/>
          <w:sz w:val="20"/>
        </w:rPr>
        <w:t>de</w:t>
      </w:r>
      <w:r>
        <w:rPr>
          <w:rFonts w:ascii="Arial" w:hAnsi="Arial"/>
          <w:i/>
          <w:spacing w:val="-3"/>
          <w:sz w:val="20"/>
        </w:rPr>
        <w:t> </w:t>
      </w:r>
      <w:r>
        <w:rPr>
          <w:rFonts w:ascii="Arial" w:hAnsi="Arial"/>
          <w:i/>
          <w:sz w:val="20"/>
        </w:rPr>
        <w:t>la</w:t>
      </w:r>
      <w:r>
        <w:rPr>
          <w:rFonts w:ascii="Arial" w:hAnsi="Arial"/>
          <w:i/>
          <w:spacing w:val="-3"/>
          <w:sz w:val="20"/>
        </w:rPr>
        <w:t> </w:t>
      </w:r>
      <w:r>
        <w:rPr>
          <w:rFonts w:ascii="Arial" w:hAnsi="Arial"/>
          <w:i/>
          <w:sz w:val="20"/>
        </w:rPr>
        <w:t>Ley</w:t>
      </w:r>
      <w:r>
        <w:rPr>
          <w:rFonts w:ascii="Arial" w:hAnsi="Arial"/>
          <w:i/>
          <w:spacing w:val="-3"/>
          <w:sz w:val="20"/>
        </w:rPr>
        <w:t> </w:t>
      </w:r>
      <w:r>
        <w:rPr>
          <w:rFonts w:ascii="Arial" w:hAnsi="Arial"/>
          <w:i/>
          <w:sz w:val="20"/>
        </w:rPr>
        <w:t>29/1998,</w:t>
      </w:r>
      <w:r>
        <w:rPr>
          <w:rFonts w:ascii="Arial" w:hAnsi="Arial"/>
          <w:i/>
          <w:spacing w:val="-3"/>
          <w:sz w:val="20"/>
        </w:rPr>
        <w:t> </w:t>
      </w:r>
      <w:r>
        <w:rPr>
          <w:rFonts w:ascii="Arial" w:hAnsi="Arial"/>
          <w:i/>
          <w:sz w:val="20"/>
        </w:rPr>
        <w:t>de</w:t>
      </w:r>
      <w:r>
        <w:rPr>
          <w:rFonts w:ascii="Arial" w:hAnsi="Arial"/>
          <w:i/>
          <w:spacing w:val="-3"/>
          <w:sz w:val="20"/>
        </w:rPr>
        <w:t> </w:t>
      </w:r>
      <w:r>
        <w:rPr>
          <w:rFonts w:ascii="Arial" w:hAnsi="Arial"/>
          <w:i/>
          <w:sz w:val="20"/>
        </w:rPr>
        <w:t>13</w:t>
      </w:r>
      <w:r>
        <w:rPr>
          <w:rFonts w:ascii="Arial" w:hAnsi="Arial"/>
          <w:i/>
          <w:spacing w:val="-3"/>
          <w:sz w:val="20"/>
        </w:rPr>
        <w:t> </w:t>
      </w:r>
      <w:r>
        <w:rPr>
          <w:rFonts w:ascii="Arial" w:hAnsi="Arial"/>
          <w:i/>
          <w:sz w:val="20"/>
        </w:rPr>
        <w:t>de</w:t>
      </w:r>
      <w:r>
        <w:rPr>
          <w:rFonts w:ascii="Arial" w:hAnsi="Arial"/>
          <w:i/>
          <w:spacing w:val="-3"/>
          <w:sz w:val="20"/>
        </w:rPr>
        <w:t> </w:t>
      </w:r>
      <w:r>
        <w:rPr>
          <w:rFonts w:ascii="Arial" w:hAnsi="Arial"/>
          <w:i/>
          <w:sz w:val="20"/>
        </w:rPr>
        <w:t>julio,</w:t>
      </w:r>
      <w:r>
        <w:rPr>
          <w:rFonts w:ascii="Arial" w:hAnsi="Arial"/>
          <w:i/>
          <w:spacing w:val="-3"/>
          <w:sz w:val="20"/>
        </w:rPr>
        <w:t> </w:t>
      </w:r>
      <w:r>
        <w:rPr>
          <w:rFonts w:ascii="Arial" w:hAnsi="Arial"/>
          <w:i/>
          <w:sz w:val="20"/>
        </w:rPr>
        <w:t>reguladora</w:t>
      </w:r>
      <w:r>
        <w:rPr>
          <w:rFonts w:ascii="Arial" w:hAnsi="Arial"/>
          <w:i/>
          <w:spacing w:val="-3"/>
          <w:sz w:val="20"/>
        </w:rPr>
        <w:t> </w:t>
      </w:r>
      <w:r>
        <w:rPr>
          <w:rFonts w:ascii="Arial" w:hAnsi="Arial"/>
          <w:i/>
          <w:sz w:val="20"/>
        </w:rPr>
        <w:t>de la Jurisdicción Contencioso-administrativa.</w:t>
      </w:r>
    </w:p>
    <w:p>
      <w:pPr>
        <w:pStyle w:val="BodyText"/>
        <w:spacing w:line="249" w:lineRule="auto" w:before="171"/>
        <w:ind w:right="1558"/>
      </w:pPr>
      <w:r>
        <w:rPr/>
        <mc:AlternateContent>
          <mc:Choice Requires="wps">
            <w:drawing>
              <wp:anchor distT="0" distB="0" distL="0" distR="0" allowOverlap="1" layoutInCell="1" locked="0" behindDoc="0" simplePos="0" relativeHeight="15798784">
                <wp:simplePos x="0" y="0"/>
                <wp:positionH relativeFrom="page">
                  <wp:posOffset>7144181</wp:posOffset>
                </wp:positionH>
                <wp:positionV relativeFrom="paragraph">
                  <wp:posOffset>110807</wp:posOffset>
                </wp:positionV>
                <wp:extent cx="231775" cy="1330325"/>
                <wp:effectExtent l="0" t="0" r="0" b="0"/>
                <wp:wrapNone/>
                <wp:docPr id="370" name="Textbox 370"/>
                <wp:cNvGraphicFramePr>
                  <a:graphicFrameLocks/>
                </wp:cNvGraphicFramePr>
                <a:graphic>
                  <a:graphicData uri="http://schemas.microsoft.com/office/word/2010/wordprocessingShape">
                    <wps:wsp>
                      <wps:cNvPr id="370" name="Textbox 370"/>
                      <wps:cNvSpPr txBox="1"/>
                      <wps:spPr>
                        <a:xfrm>
                          <a:off x="0" y="0"/>
                          <a:ext cx="231775" cy="1330325"/>
                        </a:xfrm>
                        <a:prstGeom prst="rect">
                          <a:avLst/>
                        </a:prstGeom>
                      </wps:spPr>
                      <wps:txbx>
                        <w:txbxContent>
                          <w:p>
                            <w:pPr>
                              <w:spacing w:before="15"/>
                              <w:ind w:left="20" w:right="0" w:firstLine="0"/>
                              <w:jc w:val="left"/>
                              <w:rPr>
                                <w:sz w:val="14"/>
                              </w:rPr>
                            </w:pPr>
                            <w:r>
                              <w:rPr>
                                <w:spacing w:val="-2"/>
                                <w:sz w:val="14"/>
                              </w:rPr>
                              <w:t>cve:</w:t>
                            </w:r>
                            <w:r>
                              <w:rPr>
                                <w:spacing w:val="19"/>
                                <w:sz w:val="14"/>
                              </w:rPr>
                              <w:t> </w:t>
                            </w:r>
                            <w:r>
                              <w:rPr>
                                <w:spacing w:val="-2"/>
                                <w:sz w:val="14"/>
                              </w:rPr>
                              <w:t>BOE-A-2023-</w:t>
                            </w:r>
                            <w:r>
                              <w:rPr>
                                <w:spacing w:val="-4"/>
                                <w:sz w:val="14"/>
                              </w:rPr>
                              <w:t>4513</w:t>
                            </w:r>
                          </w:p>
                          <w:p>
                            <w:pPr>
                              <w:spacing w:before="7"/>
                              <w:ind w:left="20" w:right="0" w:firstLine="0"/>
                              <w:jc w:val="left"/>
                              <w:rPr>
                                <w:sz w:val="14"/>
                              </w:rPr>
                            </w:pPr>
                            <w:r>
                              <w:rPr>
                                <w:sz w:val="14"/>
                              </w:rPr>
                              <w:t>Verificable</w:t>
                            </w:r>
                            <w:r>
                              <w:rPr>
                                <w:spacing w:val="-9"/>
                                <w:sz w:val="14"/>
                              </w:rPr>
                              <w:t> </w:t>
                            </w:r>
                            <w:r>
                              <w:rPr>
                                <w:sz w:val="14"/>
                              </w:rPr>
                              <w:t>en</w:t>
                            </w:r>
                            <w:r>
                              <w:rPr>
                                <w:spacing w:val="-9"/>
                                <w:sz w:val="14"/>
                              </w:rPr>
                              <w:t> </w:t>
                            </w:r>
                            <w:hyperlink r:id="rId7">
                              <w:r>
                                <w:rPr>
                                  <w:spacing w:val="-2"/>
                                  <w:sz w:val="14"/>
                                </w:rPr>
                                <w:t>https://www.boe.es</w:t>
                              </w:r>
                            </w:hyperlink>
                          </w:p>
                        </w:txbxContent>
                      </wps:txbx>
                      <wps:bodyPr wrap="square" lIns="0" tIns="0" rIns="0" bIns="0" rtlCol="0" vert="vert270">
                        <a:noAutofit/>
                      </wps:bodyPr>
                    </wps:wsp>
                  </a:graphicData>
                </a:graphic>
              </wp:anchor>
            </w:drawing>
          </mc:Choice>
          <mc:Fallback>
            <w:pict>
              <v:shape style="position:absolute;margin-left:562.533997pt;margin-top:8.724964pt;width:18.25pt;height:104.75pt;mso-position-horizontal-relative:page;mso-position-vertical-relative:paragraph;z-index:15798784" type="#_x0000_t202" id="docshape232" filled="false" stroked="false">
                <v:textbox inset="0,0,0,0" style="layout-flow:vertical;mso-layout-flow-alt:bottom-to-top">
                  <w:txbxContent>
                    <w:p>
                      <w:pPr>
                        <w:spacing w:before="15"/>
                        <w:ind w:left="20" w:right="0" w:firstLine="0"/>
                        <w:jc w:val="left"/>
                        <w:rPr>
                          <w:sz w:val="14"/>
                        </w:rPr>
                      </w:pPr>
                      <w:r>
                        <w:rPr>
                          <w:spacing w:val="-2"/>
                          <w:sz w:val="14"/>
                        </w:rPr>
                        <w:t>cve:</w:t>
                      </w:r>
                      <w:r>
                        <w:rPr>
                          <w:spacing w:val="19"/>
                          <w:sz w:val="14"/>
                        </w:rPr>
                        <w:t> </w:t>
                      </w:r>
                      <w:r>
                        <w:rPr>
                          <w:spacing w:val="-2"/>
                          <w:sz w:val="14"/>
                        </w:rPr>
                        <w:t>BOE-A-2023-</w:t>
                      </w:r>
                      <w:r>
                        <w:rPr>
                          <w:spacing w:val="-4"/>
                          <w:sz w:val="14"/>
                        </w:rPr>
                        <w:t>4513</w:t>
                      </w:r>
                    </w:p>
                    <w:p>
                      <w:pPr>
                        <w:spacing w:before="7"/>
                        <w:ind w:left="20" w:right="0" w:firstLine="0"/>
                        <w:jc w:val="left"/>
                        <w:rPr>
                          <w:sz w:val="14"/>
                        </w:rPr>
                      </w:pPr>
                      <w:r>
                        <w:rPr>
                          <w:sz w:val="14"/>
                        </w:rPr>
                        <w:t>Verificable</w:t>
                      </w:r>
                      <w:r>
                        <w:rPr>
                          <w:spacing w:val="-9"/>
                          <w:sz w:val="14"/>
                        </w:rPr>
                        <w:t> </w:t>
                      </w:r>
                      <w:r>
                        <w:rPr>
                          <w:sz w:val="14"/>
                        </w:rPr>
                        <w:t>en</w:t>
                      </w:r>
                      <w:r>
                        <w:rPr>
                          <w:spacing w:val="-9"/>
                          <w:sz w:val="14"/>
                        </w:rPr>
                        <w:t> </w:t>
                      </w:r>
                      <w:hyperlink r:id="rId7">
                        <w:r>
                          <w:rPr>
                            <w:spacing w:val="-2"/>
                            <w:sz w:val="14"/>
                          </w:rPr>
                          <w:t>https://www.boe.es</w:t>
                        </w:r>
                      </w:hyperlink>
                    </w:p>
                  </w:txbxContent>
                </v:textbox>
                <w10:wrap type="none"/>
              </v:shape>
            </w:pict>
          </mc:Fallback>
        </mc:AlternateContent>
      </w:r>
      <w:r>
        <w:rPr/>
        <w:t>La Ley 29/1998, de 13 de julio, reguladora de la Jurisdicción Contencioso- administrativa, queda modificada en los siguientes términos:</w:t>
      </w:r>
    </w:p>
    <w:p>
      <w:pPr>
        <w:pStyle w:val="BodyText"/>
        <w:spacing w:line="249" w:lineRule="auto" w:before="172"/>
        <w:ind w:right="1556"/>
      </w:pPr>
      <w:r>
        <w:rPr/>
        <w:t>Uno.</w:t>
      </w:r>
      <w:r>
        <w:rPr>
          <w:spacing w:val="80"/>
        </w:rPr>
        <w:t> </w:t>
      </w:r>
      <w:r>
        <w:rPr/>
        <w:t>Se modifica la letra m) y se añade una nueva letra n) en el apartado 1 del artículo 10, con la siguiente redacción:</w:t>
      </w:r>
    </w:p>
    <w:p>
      <w:pPr>
        <w:pStyle w:val="BodyText"/>
        <w:spacing w:line="249" w:lineRule="auto" w:before="172"/>
        <w:ind w:left="2126" w:right="1557"/>
      </w:pPr>
      <w:r>
        <w:rPr/>
        <w:t>«m)</w:t>
      </w:r>
      <w:r>
        <w:rPr>
          <w:spacing w:val="40"/>
        </w:rPr>
        <w:t> </w:t>
      </w:r>
      <w:r>
        <w:rPr/>
        <w:t>Los actos y disposiciones dictados por las autoridades </w:t>
      </w:r>
      <w:r>
        <w:rPr/>
        <w:t>independientes autonómicas</w:t>
      </w:r>
      <w:r>
        <w:rPr>
          <w:spacing w:val="10"/>
        </w:rPr>
        <w:t> </w:t>
      </w:r>
      <w:r>
        <w:rPr/>
        <w:t>u</w:t>
      </w:r>
      <w:r>
        <w:rPr>
          <w:spacing w:val="11"/>
        </w:rPr>
        <w:t> </w:t>
      </w:r>
      <w:r>
        <w:rPr/>
        <w:t>órganos</w:t>
      </w:r>
      <w:r>
        <w:rPr>
          <w:spacing w:val="11"/>
        </w:rPr>
        <w:t> </w:t>
      </w:r>
      <w:r>
        <w:rPr/>
        <w:t>competentes</w:t>
      </w:r>
      <w:r>
        <w:rPr>
          <w:spacing w:val="11"/>
        </w:rPr>
        <w:t> </w:t>
      </w:r>
      <w:r>
        <w:rPr/>
        <w:t>de</w:t>
      </w:r>
      <w:r>
        <w:rPr>
          <w:spacing w:val="11"/>
        </w:rPr>
        <w:t> </w:t>
      </w:r>
      <w:r>
        <w:rPr/>
        <w:t>las</w:t>
      </w:r>
      <w:r>
        <w:rPr>
          <w:spacing w:val="11"/>
        </w:rPr>
        <w:t> </w:t>
      </w:r>
      <w:r>
        <w:rPr/>
        <w:t>comunidades</w:t>
      </w:r>
      <w:r>
        <w:rPr>
          <w:spacing w:val="11"/>
        </w:rPr>
        <w:t> </w:t>
      </w:r>
      <w:r>
        <w:rPr/>
        <w:t>autónomas</w:t>
      </w:r>
      <w:r>
        <w:rPr>
          <w:spacing w:val="11"/>
        </w:rPr>
        <w:t> </w:t>
      </w:r>
      <w:r>
        <w:rPr/>
        <w:t>referidos</w:t>
      </w:r>
      <w:r>
        <w:rPr>
          <w:spacing w:val="11"/>
        </w:rPr>
        <w:t> </w:t>
      </w:r>
      <w:r>
        <w:rPr>
          <w:spacing w:val="-5"/>
        </w:rPr>
        <w:t>en</w:t>
      </w:r>
    </w:p>
    <w:p>
      <w:pPr>
        <w:pStyle w:val="BodyText"/>
        <w:spacing w:after="0" w:line="249" w:lineRule="auto"/>
        <w:sectPr>
          <w:pgSz w:w="11910" w:h="16840"/>
          <w:pgMar w:header="611" w:footer="0" w:top="1400" w:bottom="280" w:left="425" w:right="425"/>
        </w:sectPr>
      </w:pPr>
    </w:p>
    <w:p>
      <w:pPr>
        <w:pStyle w:val="BodyText"/>
        <w:spacing w:before="4"/>
        <w:ind w:left="0" w:firstLine="0"/>
        <w:jc w:val="left"/>
        <w:rPr>
          <w:sz w:val="13"/>
        </w:rPr>
      </w:pPr>
    </w:p>
    <w:p>
      <w:pPr>
        <w:pStyle w:val="BodyText"/>
        <w:spacing w:line="20" w:lineRule="exact"/>
        <w:ind w:left="141" w:firstLine="0"/>
        <w:jc w:val="left"/>
        <w:rPr>
          <w:sz w:val="2"/>
        </w:rPr>
      </w:pPr>
      <w:r>
        <w:rPr>
          <w:sz w:val="2"/>
        </w:rPr>
        <mc:AlternateContent>
          <mc:Choice Requires="wps">
            <w:drawing>
              <wp:inline distT="0" distB="0" distL="0" distR="0">
                <wp:extent cx="6840220" cy="12700"/>
                <wp:effectExtent l="9525" t="0" r="0" b="6350"/>
                <wp:docPr id="377" name="Group 377"/>
                <wp:cNvGraphicFramePr>
                  <a:graphicFrameLocks/>
                </wp:cNvGraphicFramePr>
                <a:graphic>
                  <a:graphicData uri="http://schemas.microsoft.com/office/word/2010/wordprocessingGroup">
                    <wpg:wgp>
                      <wpg:cNvPr id="377" name="Group 377"/>
                      <wpg:cNvGrpSpPr/>
                      <wpg:grpSpPr>
                        <a:xfrm>
                          <a:off x="0" y="0"/>
                          <a:ext cx="6840220" cy="12700"/>
                          <a:chExt cx="6840220" cy="12700"/>
                        </a:xfrm>
                      </wpg:grpSpPr>
                      <wps:wsp>
                        <wps:cNvPr id="378" name="Graphic 378"/>
                        <wps:cNvSpPr/>
                        <wps:spPr>
                          <a:xfrm>
                            <a:off x="0" y="6350"/>
                            <a:ext cx="6840220" cy="1270"/>
                          </a:xfrm>
                          <a:custGeom>
                            <a:avLst/>
                            <a:gdLst/>
                            <a:ahLst/>
                            <a:cxnLst/>
                            <a:rect l="l" t="t" r="r" b="b"/>
                            <a:pathLst>
                              <a:path w="6840220" h="0">
                                <a:moveTo>
                                  <a:pt x="0" y="0"/>
                                </a:moveTo>
                                <a:lnTo>
                                  <a:pt x="6840001" y="0"/>
                                </a:lnTo>
                              </a:path>
                            </a:pathLst>
                          </a:custGeom>
                          <a:ln w="12700">
                            <a:solidFill>
                              <a:srgbClr val="004479"/>
                            </a:solidFill>
                            <a:prstDash val="solid"/>
                          </a:ln>
                        </wps:spPr>
                        <wps:bodyPr wrap="square" lIns="0" tIns="0" rIns="0" bIns="0" rtlCol="0">
                          <a:prstTxWarp prst="textNoShape">
                            <a:avLst/>
                          </a:prstTxWarp>
                          <a:noAutofit/>
                        </wps:bodyPr>
                      </wps:wsp>
                    </wpg:wgp>
                  </a:graphicData>
                </a:graphic>
              </wp:inline>
            </w:drawing>
          </mc:Choice>
          <mc:Fallback>
            <w:pict>
              <v:group style="width:538.6pt;height:1pt;mso-position-horizontal-relative:char;mso-position-vertical-relative:line" id="docshapegroup235" coordorigin="0,0" coordsize="10772,20">
                <v:line style="position:absolute" from="0,10" to="10772,10" stroked="true" strokeweight="1pt" strokecolor="#004479">
                  <v:stroke dashstyle="solid"/>
                </v:line>
              </v:group>
            </w:pict>
          </mc:Fallback>
        </mc:AlternateContent>
      </w:r>
      <w:r>
        <w:rPr>
          <w:sz w:val="2"/>
        </w:rPr>
      </w:r>
    </w:p>
    <w:p>
      <w:pPr>
        <w:pStyle w:val="Heading1"/>
        <w:tabs>
          <w:tab w:pos="4154" w:val="left" w:leader="none"/>
          <w:tab w:pos="9134" w:val="left" w:leader="none"/>
        </w:tabs>
        <w:spacing w:before="39"/>
        <w:ind w:left="141"/>
      </w:pPr>
      <w:r>
        <w:rPr>
          <w:color w:val="004479"/>
        </w:rPr>
        <w:t>Núm. </w:t>
      </w:r>
      <w:r>
        <w:rPr>
          <w:color w:val="004479"/>
          <w:spacing w:val="-5"/>
        </w:rPr>
        <w:t>44</w:t>
      </w:r>
      <w:r>
        <w:rPr>
          <w:color w:val="004479"/>
        </w:rPr>
        <w:tab/>
        <w:t>Martes</w:t>
      </w:r>
      <w:r>
        <w:rPr>
          <w:color w:val="004479"/>
          <w:spacing w:val="-4"/>
        </w:rPr>
        <w:t> </w:t>
      </w:r>
      <w:r>
        <w:rPr>
          <w:color w:val="004479"/>
        </w:rPr>
        <w:t>21</w:t>
      </w:r>
      <w:r>
        <w:rPr>
          <w:color w:val="004479"/>
          <w:spacing w:val="-2"/>
        </w:rPr>
        <w:t> </w:t>
      </w:r>
      <w:r>
        <w:rPr>
          <w:color w:val="004479"/>
        </w:rPr>
        <w:t>de</w:t>
      </w:r>
      <w:r>
        <w:rPr>
          <w:color w:val="004479"/>
          <w:spacing w:val="-1"/>
        </w:rPr>
        <w:t> </w:t>
      </w:r>
      <w:r>
        <w:rPr>
          <w:color w:val="004479"/>
        </w:rPr>
        <w:t>febrero</w:t>
      </w:r>
      <w:r>
        <w:rPr>
          <w:color w:val="004479"/>
          <w:spacing w:val="-2"/>
        </w:rPr>
        <w:t> </w:t>
      </w:r>
      <w:r>
        <w:rPr>
          <w:color w:val="004479"/>
        </w:rPr>
        <w:t>de</w:t>
      </w:r>
      <w:r>
        <w:rPr>
          <w:color w:val="004479"/>
          <w:spacing w:val="-1"/>
        </w:rPr>
        <w:t> </w:t>
      </w:r>
      <w:r>
        <w:rPr>
          <w:color w:val="004479"/>
          <w:spacing w:val="-4"/>
        </w:rPr>
        <w:t>2023</w:t>
      </w:r>
      <w:r>
        <w:rPr>
          <w:color w:val="004479"/>
        </w:rPr>
        <w:tab/>
        <w:t>Sec. I.</w:t>
      </w:r>
      <w:r>
        <w:rPr>
          <w:color w:val="004479"/>
          <w:spacing w:val="27"/>
        </w:rPr>
        <w:t>  </w:t>
      </w:r>
      <w:r>
        <w:rPr>
          <w:color w:val="004479"/>
        </w:rPr>
        <w:t>Pág. </w:t>
      </w:r>
      <w:r>
        <w:rPr>
          <w:color w:val="004479"/>
          <w:spacing w:val="-2"/>
        </w:rPr>
        <w:t>26186</w:t>
      </w:r>
    </w:p>
    <w:p>
      <w:pPr>
        <w:pStyle w:val="BodyText"/>
        <w:spacing w:before="8"/>
        <w:ind w:left="0" w:firstLine="0"/>
        <w:jc w:val="left"/>
        <w:rPr>
          <w:rFonts w:ascii="Arial"/>
          <w:b/>
          <w:sz w:val="3"/>
        </w:rPr>
      </w:pPr>
      <w:r>
        <w:rPr>
          <w:rFonts w:ascii="Arial"/>
          <w:b/>
          <w:sz w:val="3"/>
        </w:rPr>
        <mc:AlternateContent>
          <mc:Choice Requires="wps">
            <w:drawing>
              <wp:anchor distT="0" distB="0" distL="0" distR="0" allowOverlap="1" layoutInCell="1" locked="0" behindDoc="1" simplePos="0" relativeHeight="487659008">
                <wp:simplePos x="0" y="0"/>
                <wp:positionH relativeFrom="page">
                  <wp:posOffset>360000</wp:posOffset>
                </wp:positionH>
                <wp:positionV relativeFrom="paragraph">
                  <wp:posOffset>42557</wp:posOffset>
                </wp:positionV>
                <wp:extent cx="6840220" cy="1270"/>
                <wp:effectExtent l="0" t="0" r="0" b="0"/>
                <wp:wrapTopAndBottom/>
                <wp:docPr id="379" name="Graphic 379"/>
                <wp:cNvGraphicFramePr>
                  <a:graphicFrameLocks/>
                </wp:cNvGraphicFramePr>
                <a:graphic>
                  <a:graphicData uri="http://schemas.microsoft.com/office/word/2010/wordprocessingShape">
                    <wps:wsp>
                      <wps:cNvPr id="379" name="Graphic 379"/>
                      <wps:cNvSpPr/>
                      <wps:spPr>
                        <a:xfrm>
                          <a:off x="0" y="0"/>
                          <a:ext cx="6840220" cy="1270"/>
                        </a:xfrm>
                        <a:custGeom>
                          <a:avLst/>
                          <a:gdLst/>
                          <a:ahLst/>
                          <a:cxnLst/>
                          <a:rect l="l" t="t" r="r" b="b"/>
                          <a:pathLst>
                            <a:path w="6840220" h="0">
                              <a:moveTo>
                                <a:pt x="6840001" y="0"/>
                              </a:moveTo>
                              <a:lnTo>
                                <a:pt x="0" y="0"/>
                              </a:lnTo>
                            </a:path>
                          </a:pathLst>
                        </a:custGeom>
                        <a:ln w="12700">
                          <a:solidFill>
                            <a:srgbClr val="004479"/>
                          </a:solidFill>
                          <a:prstDash val="solid"/>
                        </a:ln>
                      </wps:spPr>
                      <wps:bodyPr wrap="square" lIns="0" tIns="0" rIns="0" bIns="0" rtlCol="0">
                        <a:prstTxWarp prst="textNoShape">
                          <a:avLst/>
                        </a:prstTxWarp>
                        <a:noAutofit/>
                      </wps:bodyPr>
                    </wps:wsp>
                  </a:graphicData>
                </a:graphic>
              </wp:anchor>
            </w:drawing>
          </mc:Choice>
          <mc:Fallback>
            <w:pict>
              <v:shape style="position:absolute;margin-left:28.34646pt;margin-top:3.350987pt;width:538.6pt;height:.1pt;mso-position-horizontal-relative:page;mso-position-vertical-relative:paragraph;z-index:-15657472;mso-wrap-distance-left:0;mso-wrap-distance-right:0" id="docshape236" coordorigin="567,67" coordsize="10772,0" path="m11339,67l567,67e" filled="false" stroked="true" strokeweight="1pt" strokecolor="#004479">
                <v:path arrowok="t"/>
                <v:stroke dashstyle="solid"/>
                <w10:wrap type="topAndBottom"/>
              </v:shape>
            </w:pict>
          </mc:Fallback>
        </mc:AlternateContent>
      </w:r>
    </w:p>
    <w:p>
      <w:pPr>
        <w:pStyle w:val="BodyText"/>
        <w:spacing w:before="221"/>
        <w:ind w:left="0" w:firstLine="0"/>
        <w:jc w:val="left"/>
        <w:rPr>
          <w:rFonts w:ascii="Arial"/>
          <w:b/>
        </w:rPr>
      </w:pPr>
    </w:p>
    <w:p>
      <w:pPr>
        <w:pStyle w:val="BodyText"/>
        <w:spacing w:line="249" w:lineRule="auto" w:before="1"/>
        <w:ind w:left="2126" w:right="1557" w:firstLine="0"/>
        <w:jc w:val="left"/>
      </w:pPr>
      <w:r>
        <w:rPr/>
        <w:t>la</w:t>
      </w:r>
      <w:r>
        <w:rPr>
          <w:spacing w:val="80"/>
        </w:rPr>
        <w:t> </w:t>
      </w:r>
      <w:r>
        <w:rPr/>
        <w:t>Ley</w:t>
      </w:r>
      <w:r>
        <w:rPr>
          <w:spacing w:val="80"/>
        </w:rPr>
        <w:t> </w:t>
      </w:r>
      <w:r>
        <w:rPr/>
        <w:t>reguladora</w:t>
      </w:r>
      <w:r>
        <w:rPr>
          <w:spacing w:val="80"/>
        </w:rPr>
        <w:t> </w:t>
      </w:r>
      <w:r>
        <w:rPr/>
        <w:t>de</w:t>
      </w:r>
      <w:r>
        <w:rPr>
          <w:spacing w:val="80"/>
        </w:rPr>
        <w:t> </w:t>
      </w:r>
      <w:r>
        <w:rPr/>
        <w:t>la</w:t>
      </w:r>
      <w:r>
        <w:rPr>
          <w:spacing w:val="80"/>
        </w:rPr>
        <w:t> </w:t>
      </w:r>
      <w:r>
        <w:rPr/>
        <w:t>protección</w:t>
      </w:r>
      <w:r>
        <w:rPr>
          <w:spacing w:val="80"/>
        </w:rPr>
        <w:t> </w:t>
      </w:r>
      <w:r>
        <w:rPr/>
        <w:t>de</w:t>
      </w:r>
      <w:r>
        <w:rPr>
          <w:spacing w:val="80"/>
        </w:rPr>
        <w:t> </w:t>
      </w:r>
      <w:r>
        <w:rPr/>
        <w:t>las</w:t>
      </w:r>
      <w:r>
        <w:rPr>
          <w:spacing w:val="80"/>
        </w:rPr>
        <w:t> </w:t>
      </w:r>
      <w:r>
        <w:rPr/>
        <w:t>personas</w:t>
      </w:r>
      <w:r>
        <w:rPr>
          <w:spacing w:val="80"/>
        </w:rPr>
        <w:t> </w:t>
      </w:r>
      <w:r>
        <w:rPr/>
        <w:t>que</w:t>
      </w:r>
      <w:r>
        <w:rPr>
          <w:spacing w:val="80"/>
        </w:rPr>
        <w:t> </w:t>
      </w:r>
      <w:r>
        <w:rPr/>
        <w:t>informen</w:t>
      </w:r>
      <w:r>
        <w:rPr>
          <w:spacing w:val="80"/>
        </w:rPr>
        <w:t> </w:t>
      </w:r>
      <w:r>
        <w:rPr/>
        <w:t>sobre infracciones normativas y de lucha contra la corrupción.</w:t>
      </w:r>
    </w:p>
    <w:p>
      <w:pPr>
        <w:pStyle w:val="BodyText"/>
        <w:spacing w:line="249" w:lineRule="auto" w:before="1"/>
        <w:ind w:left="2126" w:right="1557"/>
      </w:pPr>
      <w:r>
        <w:rPr/>
        <w:t>n) Cualesquiera</w:t>
      </w:r>
      <w:r>
        <w:rPr>
          <w:spacing w:val="40"/>
        </w:rPr>
        <w:t> </w:t>
      </w:r>
      <w:r>
        <w:rPr/>
        <w:t>otras</w:t>
      </w:r>
      <w:r>
        <w:rPr>
          <w:spacing w:val="40"/>
        </w:rPr>
        <w:t> </w:t>
      </w:r>
      <w:r>
        <w:rPr/>
        <w:t>actuaciones</w:t>
      </w:r>
      <w:r>
        <w:rPr>
          <w:spacing w:val="40"/>
        </w:rPr>
        <w:t> </w:t>
      </w:r>
      <w:r>
        <w:rPr/>
        <w:t>administrativas</w:t>
      </w:r>
      <w:r>
        <w:rPr>
          <w:spacing w:val="40"/>
        </w:rPr>
        <w:t> </w:t>
      </w:r>
      <w:r>
        <w:rPr/>
        <w:t>no</w:t>
      </w:r>
      <w:r>
        <w:rPr>
          <w:spacing w:val="40"/>
        </w:rPr>
        <w:t> </w:t>
      </w:r>
      <w:r>
        <w:rPr/>
        <w:t>atribuidas expresamente a la competencia de otros órganos de este orden jurisdiccional.»</w:t>
      </w:r>
    </w:p>
    <w:p>
      <w:pPr>
        <w:pStyle w:val="BodyText"/>
        <w:spacing w:line="249" w:lineRule="auto" w:before="172"/>
        <w:ind w:right="1557"/>
        <w:jc w:val="left"/>
      </w:pPr>
      <w:r>
        <w:rPr/>
        <w:t>Dos.</w:t>
      </w:r>
      <w:r>
        <w:rPr>
          <w:spacing w:val="80"/>
          <w:w w:val="150"/>
        </w:rPr>
        <w:t> </w:t>
      </w:r>
      <w:r>
        <w:rPr/>
        <w:t>Se</w:t>
      </w:r>
      <w:r>
        <w:rPr>
          <w:spacing w:val="40"/>
        </w:rPr>
        <w:t> </w:t>
      </w:r>
      <w:r>
        <w:rPr/>
        <w:t>modifica</w:t>
      </w:r>
      <w:r>
        <w:rPr>
          <w:spacing w:val="40"/>
        </w:rPr>
        <w:t> </w:t>
      </w:r>
      <w:r>
        <w:rPr/>
        <w:t>el</w:t>
      </w:r>
      <w:r>
        <w:rPr>
          <w:spacing w:val="40"/>
        </w:rPr>
        <w:t> </w:t>
      </w:r>
      <w:r>
        <w:rPr/>
        <w:t>apartado</w:t>
      </w:r>
      <w:r>
        <w:rPr>
          <w:spacing w:val="40"/>
        </w:rPr>
        <w:t> </w:t>
      </w:r>
      <w:r>
        <w:rPr/>
        <w:t>5</w:t>
      </w:r>
      <w:r>
        <w:rPr>
          <w:spacing w:val="40"/>
        </w:rPr>
        <w:t> </w:t>
      </w:r>
      <w:r>
        <w:rPr/>
        <w:t>de</w:t>
      </w:r>
      <w:r>
        <w:rPr>
          <w:spacing w:val="40"/>
        </w:rPr>
        <w:t> </w:t>
      </w:r>
      <w:r>
        <w:rPr/>
        <w:t>la</w:t>
      </w:r>
      <w:r>
        <w:rPr>
          <w:spacing w:val="40"/>
        </w:rPr>
        <w:t> </w:t>
      </w:r>
      <w:r>
        <w:rPr/>
        <w:t>disposición</w:t>
      </w:r>
      <w:r>
        <w:rPr>
          <w:spacing w:val="40"/>
        </w:rPr>
        <w:t> </w:t>
      </w:r>
      <w:r>
        <w:rPr/>
        <w:t>adicional</w:t>
      </w:r>
      <w:r>
        <w:rPr>
          <w:spacing w:val="40"/>
        </w:rPr>
        <w:t> </w:t>
      </w:r>
      <w:r>
        <w:rPr/>
        <w:t>cuarta,</w:t>
      </w:r>
      <w:r>
        <w:rPr>
          <w:spacing w:val="40"/>
        </w:rPr>
        <w:t> </w:t>
      </w:r>
      <w:r>
        <w:rPr/>
        <w:t>que</w:t>
      </w:r>
      <w:r>
        <w:rPr>
          <w:spacing w:val="40"/>
        </w:rPr>
        <w:t> </w:t>
      </w:r>
      <w:r>
        <w:rPr/>
        <w:t>queda</w:t>
      </w:r>
      <w:r>
        <w:rPr>
          <w:spacing w:val="40"/>
        </w:rPr>
        <w:t> </w:t>
      </w:r>
      <w:r>
        <w:rPr/>
        <w:t>redactado como sigue:</w:t>
      </w:r>
    </w:p>
    <w:p>
      <w:pPr>
        <w:pStyle w:val="BodyText"/>
        <w:spacing w:line="249" w:lineRule="auto" w:before="172"/>
        <w:ind w:left="2126" w:right="1556"/>
      </w:pPr>
      <w:r>
        <w:rPr/>
        <w:t>«5.</w:t>
      </w:r>
      <w:r>
        <w:rPr>
          <w:spacing w:val="40"/>
        </w:rPr>
        <w:t> </w:t>
      </w:r>
      <w:r>
        <w:rPr/>
        <w:t>Los</w:t>
      </w:r>
      <w:r>
        <w:rPr>
          <w:spacing w:val="40"/>
        </w:rPr>
        <w:t> </w:t>
      </w:r>
      <w:r>
        <w:rPr/>
        <w:t>actos</w:t>
      </w:r>
      <w:r>
        <w:rPr>
          <w:spacing w:val="40"/>
        </w:rPr>
        <w:t> </w:t>
      </w:r>
      <w:r>
        <w:rPr/>
        <w:t>y</w:t>
      </w:r>
      <w:r>
        <w:rPr>
          <w:spacing w:val="40"/>
        </w:rPr>
        <w:t> </w:t>
      </w:r>
      <w:r>
        <w:rPr/>
        <w:t>disposiciones</w:t>
      </w:r>
      <w:r>
        <w:rPr>
          <w:spacing w:val="40"/>
        </w:rPr>
        <w:t> </w:t>
      </w:r>
      <w:r>
        <w:rPr/>
        <w:t>dictados</w:t>
      </w:r>
      <w:r>
        <w:rPr>
          <w:spacing w:val="40"/>
        </w:rPr>
        <w:t> </w:t>
      </w:r>
      <w:r>
        <w:rPr/>
        <w:t>por</w:t>
      </w:r>
      <w:r>
        <w:rPr>
          <w:spacing w:val="40"/>
        </w:rPr>
        <w:t> </w:t>
      </w:r>
      <w:r>
        <w:rPr/>
        <w:t>la</w:t>
      </w:r>
      <w:r>
        <w:rPr>
          <w:spacing w:val="40"/>
        </w:rPr>
        <w:t> </w:t>
      </w:r>
      <w:r>
        <w:rPr/>
        <w:t>Agencia</w:t>
      </w:r>
      <w:r>
        <w:rPr>
          <w:spacing w:val="40"/>
        </w:rPr>
        <w:t> </w:t>
      </w:r>
      <w:r>
        <w:rPr/>
        <w:t>Española</w:t>
      </w:r>
      <w:r>
        <w:rPr>
          <w:spacing w:val="40"/>
        </w:rPr>
        <w:t> </w:t>
      </w:r>
      <w:r>
        <w:rPr/>
        <w:t>de Protección de Datos, Comisión Nacional de los Mercados y la Competencia, Consejo</w:t>
      </w:r>
      <w:r>
        <w:rPr>
          <w:spacing w:val="-3"/>
        </w:rPr>
        <w:t> </w:t>
      </w:r>
      <w:r>
        <w:rPr/>
        <w:t>de</w:t>
      </w:r>
      <w:r>
        <w:rPr>
          <w:spacing w:val="-3"/>
        </w:rPr>
        <w:t> </w:t>
      </w:r>
      <w:r>
        <w:rPr/>
        <w:t>Transparencia</w:t>
      </w:r>
      <w:r>
        <w:rPr>
          <w:spacing w:val="-3"/>
        </w:rPr>
        <w:t> </w:t>
      </w:r>
      <w:r>
        <w:rPr/>
        <w:t>y</w:t>
      </w:r>
      <w:r>
        <w:rPr>
          <w:spacing w:val="-3"/>
        </w:rPr>
        <w:t> </w:t>
      </w:r>
      <w:r>
        <w:rPr/>
        <w:t>Buen</w:t>
      </w:r>
      <w:r>
        <w:rPr>
          <w:spacing w:val="-3"/>
        </w:rPr>
        <w:t> </w:t>
      </w:r>
      <w:r>
        <w:rPr/>
        <w:t>Gobierno,</w:t>
      </w:r>
      <w:r>
        <w:rPr>
          <w:spacing w:val="-3"/>
        </w:rPr>
        <w:t> </w:t>
      </w:r>
      <w:r>
        <w:rPr/>
        <w:t>Consejo</w:t>
      </w:r>
      <w:r>
        <w:rPr>
          <w:spacing w:val="-3"/>
        </w:rPr>
        <w:t> </w:t>
      </w:r>
      <w:r>
        <w:rPr/>
        <w:t>Económico</w:t>
      </w:r>
      <w:r>
        <w:rPr>
          <w:spacing w:val="-3"/>
        </w:rPr>
        <w:t> </w:t>
      </w:r>
      <w:r>
        <w:rPr/>
        <w:t>y</w:t>
      </w:r>
      <w:r>
        <w:rPr>
          <w:spacing w:val="-3"/>
        </w:rPr>
        <w:t> </w:t>
      </w:r>
      <w:r>
        <w:rPr/>
        <w:t>Social,</w:t>
      </w:r>
      <w:r>
        <w:rPr>
          <w:spacing w:val="-3"/>
        </w:rPr>
        <w:t> </w:t>
      </w:r>
      <w:r>
        <w:rPr/>
        <w:t>Instituto Cervantes, Consejo de Seguridad Nuclear, Consejo de Universidades, Autoridad Independiente de Protección del Informante, A.A.I. y Sección Segunda de la Comisión de Propiedad Intelectual, directamente, ante la Sala de lo Contencioso- Administrativo de la Audiencia Nacional.»</w:t>
      </w:r>
    </w:p>
    <w:p>
      <w:pPr>
        <w:pStyle w:val="BodyText"/>
        <w:spacing w:before="2"/>
        <w:ind w:left="0" w:firstLine="0"/>
        <w:jc w:val="left"/>
      </w:pPr>
    </w:p>
    <w:p>
      <w:pPr>
        <w:tabs>
          <w:tab w:pos="3968" w:val="left" w:leader="none"/>
        </w:tabs>
        <w:spacing w:line="249" w:lineRule="auto" w:before="0"/>
        <w:ind w:left="1899" w:right="1557" w:hanging="341"/>
        <w:jc w:val="left"/>
        <w:rPr>
          <w:rFonts w:ascii="Arial" w:hAnsi="Arial"/>
          <w:i/>
          <w:sz w:val="20"/>
        </w:rPr>
      </w:pPr>
      <w:r>
        <w:rPr>
          <w:sz w:val="20"/>
        </w:rPr>
        <w:t>Disposición final tercera.</w:t>
        <w:tab/>
      </w:r>
      <w:r>
        <w:rPr>
          <w:rFonts w:ascii="Arial" w:hAnsi="Arial"/>
          <w:i/>
          <w:sz w:val="20"/>
        </w:rPr>
        <w:t>Modificación de la Ley 15/2007, de 3 de julio, de Defensa de</w:t>
      </w:r>
      <w:r>
        <w:rPr>
          <w:rFonts w:ascii="Arial" w:hAnsi="Arial"/>
          <w:i/>
          <w:spacing w:val="40"/>
          <w:sz w:val="20"/>
        </w:rPr>
        <w:t> </w:t>
      </w:r>
      <w:r>
        <w:rPr>
          <w:rFonts w:ascii="Arial" w:hAnsi="Arial"/>
          <w:i/>
          <w:sz w:val="20"/>
        </w:rPr>
        <w:t>la Competencia.</w:t>
      </w:r>
    </w:p>
    <w:p>
      <w:pPr>
        <w:pStyle w:val="BodyText"/>
        <w:spacing w:line="249" w:lineRule="auto" w:before="172"/>
        <w:ind w:right="1557"/>
        <w:jc w:val="left"/>
      </w:pPr>
      <w:r>
        <w:rPr/>
        <w:t>Se introduce una nueva disposición adicional duodécima en la Ley 15/2007, de 3 de julio, de Defensa de la Competencia, con la siguiente redacción:</w:t>
      </w:r>
    </w:p>
    <w:p>
      <w:pPr>
        <w:spacing w:line="249" w:lineRule="auto" w:before="228"/>
        <w:ind w:left="2466" w:right="1557" w:hanging="341"/>
        <w:jc w:val="both"/>
        <w:rPr>
          <w:rFonts w:ascii="Arial" w:hAnsi="Arial"/>
          <w:i/>
          <w:sz w:val="20"/>
        </w:rPr>
      </w:pPr>
      <w:r>
        <w:rPr>
          <w:sz w:val="20"/>
        </w:rPr>
        <w:t>«Disposición adicional duodécima.</w:t>
      </w:r>
      <w:r>
        <w:rPr>
          <w:spacing w:val="40"/>
          <w:sz w:val="20"/>
        </w:rPr>
        <w:t> </w:t>
      </w:r>
      <w:r>
        <w:rPr>
          <w:rFonts w:ascii="Arial" w:hAnsi="Arial"/>
          <w:i/>
          <w:sz w:val="20"/>
        </w:rPr>
        <w:t>Comunicación de posibles infracciones a</w:t>
      </w:r>
      <w:r>
        <w:rPr>
          <w:rFonts w:ascii="Arial" w:hAnsi="Arial"/>
          <w:i/>
          <w:spacing w:val="40"/>
          <w:sz w:val="20"/>
        </w:rPr>
        <w:t> </w:t>
      </w:r>
      <w:r>
        <w:rPr>
          <w:rFonts w:ascii="Arial" w:hAnsi="Arial"/>
          <w:i/>
          <w:sz w:val="20"/>
        </w:rPr>
        <w:t>través del canal externo de comunicaciones de la Dirección de Competencia</w:t>
      </w:r>
      <w:r>
        <w:rPr>
          <w:rFonts w:ascii="Arial" w:hAnsi="Arial"/>
          <w:i/>
          <w:spacing w:val="40"/>
          <w:sz w:val="20"/>
        </w:rPr>
        <w:t> </w:t>
      </w:r>
      <w:r>
        <w:rPr>
          <w:rFonts w:ascii="Arial" w:hAnsi="Arial"/>
          <w:i/>
          <w:sz w:val="20"/>
        </w:rPr>
        <w:t>de la Comisión Nacional de los Mercados y la Competencia.</w:t>
      </w:r>
    </w:p>
    <w:p>
      <w:pPr>
        <w:pStyle w:val="ListParagraph"/>
        <w:numPr>
          <w:ilvl w:val="0"/>
          <w:numId w:val="54"/>
        </w:numPr>
        <w:tabs>
          <w:tab w:pos="2832" w:val="left" w:leader="none"/>
        </w:tabs>
        <w:spacing w:line="249" w:lineRule="auto" w:before="173" w:after="0"/>
        <w:ind w:left="2126" w:right="1557" w:firstLine="340"/>
        <w:jc w:val="both"/>
        <w:rPr>
          <w:sz w:val="20"/>
        </w:rPr>
      </w:pPr>
      <w:r>
        <w:rPr>
          <w:sz w:val="20"/>
        </w:rPr>
        <w:t>Cualquier persona física podrá informar a través del canal externo de comunicaciones de la Dirección de Competencia de la Comisión Nacional de los Mercados y la Competencia sobre cualesquiera acciones u omisiones que puedan constituir infracciones de esta ley.</w:t>
      </w:r>
    </w:p>
    <w:p>
      <w:pPr>
        <w:pStyle w:val="ListParagraph"/>
        <w:numPr>
          <w:ilvl w:val="0"/>
          <w:numId w:val="54"/>
        </w:numPr>
        <w:tabs>
          <w:tab w:pos="2832" w:val="left" w:leader="none"/>
        </w:tabs>
        <w:spacing w:line="249" w:lineRule="auto" w:before="3" w:after="0"/>
        <w:ind w:left="2126" w:right="1556" w:firstLine="340"/>
        <w:jc w:val="both"/>
        <w:rPr>
          <w:sz w:val="20"/>
        </w:rPr>
      </w:pPr>
      <w:r>
        <w:rPr>
          <w:sz w:val="20"/>
        </w:rPr>
        <w:t>La</w:t>
      </w:r>
      <w:r>
        <w:rPr>
          <w:spacing w:val="-1"/>
          <w:sz w:val="20"/>
        </w:rPr>
        <w:t> </w:t>
      </w:r>
      <w:r>
        <w:rPr>
          <w:sz w:val="20"/>
        </w:rPr>
        <w:t>comunicación</w:t>
      </w:r>
      <w:r>
        <w:rPr>
          <w:spacing w:val="-1"/>
          <w:sz w:val="20"/>
        </w:rPr>
        <w:t> </w:t>
      </w:r>
      <w:r>
        <w:rPr>
          <w:sz w:val="20"/>
        </w:rPr>
        <w:t>de</w:t>
      </w:r>
      <w:r>
        <w:rPr>
          <w:spacing w:val="-1"/>
          <w:sz w:val="20"/>
        </w:rPr>
        <w:t> </w:t>
      </w:r>
      <w:r>
        <w:rPr>
          <w:sz w:val="20"/>
        </w:rPr>
        <w:t>infracciones</w:t>
      </w:r>
      <w:r>
        <w:rPr>
          <w:spacing w:val="-1"/>
          <w:sz w:val="20"/>
        </w:rPr>
        <w:t> </w:t>
      </w:r>
      <w:r>
        <w:rPr>
          <w:sz w:val="20"/>
        </w:rPr>
        <w:t>realizada</w:t>
      </w:r>
      <w:r>
        <w:rPr>
          <w:spacing w:val="-1"/>
          <w:sz w:val="20"/>
        </w:rPr>
        <w:t> </w:t>
      </w:r>
      <w:r>
        <w:rPr>
          <w:sz w:val="20"/>
        </w:rPr>
        <w:t>por</w:t>
      </w:r>
      <w:r>
        <w:rPr>
          <w:spacing w:val="-1"/>
          <w:sz w:val="20"/>
        </w:rPr>
        <w:t> </w:t>
      </w:r>
      <w:r>
        <w:rPr>
          <w:sz w:val="20"/>
        </w:rPr>
        <w:t>los</w:t>
      </w:r>
      <w:r>
        <w:rPr>
          <w:spacing w:val="-1"/>
          <w:sz w:val="20"/>
        </w:rPr>
        <w:t> </w:t>
      </w:r>
      <w:r>
        <w:rPr>
          <w:sz w:val="20"/>
        </w:rPr>
        <w:t>informantes</w:t>
      </w:r>
      <w:r>
        <w:rPr>
          <w:spacing w:val="-1"/>
          <w:sz w:val="20"/>
        </w:rPr>
        <w:t> </w:t>
      </w:r>
      <w:r>
        <w:rPr>
          <w:sz w:val="20"/>
        </w:rPr>
        <w:t>no</w:t>
      </w:r>
      <w:r>
        <w:rPr>
          <w:spacing w:val="-1"/>
          <w:sz w:val="20"/>
        </w:rPr>
        <w:t> </w:t>
      </w:r>
      <w:r>
        <w:rPr>
          <w:sz w:val="20"/>
        </w:rPr>
        <w:t>tendrá</w:t>
      </w:r>
      <w:r>
        <w:rPr>
          <w:spacing w:val="-1"/>
          <w:sz w:val="20"/>
        </w:rPr>
        <w:t> </w:t>
      </w:r>
      <w:r>
        <w:rPr>
          <w:sz w:val="20"/>
        </w:rPr>
        <w:t>la consideración de denuncia, a los efectos previstos en el artículo 49 de esta ley, ni de solicitud de exención ni de reducción del pago de la multa, a los efectos de los artículos 65 y 66 de esta ley.</w:t>
      </w:r>
    </w:p>
    <w:p>
      <w:pPr>
        <w:pStyle w:val="ListParagraph"/>
        <w:numPr>
          <w:ilvl w:val="0"/>
          <w:numId w:val="54"/>
        </w:numPr>
        <w:tabs>
          <w:tab w:pos="2832" w:val="left" w:leader="none"/>
        </w:tabs>
        <w:spacing w:line="249" w:lineRule="auto" w:before="3" w:after="0"/>
        <w:ind w:left="2126" w:right="1556" w:firstLine="340"/>
        <w:jc w:val="both"/>
        <w:rPr>
          <w:sz w:val="20"/>
        </w:rPr>
      </w:pPr>
      <w:r>
        <w:rPr>
          <w:sz w:val="20"/>
        </w:rPr>
        <w:t>La comunicación puede llevarse a cabo de forma anónima. En otro caso, se preservará la identidad del informante, que sólo podrá ser comunicada a la Autoridad judicial, al Ministerio Fiscal o a la autoridad administrativa competente</w:t>
      </w:r>
      <w:r>
        <w:rPr>
          <w:spacing w:val="40"/>
          <w:sz w:val="20"/>
        </w:rPr>
        <w:t> </w:t>
      </w:r>
      <w:r>
        <w:rPr>
          <w:sz w:val="20"/>
        </w:rPr>
        <w:t>en el marco de una investigación penal, disciplinaria o sancionadora.</w:t>
      </w:r>
    </w:p>
    <w:p>
      <w:pPr>
        <w:pStyle w:val="ListParagraph"/>
        <w:numPr>
          <w:ilvl w:val="0"/>
          <w:numId w:val="54"/>
        </w:numPr>
        <w:tabs>
          <w:tab w:pos="2832" w:val="left" w:leader="none"/>
        </w:tabs>
        <w:spacing w:line="249" w:lineRule="auto" w:before="4" w:after="0"/>
        <w:ind w:left="2126" w:right="1557" w:firstLine="340"/>
        <w:jc w:val="both"/>
        <w:rPr>
          <w:sz w:val="20"/>
        </w:rPr>
      </w:pPr>
      <w:r>
        <w:rPr>
          <w:sz w:val="20"/>
        </w:rPr>
        <w:t>Las personas que comuniquen posibles infracciones de esta ley a través del canal externo de comunicaciones de la Dirección de Competencia tendrán derecho a las medidas de apoyo y protección previstas en la Ley reguladora de la protección de las personas que informen sobre infracciones normativas y de lucha contra la corrupción.</w:t>
      </w:r>
    </w:p>
    <w:p>
      <w:pPr>
        <w:pStyle w:val="ListParagraph"/>
        <w:numPr>
          <w:ilvl w:val="0"/>
          <w:numId w:val="54"/>
        </w:numPr>
        <w:tabs>
          <w:tab w:pos="2832" w:val="left" w:leader="none"/>
        </w:tabs>
        <w:spacing w:line="249" w:lineRule="auto" w:before="4" w:after="0"/>
        <w:ind w:left="2126" w:right="1556" w:firstLine="340"/>
        <w:jc w:val="both"/>
        <w:rPr>
          <w:sz w:val="20"/>
        </w:rPr>
      </w:pPr>
      <w:r>
        <w:rPr>
          <w:sz w:val="20"/>
        </w:rPr>
        <mc:AlternateContent>
          <mc:Choice Requires="wps">
            <w:drawing>
              <wp:anchor distT="0" distB="0" distL="0" distR="0" allowOverlap="1" layoutInCell="1" locked="0" behindDoc="0" simplePos="0" relativeHeight="15800320">
                <wp:simplePos x="0" y="0"/>
                <wp:positionH relativeFrom="page">
                  <wp:posOffset>7144181</wp:posOffset>
                </wp:positionH>
                <wp:positionV relativeFrom="paragraph">
                  <wp:posOffset>821701</wp:posOffset>
                </wp:positionV>
                <wp:extent cx="231775" cy="1330325"/>
                <wp:effectExtent l="0" t="0" r="0" b="0"/>
                <wp:wrapNone/>
                <wp:docPr id="380" name="Textbox 380"/>
                <wp:cNvGraphicFramePr>
                  <a:graphicFrameLocks/>
                </wp:cNvGraphicFramePr>
                <a:graphic>
                  <a:graphicData uri="http://schemas.microsoft.com/office/word/2010/wordprocessingShape">
                    <wps:wsp>
                      <wps:cNvPr id="380" name="Textbox 380"/>
                      <wps:cNvSpPr txBox="1"/>
                      <wps:spPr>
                        <a:xfrm>
                          <a:off x="0" y="0"/>
                          <a:ext cx="231775" cy="1330325"/>
                        </a:xfrm>
                        <a:prstGeom prst="rect">
                          <a:avLst/>
                        </a:prstGeom>
                      </wps:spPr>
                      <wps:txbx>
                        <w:txbxContent>
                          <w:p>
                            <w:pPr>
                              <w:spacing w:before="15"/>
                              <w:ind w:left="20" w:right="0" w:firstLine="0"/>
                              <w:jc w:val="left"/>
                              <w:rPr>
                                <w:sz w:val="14"/>
                              </w:rPr>
                            </w:pPr>
                            <w:r>
                              <w:rPr>
                                <w:spacing w:val="-2"/>
                                <w:sz w:val="14"/>
                              </w:rPr>
                              <w:t>cve:</w:t>
                            </w:r>
                            <w:r>
                              <w:rPr>
                                <w:spacing w:val="19"/>
                                <w:sz w:val="14"/>
                              </w:rPr>
                              <w:t> </w:t>
                            </w:r>
                            <w:r>
                              <w:rPr>
                                <w:spacing w:val="-2"/>
                                <w:sz w:val="14"/>
                              </w:rPr>
                              <w:t>BOE-A-2023-</w:t>
                            </w:r>
                            <w:r>
                              <w:rPr>
                                <w:spacing w:val="-4"/>
                                <w:sz w:val="14"/>
                              </w:rPr>
                              <w:t>4513</w:t>
                            </w:r>
                          </w:p>
                          <w:p>
                            <w:pPr>
                              <w:spacing w:before="7"/>
                              <w:ind w:left="20" w:right="0" w:firstLine="0"/>
                              <w:jc w:val="left"/>
                              <w:rPr>
                                <w:sz w:val="14"/>
                              </w:rPr>
                            </w:pPr>
                            <w:r>
                              <w:rPr>
                                <w:sz w:val="14"/>
                              </w:rPr>
                              <w:t>Verificable</w:t>
                            </w:r>
                            <w:r>
                              <w:rPr>
                                <w:spacing w:val="-9"/>
                                <w:sz w:val="14"/>
                              </w:rPr>
                              <w:t> </w:t>
                            </w:r>
                            <w:r>
                              <w:rPr>
                                <w:sz w:val="14"/>
                              </w:rPr>
                              <w:t>en</w:t>
                            </w:r>
                            <w:r>
                              <w:rPr>
                                <w:spacing w:val="-9"/>
                                <w:sz w:val="14"/>
                              </w:rPr>
                              <w:t> </w:t>
                            </w:r>
                            <w:hyperlink r:id="rId7">
                              <w:r>
                                <w:rPr>
                                  <w:spacing w:val="-2"/>
                                  <w:sz w:val="14"/>
                                </w:rPr>
                                <w:t>https://www.boe.es</w:t>
                              </w:r>
                            </w:hyperlink>
                          </w:p>
                        </w:txbxContent>
                      </wps:txbx>
                      <wps:bodyPr wrap="square" lIns="0" tIns="0" rIns="0" bIns="0" rtlCol="0" vert="vert270">
                        <a:noAutofit/>
                      </wps:bodyPr>
                    </wps:wsp>
                  </a:graphicData>
                </a:graphic>
              </wp:anchor>
            </w:drawing>
          </mc:Choice>
          <mc:Fallback>
            <w:pict>
              <v:shape style="position:absolute;margin-left:562.533997pt;margin-top:64.700943pt;width:18.25pt;height:104.75pt;mso-position-horizontal-relative:page;mso-position-vertical-relative:paragraph;z-index:15800320" type="#_x0000_t202" id="docshape237" filled="false" stroked="false">
                <v:textbox inset="0,0,0,0" style="layout-flow:vertical;mso-layout-flow-alt:bottom-to-top">
                  <w:txbxContent>
                    <w:p>
                      <w:pPr>
                        <w:spacing w:before="15"/>
                        <w:ind w:left="20" w:right="0" w:firstLine="0"/>
                        <w:jc w:val="left"/>
                        <w:rPr>
                          <w:sz w:val="14"/>
                        </w:rPr>
                      </w:pPr>
                      <w:r>
                        <w:rPr>
                          <w:spacing w:val="-2"/>
                          <w:sz w:val="14"/>
                        </w:rPr>
                        <w:t>cve:</w:t>
                      </w:r>
                      <w:r>
                        <w:rPr>
                          <w:spacing w:val="19"/>
                          <w:sz w:val="14"/>
                        </w:rPr>
                        <w:t> </w:t>
                      </w:r>
                      <w:r>
                        <w:rPr>
                          <w:spacing w:val="-2"/>
                          <w:sz w:val="14"/>
                        </w:rPr>
                        <w:t>BOE-A-2023-</w:t>
                      </w:r>
                      <w:r>
                        <w:rPr>
                          <w:spacing w:val="-4"/>
                          <w:sz w:val="14"/>
                        </w:rPr>
                        <w:t>4513</w:t>
                      </w:r>
                    </w:p>
                    <w:p>
                      <w:pPr>
                        <w:spacing w:before="7"/>
                        <w:ind w:left="20" w:right="0" w:firstLine="0"/>
                        <w:jc w:val="left"/>
                        <w:rPr>
                          <w:sz w:val="14"/>
                        </w:rPr>
                      </w:pPr>
                      <w:r>
                        <w:rPr>
                          <w:sz w:val="14"/>
                        </w:rPr>
                        <w:t>Verificable</w:t>
                      </w:r>
                      <w:r>
                        <w:rPr>
                          <w:spacing w:val="-9"/>
                          <w:sz w:val="14"/>
                        </w:rPr>
                        <w:t> </w:t>
                      </w:r>
                      <w:r>
                        <w:rPr>
                          <w:sz w:val="14"/>
                        </w:rPr>
                        <w:t>en</w:t>
                      </w:r>
                      <w:r>
                        <w:rPr>
                          <w:spacing w:val="-9"/>
                          <w:sz w:val="14"/>
                        </w:rPr>
                        <w:t> </w:t>
                      </w:r>
                      <w:hyperlink r:id="rId7">
                        <w:r>
                          <w:rPr>
                            <w:spacing w:val="-2"/>
                            <w:sz w:val="14"/>
                          </w:rPr>
                          <w:t>https://www.boe.es</w:t>
                        </w:r>
                      </w:hyperlink>
                    </w:p>
                  </w:txbxContent>
                </v:textbox>
                <w10:wrap type="none"/>
              </v:shape>
            </w:pict>
          </mc:Fallback>
        </mc:AlternateContent>
      </w:r>
      <w:r>
        <w:rPr>
          <w:sz w:val="20"/>
        </w:rPr>
        <w:t>Recibida</w:t>
      </w:r>
      <w:r>
        <w:rPr>
          <w:spacing w:val="-2"/>
          <w:sz w:val="20"/>
        </w:rPr>
        <w:t> </w:t>
      </w:r>
      <w:r>
        <w:rPr>
          <w:sz w:val="20"/>
        </w:rPr>
        <w:t>la</w:t>
      </w:r>
      <w:r>
        <w:rPr>
          <w:spacing w:val="-2"/>
          <w:sz w:val="20"/>
        </w:rPr>
        <w:t> </w:t>
      </w:r>
      <w:r>
        <w:rPr>
          <w:sz w:val="20"/>
        </w:rPr>
        <w:t>comunicación</w:t>
      </w:r>
      <w:r>
        <w:rPr>
          <w:spacing w:val="-2"/>
          <w:sz w:val="20"/>
        </w:rPr>
        <w:t> </w:t>
      </w:r>
      <w:r>
        <w:rPr>
          <w:sz w:val="20"/>
        </w:rPr>
        <w:t>a</w:t>
      </w:r>
      <w:r>
        <w:rPr>
          <w:spacing w:val="-2"/>
          <w:sz w:val="20"/>
        </w:rPr>
        <w:t> </w:t>
      </w:r>
      <w:r>
        <w:rPr>
          <w:sz w:val="20"/>
        </w:rPr>
        <w:t>través</w:t>
      </w:r>
      <w:r>
        <w:rPr>
          <w:spacing w:val="-2"/>
          <w:sz w:val="20"/>
        </w:rPr>
        <w:t> </w:t>
      </w:r>
      <w:r>
        <w:rPr>
          <w:sz w:val="20"/>
        </w:rPr>
        <w:t>del</w:t>
      </w:r>
      <w:r>
        <w:rPr>
          <w:spacing w:val="-2"/>
          <w:sz w:val="20"/>
        </w:rPr>
        <w:t> </w:t>
      </w:r>
      <w:r>
        <w:rPr>
          <w:sz w:val="20"/>
        </w:rPr>
        <w:t>canal</w:t>
      </w:r>
      <w:r>
        <w:rPr>
          <w:spacing w:val="-2"/>
          <w:sz w:val="20"/>
        </w:rPr>
        <w:t> </w:t>
      </w:r>
      <w:r>
        <w:rPr>
          <w:sz w:val="20"/>
        </w:rPr>
        <w:t>externo</w:t>
      </w:r>
      <w:r>
        <w:rPr>
          <w:spacing w:val="-2"/>
          <w:sz w:val="20"/>
        </w:rPr>
        <w:t> </w:t>
      </w:r>
      <w:r>
        <w:rPr>
          <w:sz w:val="20"/>
        </w:rPr>
        <w:t>de</w:t>
      </w:r>
      <w:r>
        <w:rPr>
          <w:spacing w:val="-2"/>
          <w:sz w:val="20"/>
        </w:rPr>
        <w:t> </w:t>
      </w:r>
      <w:r>
        <w:rPr>
          <w:sz w:val="20"/>
        </w:rPr>
        <w:t>comunicaciones,</w:t>
      </w:r>
      <w:r>
        <w:rPr>
          <w:spacing w:val="-2"/>
          <w:sz w:val="20"/>
        </w:rPr>
        <w:t> </w:t>
      </w:r>
      <w:r>
        <w:rPr>
          <w:sz w:val="20"/>
        </w:rPr>
        <w:t>la Dirección de Competencia procederá a su registro, siéndole asignado un código</w:t>
      </w:r>
      <w:r>
        <w:rPr>
          <w:spacing w:val="40"/>
          <w:sz w:val="20"/>
        </w:rPr>
        <w:t> </w:t>
      </w:r>
      <w:r>
        <w:rPr>
          <w:sz w:val="20"/>
        </w:rPr>
        <w:t>de identificación. El registro de las comunicaciones externas estará contenido en una base de datos segura y de acceso restringido exclusivamente al personal de</w:t>
      </w:r>
      <w:r>
        <w:rPr>
          <w:spacing w:val="40"/>
          <w:sz w:val="20"/>
        </w:rPr>
        <w:t> </w:t>
      </w:r>
      <w:r>
        <w:rPr>
          <w:sz w:val="20"/>
        </w:rPr>
        <w:t>la Comisión Nacional de los Mercados y la Competencia convenientemente autorizado por el titular de la Dirección de Competencia, en la que se registrarán todas las comunicaciones recibidas, cumplimentando los siguientes datos:</w:t>
      </w:r>
    </w:p>
    <w:p>
      <w:pPr>
        <w:pStyle w:val="ListParagraph"/>
        <w:numPr>
          <w:ilvl w:val="1"/>
          <w:numId w:val="54"/>
        </w:numPr>
        <w:tabs>
          <w:tab w:pos="2843" w:val="left" w:leader="none"/>
        </w:tabs>
        <w:spacing w:line="240" w:lineRule="auto" w:before="176" w:after="0"/>
        <w:ind w:left="2843" w:right="0" w:hanging="377"/>
        <w:jc w:val="left"/>
        <w:rPr>
          <w:sz w:val="20"/>
        </w:rPr>
      </w:pPr>
      <w:r>
        <w:rPr>
          <w:sz w:val="20"/>
        </w:rPr>
        <w:t>Fecha</w:t>
      </w:r>
      <w:r>
        <w:rPr>
          <w:spacing w:val="-3"/>
          <w:sz w:val="20"/>
        </w:rPr>
        <w:t> </w:t>
      </w:r>
      <w:r>
        <w:rPr>
          <w:sz w:val="20"/>
        </w:rPr>
        <w:t>de</w:t>
      </w:r>
      <w:r>
        <w:rPr>
          <w:spacing w:val="-2"/>
          <w:sz w:val="20"/>
        </w:rPr>
        <w:t> recepción.</w:t>
      </w:r>
    </w:p>
    <w:p>
      <w:pPr>
        <w:pStyle w:val="ListParagraph"/>
        <w:numPr>
          <w:ilvl w:val="1"/>
          <w:numId w:val="54"/>
        </w:numPr>
        <w:tabs>
          <w:tab w:pos="2843" w:val="left" w:leader="none"/>
        </w:tabs>
        <w:spacing w:line="240" w:lineRule="auto" w:before="10" w:after="0"/>
        <w:ind w:left="2843" w:right="0" w:hanging="377"/>
        <w:jc w:val="left"/>
        <w:rPr>
          <w:sz w:val="20"/>
        </w:rPr>
      </w:pPr>
      <w:r>
        <w:rPr>
          <w:sz w:val="20"/>
        </w:rPr>
        <w:t>Código</w:t>
      </w:r>
      <w:r>
        <w:rPr>
          <w:spacing w:val="-3"/>
          <w:sz w:val="20"/>
        </w:rPr>
        <w:t> </w:t>
      </w:r>
      <w:r>
        <w:rPr>
          <w:sz w:val="20"/>
        </w:rPr>
        <w:t>de</w:t>
      </w:r>
      <w:r>
        <w:rPr>
          <w:spacing w:val="-3"/>
          <w:sz w:val="20"/>
        </w:rPr>
        <w:t> </w:t>
      </w:r>
      <w:r>
        <w:rPr>
          <w:spacing w:val="-2"/>
          <w:sz w:val="20"/>
        </w:rPr>
        <w:t>identificación.</w:t>
      </w:r>
    </w:p>
    <w:p>
      <w:pPr>
        <w:pStyle w:val="ListParagraph"/>
        <w:numPr>
          <w:ilvl w:val="1"/>
          <w:numId w:val="54"/>
        </w:numPr>
        <w:tabs>
          <w:tab w:pos="2831" w:val="left" w:leader="none"/>
        </w:tabs>
        <w:spacing w:line="240" w:lineRule="auto" w:before="10" w:after="0"/>
        <w:ind w:left="2831" w:right="0" w:hanging="365"/>
        <w:jc w:val="left"/>
        <w:rPr>
          <w:sz w:val="20"/>
        </w:rPr>
      </w:pPr>
      <w:r>
        <w:rPr>
          <w:sz w:val="20"/>
        </w:rPr>
        <w:t>Actuaciones </w:t>
      </w:r>
      <w:r>
        <w:rPr>
          <w:spacing w:val="-2"/>
          <w:sz w:val="20"/>
        </w:rPr>
        <w:t>desarrolladas.</w:t>
      </w:r>
    </w:p>
    <w:p>
      <w:pPr>
        <w:pStyle w:val="ListParagraph"/>
        <w:numPr>
          <w:ilvl w:val="1"/>
          <w:numId w:val="54"/>
        </w:numPr>
        <w:tabs>
          <w:tab w:pos="2843" w:val="left" w:leader="none"/>
        </w:tabs>
        <w:spacing w:line="240" w:lineRule="auto" w:before="10" w:after="0"/>
        <w:ind w:left="2843" w:right="0" w:hanging="377"/>
        <w:jc w:val="left"/>
        <w:rPr>
          <w:sz w:val="20"/>
        </w:rPr>
      </w:pPr>
      <w:r>
        <w:rPr>
          <w:sz w:val="20"/>
        </w:rPr>
        <w:t>Medidas </w:t>
      </w:r>
      <w:r>
        <w:rPr>
          <w:spacing w:val="-2"/>
          <w:sz w:val="20"/>
        </w:rPr>
        <w:t>adoptadas.</w:t>
      </w:r>
    </w:p>
    <w:p>
      <w:pPr>
        <w:pStyle w:val="ListParagraph"/>
        <w:numPr>
          <w:ilvl w:val="1"/>
          <w:numId w:val="54"/>
        </w:numPr>
        <w:tabs>
          <w:tab w:pos="2843" w:val="left" w:leader="none"/>
        </w:tabs>
        <w:spacing w:line="240" w:lineRule="auto" w:before="10" w:after="0"/>
        <w:ind w:left="2843" w:right="0" w:hanging="377"/>
        <w:jc w:val="left"/>
        <w:rPr>
          <w:sz w:val="20"/>
        </w:rPr>
      </w:pPr>
      <w:r>
        <w:rPr>
          <w:sz w:val="20"/>
        </w:rPr>
        <w:t>Fecha</w:t>
      </w:r>
      <w:r>
        <w:rPr>
          <w:spacing w:val="-3"/>
          <w:sz w:val="20"/>
        </w:rPr>
        <w:t> </w:t>
      </w:r>
      <w:r>
        <w:rPr>
          <w:sz w:val="20"/>
        </w:rPr>
        <w:t>de</w:t>
      </w:r>
      <w:r>
        <w:rPr>
          <w:spacing w:val="-2"/>
          <w:sz w:val="20"/>
        </w:rPr>
        <w:t> cierre.</w:t>
      </w:r>
    </w:p>
    <w:p>
      <w:pPr>
        <w:pStyle w:val="ListParagraph"/>
        <w:spacing w:after="0" w:line="240" w:lineRule="auto"/>
        <w:jc w:val="left"/>
        <w:rPr>
          <w:sz w:val="20"/>
        </w:rPr>
        <w:sectPr>
          <w:headerReference w:type="even" r:id="rId52"/>
          <w:headerReference w:type="default" r:id="rId53"/>
          <w:pgSz w:w="11910" w:h="16840"/>
          <w:pgMar w:header="611" w:footer="0" w:top="1240" w:bottom="280" w:left="425" w:right="425"/>
        </w:sectPr>
      </w:pPr>
    </w:p>
    <w:p>
      <w:pPr>
        <w:pStyle w:val="BodyText"/>
        <w:spacing w:before="4"/>
        <w:ind w:left="0" w:firstLine="0"/>
        <w:jc w:val="left"/>
        <w:rPr>
          <w:sz w:val="13"/>
        </w:rPr>
      </w:pPr>
    </w:p>
    <w:p>
      <w:pPr>
        <w:pStyle w:val="BodyText"/>
        <w:spacing w:line="20" w:lineRule="exact"/>
        <w:ind w:left="141" w:firstLine="0"/>
        <w:jc w:val="left"/>
        <w:rPr>
          <w:sz w:val="2"/>
        </w:rPr>
      </w:pPr>
      <w:r>
        <w:rPr>
          <w:sz w:val="2"/>
        </w:rPr>
        <mc:AlternateContent>
          <mc:Choice Requires="wps">
            <w:drawing>
              <wp:inline distT="0" distB="0" distL="0" distR="0">
                <wp:extent cx="6840220" cy="12700"/>
                <wp:effectExtent l="9525" t="0" r="0" b="6350"/>
                <wp:docPr id="381" name="Group 381"/>
                <wp:cNvGraphicFramePr>
                  <a:graphicFrameLocks/>
                </wp:cNvGraphicFramePr>
                <a:graphic>
                  <a:graphicData uri="http://schemas.microsoft.com/office/word/2010/wordprocessingGroup">
                    <wpg:wgp>
                      <wpg:cNvPr id="381" name="Group 381"/>
                      <wpg:cNvGrpSpPr/>
                      <wpg:grpSpPr>
                        <a:xfrm>
                          <a:off x="0" y="0"/>
                          <a:ext cx="6840220" cy="12700"/>
                          <a:chExt cx="6840220" cy="12700"/>
                        </a:xfrm>
                      </wpg:grpSpPr>
                      <wps:wsp>
                        <wps:cNvPr id="382" name="Graphic 382"/>
                        <wps:cNvSpPr/>
                        <wps:spPr>
                          <a:xfrm>
                            <a:off x="0" y="6350"/>
                            <a:ext cx="6840220" cy="1270"/>
                          </a:xfrm>
                          <a:custGeom>
                            <a:avLst/>
                            <a:gdLst/>
                            <a:ahLst/>
                            <a:cxnLst/>
                            <a:rect l="l" t="t" r="r" b="b"/>
                            <a:pathLst>
                              <a:path w="6840220" h="0">
                                <a:moveTo>
                                  <a:pt x="0" y="0"/>
                                </a:moveTo>
                                <a:lnTo>
                                  <a:pt x="6840001" y="0"/>
                                </a:lnTo>
                              </a:path>
                            </a:pathLst>
                          </a:custGeom>
                          <a:ln w="12700">
                            <a:solidFill>
                              <a:srgbClr val="004479"/>
                            </a:solidFill>
                            <a:prstDash val="solid"/>
                          </a:ln>
                        </wps:spPr>
                        <wps:bodyPr wrap="square" lIns="0" tIns="0" rIns="0" bIns="0" rtlCol="0">
                          <a:prstTxWarp prst="textNoShape">
                            <a:avLst/>
                          </a:prstTxWarp>
                          <a:noAutofit/>
                        </wps:bodyPr>
                      </wps:wsp>
                    </wpg:wgp>
                  </a:graphicData>
                </a:graphic>
              </wp:inline>
            </w:drawing>
          </mc:Choice>
          <mc:Fallback>
            <w:pict>
              <v:group style="width:538.6pt;height:1pt;mso-position-horizontal-relative:char;mso-position-vertical-relative:line" id="docshapegroup238" coordorigin="0,0" coordsize="10772,20">
                <v:line style="position:absolute" from="0,10" to="10772,10" stroked="true" strokeweight="1pt" strokecolor="#004479">
                  <v:stroke dashstyle="solid"/>
                </v:line>
              </v:group>
            </w:pict>
          </mc:Fallback>
        </mc:AlternateContent>
      </w:r>
      <w:r>
        <w:rPr>
          <w:sz w:val="2"/>
        </w:rPr>
      </w:r>
    </w:p>
    <w:p>
      <w:pPr>
        <w:pStyle w:val="Heading1"/>
        <w:tabs>
          <w:tab w:pos="4154" w:val="left" w:leader="none"/>
          <w:tab w:pos="9134" w:val="left" w:leader="none"/>
        </w:tabs>
        <w:spacing w:before="39"/>
        <w:ind w:left="141"/>
      </w:pPr>
      <w:r>
        <w:rPr>
          <w:color w:val="004479"/>
        </w:rPr>
        <w:t>Núm. </w:t>
      </w:r>
      <w:r>
        <w:rPr>
          <w:color w:val="004479"/>
          <w:spacing w:val="-5"/>
        </w:rPr>
        <w:t>44</w:t>
      </w:r>
      <w:r>
        <w:rPr>
          <w:color w:val="004479"/>
        </w:rPr>
        <w:tab/>
        <w:t>Martes</w:t>
      </w:r>
      <w:r>
        <w:rPr>
          <w:color w:val="004479"/>
          <w:spacing w:val="-4"/>
        </w:rPr>
        <w:t> </w:t>
      </w:r>
      <w:r>
        <w:rPr>
          <w:color w:val="004479"/>
        </w:rPr>
        <w:t>21</w:t>
      </w:r>
      <w:r>
        <w:rPr>
          <w:color w:val="004479"/>
          <w:spacing w:val="-2"/>
        </w:rPr>
        <w:t> </w:t>
      </w:r>
      <w:r>
        <w:rPr>
          <w:color w:val="004479"/>
        </w:rPr>
        <w:t>de</w:t>
      </w:r>
      <w:r>
        <w:rPr>
          <w:color w:val="004479"/>
          <w:spacing w:val="-1"/>
        </w:rPr>
        <w:t> </w:t>
      </w:r>
      <w:r>
        <w:rPr>
          <w:color w:val="004479"/>
        </w:rPr>
        <w:t>febrero</w:t>
      </w:r>
      <w:r>
        <w:rPr>
          <w:color w:val="004479"/>
          <w:spacing w:val="-2"/>
        </w:rPr>
        <w:t> </w:t>
      </w:r>
      <w:r>
        <w:rPr>
          <w:color w:val="004479"/>
        </w:rPr>
        <w:t>de</w:t>
      </w:r>
      <w:r>
        <w:rPr>
          <w:color w:val="004479"/>
          <w:spacing w:val="-1"/>
        </w:rPr>
        <w:t> </w:t>
      </w:r>
      <w:r>
        <w:rPr>
          <w:color w:val="004479"/>
          <w:spacing w:val="-4"/>
        </w:rPr>
        <w:t>2023</w:t>
      </w:r>
      <w:r>
        <w:rPr>
          <w:color w:val="004479"/>
        </w:rPr>
        <w:tab/>
        <w:t>Sec. I.</w:t>
      </w:r>
      <w:r>
        <w:rPr>
          <w:color w:val="004479"/>
          <w:spacing w:val="27"/>
        </w:rPr>
        <w:t>  </w:t>
      </w:r>
      <w:r>
        <w:rPr>
          <w:color w:val="004479"/>
        </w:rPr>
        <w:t>Pág. </w:t>
      </w:r>
      <w:r>
        <w:rPr>
          <w:color w:val="004479"/>
          <w:spacing w:val="-2"/>
        </w:rPr>
        <w:t>26187</w:t>
      </w:r>
    </w:p>
    <w:p>
      <w:pPr>
        <w:pStyle w:val="BodyText"/>
        <w:spacing w:before="8"/>
        <w:ind w:left="0" w:firstLine="0"/>
        <w:jc w:val="left"/>
        <w:rPr>
          <w:rFonts w:ascii="Arial"/>
          <w:b/>
          <w:sz w:val="3"/>
        </w:rPr>
      </w:pPr>
      <w:r>
        <w:rPr>
          <w:rFonts w:ascii="Arial"/>
          <w:b/>
          <w:sz w:val="3"/>
        </w:rPr>
        <mc:AlternateContent>
          <mc:Choice Requires="wps">
            <w:drawing>
              <wp:anchor distT="0" distB="0" distL="0" distR="0" allowOverlap="1" layoutInCell="1" locked="0" behindDoc="1" simplePos="0" relativeHeight="487660544">
                <wp:simplePos x="0" y="0"/>
                <wp:positionH relativeFrom="page">
                  <wp:posOffset>360000</wp:posOffset>
                </wp:positionH>
                <wp:positionV relativeFrom="paragraph">
                  <wp:posOffset>42557</wp:posOffset>
                </wp:positionV>
                <wp:extent cx="6840220" cy="1270"/>
                <wp:effectExtent l="0" t="0" r="0" b="0"/>
                <wp:wrapTopAndBottom/>
                <wp:docPr id="383" name="Graphic 383"/>
                <wp:cNvGraphicFramePr>
                  <a:graphicFrameLocks/>
                </wp:cNvGraphicFramePr>
                <a:graphic>
                  <a:graphicData uri="http://schemas.microsoft.com/office/word/2010/wordprocessingShape">
                    <wps:wsp>
                      <wps:cNvPr id="383" name="Graphic 383"/>
                      <wps:cNvSpPr/>
                      <wps:spPr>
                        <a:xfrm>
                          <a:off x="0" y="0"/>
                          <a:ext cx="6840220" cy="1270"/>
                        </a:xfrm>
                        <a:custGeom>
                          <a:avLst/>
                          <a:gdLst/>
                          <a:ahLst/>
                          <a:cxnLst/>
                          <a:rect l="l" t="t" r="r" b="b"/>
                          <a:pathLst>
                            <a:path w="6840220" h="0">
                              <a:moveTo>
                                <a:pt x="6840001" y="0"/>
                              </a:moveTo>
                              <a:lnTo>
                                <a:pt x="0" y="0"/>
                              </a:lnTo>
                            </a:path>
                          </a:pathLst>
                        </a:custGeom>
                        <a:ln w="12700">
                          <a:solidFill>
                            <a:srgbClr val="004479"/>
                          </a:solidFill>
                          <a:prstDash val="solid"/>
                        </a:ln>
                      </wps:spPr>
                      <wps:bodyPr wrap="square" lIns="0" tIns="0" rIns="0" bIns="0" rtlCol="0">
                        <a:prstTxWarp prst="textNoShape">
                          <a:avLst/>
                        </a:prstTxWarp>
                        <a:noAutofit/>
                      </wps:bodyPr>
                    </wps:wsp>
                  </a:graphicData>
                </a:graphic>
              </wp:anchor>
            </w:drawing>
          </mc:Choice>
          <mc:Fallback>
            <w:pict>
              <v:shape style="position:absolute;margin-left:28.34646pt;margin-top:3.350987pt;width:538.6pt;height:.1pt;mso-position-horizontal-relative:page;mso-position-vertical-relative:paragraph;z-index:-15655936;mso-wrap-distance-left:0;mso-wrap-distance-right:0" id="docshape239" coordorigin="567,67" coordsize="10772,0" path="m11339,67l567,67e" filled="false" stroked="true" strokeweight="1pt" strokecolor="#004479">
                <v:path arrowok="t"/>
                <v:stroke dashstyle="solid"/>
                <w10:wrap type="topAndBottom"/>
              </v:shape>
            </w:pict>
          </mc:Fallback>
        </mc:AlternateContent>
      </w:r>
    </w:p>
    <w:p>
      <w:pPr>
        <w:pStyle w:val="BodyText"/>
        <w:spacing w:before="221"/>
        <w:ind w:left="0" w:firstLine="0"/>
        <w:jc w:val="left"/>
        <w:rPr>
          <w:rFonts w:ascii="Arial"/>
          <w:b/>
        </w:rPr>
      </w:pPr>
    </w:p>
    <w:p>
      <w:pPr>
        <w:pStyle w:val="ListParagraph"/>
        <w:numPr>
          <w:ilvl w:val="0"/>
          <w:numId w:val="54"/>
        </w:numPr>
        <w:tabs>
          <w:tab w:pos="2832" w:val="left" w:leader="none"/>
        </w:tabs>
        <w:spacing w:line="249" w:lineRule="auto" w:before="1" w:after="0"/>
        <w:ind w:left="2126" w:right="1556" w:firstLine="340"/>
        <w:jc w:val="both"/>
        <w:rPr>
          <w:sz w:val="20"/>
        </w:rPr>
      </w:pPr>
      <w:r>
        <w:rPr>
          <w:sz w:val="20"/>
        </w:rPr>
        <w:t>En un plazo no superior a diez días hábiles desde su recepción, la Dirección de Competencia procederá a acusar recibo de la comunicación, a</w:t>
      </w:r>
      <w:r>
        <w:rPr>
          <w:spacing w:val="80"/>
          <w:sz w:val="20"/>
        </w:rPr>
        <w:t> </w:t>
      </w:r>
      <w:r>
        <w:rPr>
          <w:sz w:val="20"/>
        </w:rPr>
        <w:t>menos que la comunicación sea anónima o el informante expresamente hubiera renunciado a recibir comunicaciones relativas a la investigación.</w:t>
      </w:r>
    </w:p>
    <w:p>
      <w:pPr>
        <w:pStyle w:val="ListParagraph"/>
        <w:numPr>
          <w:ilvl w:val="0"/>
          <w:numId w:val="54"/>
        </w:numPr>
        <w:tabs>
          <w:tab w:pos="2832" w:val="left" w:leader="none"/>
        </w:tabs>
        <w:spacing w:line="249" w:lineRule="auto" w:before="3" w:after="0"/>
        <w:ind w:left="2126" w:right="1556" w:firstLine="340"/>
        <w:jc w:val="both"/>
        <w:rPr>
          <w:sz w:val="20"/>
        </w:rPr>
      </w:pPr>
      <w:r>
        <w:rPr>
          <w:sz w:val="20"/>
        </w:rPr>
        <w:t>La Dirección de Competencia comprobará si la comunicación expone hechos o conductas que puedan constituir indicios de infracciones de esta ley. En el caso de que los hechos expuestos recayeran en el ámbito de competencias propio de otros órganos, dará traslado de los mismos a las autoridades y organismos competentes, comunicándoselo al informante, salvo que la comunicación fuera anónima o el informante hubiera renunciado a recibir comunicaciones de la Comisión Nacional de los Mercados y la Competencia.</w:t>
      </w:r>
      <w:r>
        <w:rPr>
          <w:spacing w:val="40"/>
          <w:sz w:val="20"/>
        </w:rPr>
        <w:t> </w:t>
      </w:r>
      <w:r>
        <w:rPr>
          <w:sz w:val="20"/>
        </w:rPr>
        <w:t>Dicho traslado se realizará de forma que se mantengan las garantías señaladas para preservar la confidencialidad de la identidad del informante.</w:t>
      </w:r>
    </w:p>
    <w:p>
      <w:pPr>
        <w:pStyle w:val="ListParagraph"/>
        <w:numPr>
          <w:ilvl w:val="0"/>
          <w:numId w:val="54"/>
        </w:numPr>
        <w:tabs>
          <w:tab w:pos="2832" w:val="left" w:leader="none"/>
        </w:tabs>
        <w:spacing w:line="249" w:lineRule="auto" w:before="7" w:after="0"/>
        <w:ind w:left="2126" w:right="1557" w:firstLine="340"/>
        <w:jc w:val="both"/>
        <w:rPr>
          <w:sz w:val="20"/>
        </w:rPr>
      </w:pPr>
      <w:r>
        <w:rPr>
          <w:sz w:val="20"/>
        </w:rPr>
        <w:t>La Autoridad Independiente de Protección del Informante, A.A.I. prestará a los informantes a que se refiere la presente disposición las medidas de apoyo y aplicará el régimen sancionador en lo relativo a las medidas de protección, previstas en la Ley reguladora de la protección de las personas que informen</w:t>
      </w:r>
      <w:r>
        <w:rPr>
          <w:spacing w:val="40"/>
          <w:sz w:val="20"/>
        </w:rPr>
        <w:t> </w:t>
      </w:r>
      <w:r>
        <w:rPr>
          <w:sz w:val="20"/>
        </w:rPr>
        <w:t>sobre infracciones normativas y de lucha contra la corrupción.</w:t>
      </w:r>
    </w:p>
    <w:p>
      <w:pPr>
        <w:pStyle w:val="ListParagraph"/>
        <w:numPr>
          <w:ilvl w:val="0"/>
          <w:numId w:val="54"/>
        </w:numPr>
        <w:tabs>
          <w:tab w:pos="2832" w:val="left" w:leader="none"/>
        </w:tabs>
        <w:spacing w:line="249" w:lineRule="auto" w:before="4" w:after="0"/>
        <w:ind w:left="2126" w:right="1558" w:firstLine="340"/>
        <w:jc w:val="both"/>
        <w:rPr>
          <w:sz w:val="20"/>
        </w:rPr>
      </w:pPr>
      <w:r>
        <w:rPr>
          <w:sz w:val="20"/>
        </w:rPr>
        <w:t>Los apartados anteriores serán de aplicación igualmente a los canales de información de las autoridades autonómicas de competencia.»</w:t>
      </w:r>
    </w:p>
    <w:p>
      <w:pPr>
        <w:tabs>
          <w:tab w:pos="3900" w:val="left" w:leader="none"/>
        </w:tabs>
        <w:spacing w:line="249" w:lineRule="auto" w:before="229"/>
        <w:ind w:left="1899" w:right="1557" w:hanging="341"/>
        <w:jc w:val="left"/>
        <w:rPr>
          <w:rFonts w:ascii="Arial" w:hAnsi="Arial"/>
          <w:i/>
          <w:sz w:val="20"/>
        </w:rPr>
      </w:pPr>
      <w:r>
        <w:rPr>
          <w:sz w:val="20"/>
        </w:rPr>
        <w:t>Disposición final cuarta.</w:t>
        <w:tab/>
      </w:r>
      <w:r>
        <w:rPr>
          <w:rFonts w:ascii="Arial" w:hAnsi="Arial"/>
          <w:i/>
          <w:sz w:val="20"/>
        </w:rPr>
        <w:t>Modificación de la Ley 10/2010, de 28 de abril, de prevención del blanqueo de capitales y de la financiación del terrorismo.</w:t>
      </w:r>
    </w:p>
    <w:p>
      <w:pPr>
        <w:pStyle w:val="BodyText"/>
        <w:spacing w:line="249" w:lineRule="auto" w:before="172"/>
        <w:ind w:right="1558"/>
      </w:pPr>
      <w:r>
        <w:rPr/>
        <w:t>Se da nueva redacción al apartado 5 del artículo 65 de la Ley 10/2010, de 28 de</w:t>
      </w:r>
      <w:r>
        <w:rPr>
          <w:spacing w:val="40"/>
        </w:rPr>
        <w:t> </w:t>
      </w:r>
      <w:r>
        <w:rPr/>
        <w:t>abril, de prevención del blanqueo de capitales y de la financiación del terrorismo, que queda redactado como sigue:</w:t>
      </w:r>
    </w:p>
    <w:p>
      <w:pPr>
        <w:pStyle w:val="BodyText"/>
        <w:spacing w:line="249" w:lineRule="auto" w:before="172"/>
        <w:ind w:left="2126" w:right="1557"/>
      </w:pPr>
      <w:r>
        <w:rPr/>
        <w:t>«5.</w:t>
      </w:r>
      <w:r>
        <w:rPr>
          <w:spacing w:val="40"/>
        </w:rPr>
        <w:t> </w:t>
      </w:r>
      <w:r>
        <w:rPr/>
        <w:t>Las personas expuestas a amenazas, acciones hostiles o </w:t>
      </w:r>
      <w:r>
        <w:rPr/>
        <w:t>medidas laborales adversas por comunicar por vía interna o al Servicio Ejecutivo de la Comisión comunicaciones sobre actividades relacionadas con el blanqueo de capitales o la financiación del terrorismo podrán presentar una reclamación ante la Autoridad Independiente de Protección del Informante, A.A.I. en los términos previstos en la Ley reguladora de la protección de las personas que informen</w:t>
      </w:r>
      <w:r>
        <w:rPr>
          <w:spacing w:val="40"/>
        </w:rPr>
        <w:t> </w:t>
      </w:r>
      <w:r>
        <w:rPr/>
        <w:t>sobre infracciones normativas y de lucha contra la corrupción.</w:t>
      </w:r>
    </w:p>
    <w:p>
      <w:pPr>
        <w:pStyle w:val="BodyText"/>
        <w:spacing w:line="249" w:lineRule="auto" w:before="6"/>
        <w:ind w:left="2126" w:right="1557"/>
      </w:pPr>
      <w:r>
        <w:rPr/>
        <w:t>En los casos en los que el sujeto obligado no haya adoptado las medidas adecuadas para mantener la confidencialidad sobre la identidad de los</w:t>
      </w:r>
      <w:r>
        <w:rPr>
          <w:spacing w:val="80"/>
        </w:rPr>
        <w:t> </w:t>
      </w:r>
      <w:r>
        <w:rPr/>
        <w:t>empleados, directivos o agentes que hayan realizado una comunicación a los órganos de control interno, en los términos del artículo 30.1, será de aplicación el artículo 52.1.s).»</w:t>
      </w:r>
    </w:p>
    <w:p>
      <w:pPr>
        <w:pStyle w:val="BodyText"/>
        <w:spacing w:before="1"/>
        <w:ind w:left="0" w:firstLine="0"/>
        <w:jc w:val="left"/>
      </w:pPr>
    </w:p>
    <w:p>
      <w:pPr>
        <w:tabs>
          <w:tab w:pos="3873" w:val="left" w:leader="none"/>
        </w:tabs>
        <w:spacing w:line="249" w:lineRule="auto" w:before="0"/>
        <w:ind w:left="1899" w:right="1557" w:hanging="341"/>
        <w:jc w:val="left"/>
        <w:rPr>
          <w:rFonts w:ascii="Arial" w:hAnsi="Arial"/>
          <w:i/>
          <w:sz w:val="20"/>
        </w:rPr>
      </w:pPr>
      <w:r>
        <w:rPr>
          <w:sz w:val="20"/>
        </w:rPr>
        <w:t>Disposición final quinta.</w:t>
        <w:tab/>
      </w:r>
      <w:r>
        <w:rPr>
          <w:rFonts w:ascii="Arial" w:hAnsi="Arial"/>
          <w:i/>
          <w:sz w:val="20"/>
        </w:rPr>
        <w:t>Modificación de la Ley 10/2014, de 26 de junio, de ordenación, supervisión y solvencia de entidades de crédito.</w:t>
      </w:r>
    </w:p>
    <w:p>
      <w:pPr>
        <w:pStyle w:val="BodyText"/>
        <w:spacing w:line="249" w:lineRule="auto" w:before="171"/>
        <w:ind w:right="1557"/>
      </w:pPr>
      <w:r>
        <w:rPr/>
        <w:t>Se</w:t>
      </w:r>
      <w:r>
        <w:rPr>
          <w:spacing w:val="-7"/>
        </w:rPr>
        <w:t> </w:t>
      </w:r>
      <w:r>
        <w:rPr/>
        <w:t>añade</w:t>
      </w:r>
      <w:r>
        <w:rPr>
          <w:spacing w:val="-7"/>
        </w:rPr>
        <w:t> </w:t>
      </w:r>
      <w:r>
        <w:rPr/>
        <w:t>un</w:t>
      </w:r>
      <w:r>
        <w:rPr>
          <w:spacing w:val="-7"/>
        </w:rPr>
        <w:t> </w:t>
      </w:r>
      <w:r>
        <w:rPr/>
        <w:t>nuevo</w:t>
      </w:r>
      <w:r>
        <w:rPr>
          <w:spacing w:val="-7"/>
        </w:rPr>
        <w:t> </w:t>
      </w:r>
      <w:r>
        <w:rPr/>
        <w:t>apartado</w:t>
      </w:r>
      <w:r>
        <w:rPr>
          <w:spacing w:val="-7"/>
        </w:rPr>
        <w:t> </w:t>
      </w:r>
      <w:r>
        <w:rPr/>
        <w:t>3</w:t>
      </w:r>
      <w:r>
        <w:rPr>
          <w:spacing w:val="-7"/>
        </w:rPr>
        <w:t> </w:t>
      </w:r>
      <w:r>
        <w:rPr/>
        <w:t>en</w:t>
      </w:r>
      <w:r>
        <w:rPr>
          <w:spacing w:val="-8"/>
        </w:rPr>
        <w:t> </w:t>
      </w:r>
      <w:r>
        <w:rPr/>
        <w:t>el</w:t>
      </w:r>
      <w:r>
        <w:rPr>
          <w:spacing w:val="-7"/>
        </w:rPr>
        <w:t> </w:t>
      </w:r>
      <w:r>
        <w:rPr/>
        <w:t>artículo</w:t>
      </w:r>
      <w:r>
        <w:rPr>
          <w:spacing w:val="-7"/>
        </w:rPr>
        <w:t> </w:t>
      </w:r>
      <w:r>
        <w:rPr/>
        <w:t>122</w:t>
      </w:r>
      <w:r>
        <w:rPr>
          <w:spacing w:val="-7"/>
        </w:rPr>
        <w:t> </w:t>
      </w:r>
      <w:r>
        <w:rPr/>
        <w:t>de</w:t>
      </w:r>
      <w:r>
        <w:rPr>
          <w:spacing w:val="-7"/>
        </w:rPr>
        <w:t> </w:t>
      </w:r>
      <w:r>
        <w:rPr/>
        <w:t>la</w:t>
      </w:r>
      <w:r>
        <w:rPr>
          <w:spacing w:val="-7"/>
        </w:rPr>
        <w:t> </w:t>
      </w:r>
      <w:r>
        <w:rPr/>
        <w:t>Ley</w:t>
      </w:r>
      <w:r>
        <w:rPr>
          <w:spacing w:val="-7"/>
        </w:rPr>
        <w:t> </w:t>
      </w:r>
      <w:r>
        <w:rPr/>
        <w:t>10/2014,</w:t>
      </w:r>
      <w:r>
        <w:rPr>
          <w:spacing w:val="-7"/>
        </w:rPr>
        <w:t> </w:t>
      </w:r>
      <w:r>
        <w:rPr/>
        <w:t>de</w:t>
      </w:r>
      <w:r>
        <w:rPr>
          <w:spacing w:val="-7"/>
        </w:rPr>
        <w:t> </w:t>
      </w:r>
      <w:r>
        <w:rPr/>
        <w:t>26</w:t>
      </w:r>
      <w:r>
        <w:rPr>
          <w:spacing w:val="-7"/>
        </w:rPr>
        <w:t> </w:t>
      </w:r>
      <w:r>
        <w:rPr/>
        <w:t>de</w:t>
      </w:r>
      <w:r>
        <w:rPr>
          <w:spacing w:val="-7"/>
        </w:rPr>
        <w:t> </w:t>
      </w:r>
      <w:r>
        <w:rPr/>
        <w:t>junio,</w:t>
      </w:r>
      <w:r>
        <w:rPr>
          <w:spacing w:val="-7"/>
        </w:rPr>
        <w:t> </w:t>
      </w:r>
      <w:r>
        <w:rPr/>
        <w:t>de ordenación,</w:t>
      </w:r>
      <w:r>
        <w:rPr>
          <w:spacing w:val="-13"/>
        </w:rPr>
        <w:t> </w:t>
      </w:r>
      <w:r>
        <w:rPr/>
        <w:t>supervisión</w:t>
      </w:r>
      <w:r>
        <w:rPr>
          <w:spacing w:val="-13"/>
        </w:rPr>
        <w:t> </w:t>
      </w:r>
      <w:r>
        <w:rPr/>
        <w:t>y</w:t>
      </w:r>
      <w:r>
        <w:rPr>
          <w:spacing w:val="-13"/>
        </w:rPr>
        <w:t> </w:t>
      </w:r>
      <w:r>
        <w:rPr/>
        <w:t>solvencia</w:t>
      </w:r>
      <w:r>
        <w:rPr>
          <w:spacing w:val="-13"/>
        </w:rPr>
        <w:t> </w:t>
      </w:r>
      <w:r>
        <w:rPr/>
        <w:t>de</w:t>
      </w:r>
      <w:r>
        <w:rPr>
          <w:spacing w:val="-13"/>
        </w:rPr>
        <w:t> </w:t>
      </w:r>
      <w:r>
        <w:rPr/>
        <w:t>entidades</w:t>
      </w:r>
      <w:r>
        <w:rPr>
          <w:spacing w:val="-13"/>
        </w:rPr>
        <w:t> </w:t>
      </w:r>
      <w:r>
        <w:rPr/>
        <w:t>de</w:t>
      </w:r>
      <w:r>
        <w:rPr>
          <w:spacing w:val="-13"/>
        </w:rPr>
        <w:t> </w:t>
      </w:r>
      <w:r>
        <w:rPr/>
        <w:t>crédito,</w:t>
      </w:r>
      <w:r>
        <w:rPr>
          <w:spacing w:val="-13"/>
        </w:rPr>
        <w:t> </w:t>
      </w:r>
      <w:r>
        <w:rPr/>
        <w:t>con</w:t>
      </w:r>
      <w:r>
        <w:rPr>
          <w:spacing w:val="-13"/>
        </w:rPr>
        <w:t> </w:t>
      </w:r>
      <w:r>
        <w:rPr/>
        <w:t>la</w:t>
      </w:r>
      <w:r>
        <w:rPr>
          <w:spacing w:val="-13"/>
        </w:rPr>
        <w:t> </w:t>
      </w:r>
      <w:r>
        <w:rPr/>
        <w:t>siguiente</w:t>
      </w:r>
      <w:r>
        <w:rPr>
          <w:spacing w:val="-13"/>
        </w:rPr>
        <w:t> </w:t>
      </w:r>
      <w:r>
        <w:rPr/>
        <w:t>redacción:</w:t>
      </w:r>
    </w:p>
    <w:p>
      <w:pPr>
        <w:pStyle w:val="BodyText"/>
        <w:spacing w:line="249" w:lineRule="auto" w:before="172"/>
        <w:ind w:left="2126" w:right="1558"/>
      </w:pPr>
      <w:r>
        <w:rPr/>
        <mc:AlternateContent>
          <mc:Choice Requires="wps">
            <w:drawing>
              <wp:anchor distT="0" distB="0" distL="0" distR="0" allowOverlap="1" layoutInCell="1" locked="0" behindDoc="0" simplePos="0" relativeHeight="15801856">
                <wp:simplePos x="0" y="0"/>
                <wp:positionH relativeFrom="page">
                  <wp:posOffset>7144181</wp:posOffset>
                </wp:positionH>
                <wp:positionV relativeFrom="paragraph">
                  <wp:posOffset>318960</wp:posOffset>
                </wp:positionV>
                <wp:extent cx="231775" cy="1330325"/>
                <wp:effectExtent l="0" t="0" r="0" b="0"/>
                <wp:wrapNone/>
                <wp:docPr id="384" name="Textbox 384"/>
                <wp:cNvGraphicFramePr>
                  <a:graphicFrameLocks/>
                </wp:cNvGraphicFramePr>
                <a:graphic>
                  <a:graphicData uri="http://schemas.microsoft.com/office/word/2010/wordprocessingShape">
                    <wps:wsp>
                      <wps:cNvPr id="384" name="Textbox 384"/>
                      <wps:cNvSpPr txBox="1"/>
                      <wps:spPr>
                        <a:xfrm>
                          <a:off x="0" y="0"/>
                          <a:ext cx="231775" cy="1330325"/>
                        </a:xfrm>
                        <a:prstGeom prst="rect">
                          <a:avLst/>
                        </a:prstGeom>
                      </wps:spPr>
                      <wps:txbx>
                        <w:txbxContent>
                          <w:p>
                            <w:pPr>
                              <w:spacing w:before="15"/>
                              <w:ind w:left="20" w:right="0" w:firstLine="0"/>
                              <w:jc w:val="left"/>
                              <w:rPr>
                                <w:sz w:val="14"/>
                              </w:rPr>
                            </w:pPr>
                            <w:r>
                              <w:rPr>
                                <w:spacing w:val="-2"/>
                                <w:sz w:val="14"/>
                              </w:rPr>
                              <w:t>cve:</w:t>
                            </w:r>
                            <w:r>
                              <w:rPr>
                                <w:spacing w:val="19"/>
                                <w:sz w:val="14"/>
                              </w:rPr>
                              <w:t> </w:t>
                            </w:r>
                            <w:r>
                              <w:rPr>
                                <w:spacing w:val="-2"/>
                                <w:sz w:val="14"/>
                              </w:rPr>
                              <w:t>BOE-A-2023-</w:t>
                            </w:r>
                            <w:r>
                              <w:rPr>
                                <w:spacing w:val="-4"/>
                                <w:sz w:val="14"/>
                              </w:rPr>
                              <w:t>4513</w:t>
                            </w:r>
                          </w:p>
                          <w:p>
                            <w:pPr>
                              <w:spacing w:before="7"/>
                              <w:ind w:left="20" w:right="0" w:firstLine="0"/>
                              <w:jc w:val="left"/>
                              <w:rPr>
                                <w:sz w:val="14"/>
                              </w:rPr>
                            </w:pPr>
                            <w:r>
                              <w:rPr>
                                <w:sz w:val="14"/>
                              </w:rPr>
                              <w:t>Verificable</w:t>
                            </w:r>
                            <w:r>
                              <w:rPr>
                                <w:spacing w:val="-9"/>
                                <w:sz w:val="14"/>
                              </w:rPr>
                              <w:t> </w:t>
                            </w:r>
                            <w:r>
                              <w:rPr>
                                <w:sz w:val="14"/>
                              </w:rPr>
                              <w:t>en</w:t>
                            </w:r>
                            <w:r>
                              <w:rPr>
                                <w:spacing w:val="-9"/>
                                <w:sz w:val="14"/>
                              </w:rPr>
                              <w:t> </w:t>
                            </w:r>
                            <w:hyperlink r:id="rId7">
                              <w:r>
                                <w:rPr>
                                  <w:spacing w:val="-2"/>
                                  <w:sz w:val="14"/>
                                </w:rPr>
                                <w:t>https://www.boe.es</w:t>
                              </w:r>
                            </w:hyperlink>
                          </w:p>
                        </w:txbxContent>
                      </wps:txbx>
                      <wps:bodyPr wrap="square" lIns="0" tIns="0" rIns="0" bIns="0" rtlCol="0" vert="vert270">
                        <a:noAutofit/>
                      </wps:bodyPr>
                    </wps:wsp>
                  </a:graphicData>
                </a:graphic>
              </wp:anchor>
            </w:drawing>
          </mc:Choice>
          <mc:Fallback>
            <w:pict>
              <v:shape style="position:absolute;margin-left:562.533997pt;margin-top:25.115004pt;width:18.25pt;height:104.75pt;mso-position-horizontal-relative:page;mso-position-vertical-relative:paragraph;z-index:15801856" type="#_x0000_t202" id="docshape240" filled="false" stroked="false">
                <v:textbox inset="0,0,0,0" style="layout-flow:vertical;mso-layout-flow-alt:bottom-to-top">
                  <w:txbxContent>
                    <w:p>
                      <w:pPr>
                        <w:spacing w:before="15"/>
                        <w:ind w:left="20" w:right="0" w:firstLine="0"/>
                        <w:jc w:val="left"/>
                        <w:rPr>
                          <w:sz w:val="14"/>
                        </w:rPr>
                      </w:pPr>
                      <w:r>
                        <w:rPr>
                          <w:spacing w:val="-2"/>
                          <w:sz w:val="14"/>
                        </w:rPr>
                        <w:t>cve:</w:t>
                      </w:r>
                      <w:r>
                        <w:rPr>
                          <w:spacing w:val="19"/>
                          <w:sz w:val="14"/>
                        </w:rPr>
                        <w:t> </w:t>
                      </w:r>
                      <w:r>
                        <w:rPr>
                          <w:spacing w:val="-2"/>
                          <w:sz w:val="14"/>
                        </w:rPr>
                        <w:t>BOE-A-2023-</w:t>
                      </w:r>
                      <w:r>
                        <w:rPr>
                          <w:spacing w:val="-4"/>
                          <w:sz w:val="14"/>
                        </w:rPr>
                        <w:t>4513</w:t>
                      </w:r>
                    </w:p>
                    <w:p>
                      <w:pPr>
                        <w:spacing w:before="7"/>
                        <w:ind w:left="20" w:right="0" w:firstLine="0"/>
                        <w:jc w:val="left"/>
                        <w:rPr>
                          <w:sz w:val="14"/>
                        </w:rPr>
                      </w:pPr>
                      <w:r>
                        <w:rPr>
                          <w:sz w:val="14"/>
                        </w:rPr>
                        <w:t>Verificable</w:t>
                      </w:r>
                      <w:r>
                        <w:rPr>
                          <w:spacing w:val="-9"/>
                          <w:sz w:val="14"/>
                        </w:rPr>
                        <w:t> </w:t>
                      </w:r>
                      <w:r>
                        <w:rPr>
                          <w:sz w:val="14"/>
                        </w:rPr>
                        <w:t>en</w:t>
                      </w:r>
                      <w:r>
                        <w:rPr>
                          <w:spacing w:val="-9"/>
                          <w:sz w:val="14"/>
                        </w:rPr>
                        <w:t> </w:t>
                      </w:r>
                      <w:hyperlink r:id="rId7">
                        <w:r>
                          <w:rPr>
                            <w:spacing w:val="-2"/>
                            <w:sz w:val="14"/>
                          </w:rPr>
                          <w:t>https://www.boe.es</w:t>
                        </w:r>
                      </w:hyperlink>
                    </w:p>
                  </w:txbxContent>
                </v:textbox>
                <w10:wrap type="none"/>
              </v:shape>
            </w:pict>
          </mc:Fallback>
        </mc:AlternateContent>
      </w:r>
      <w:r>
        <w:rPr/>
        <w:t>«3.</w:t>
      </w:r>
      <w:r>
        <w:rPr>
          <w:spacing w:val="40"/>
        </w:rPr>
        <w:t> </w:t>
      </w:r>
      <w:r>
        <w:rPr/>
        <w:t>Cuando la persona comunicante quede sujeta al ámbito de aplicación personal</w:t>
      </w:r>
      <w:r>
        <w:rPr>
          <w:spacing w:val="-2"/>
        </w:rPr>
        <w:t> </w:t>
      </w:r>
      <w:r>
        <w:rPr/>
        <w:t>de</w:t>
      </w:r>
      <w:r>
        <w:rPr>
          <w:spacing w:val="-2"/>
        </w:rPr>
        <w:t> </w:t>
      </w:r>
      <w:r>
        <w:rPr/>
        <w:t>la</w:t>
      </w:r>
      <w:r>
        <w:rPr>
          <w:spacing w:val="-2"/>
        </w:rPr>
        <w:t> </w:t>
      </w:r>
      <w:r>
        <w:rPr/>
        <w:t>Ley</w:t>
      </w:r>
      <w:r>
        <w:rPr>
          <w:spacing w:val="-2"/>
        </w:rPr>
        <w:t> </w:t>
      </w:r>
      <w:r>
        <w:rPr/>
        <w:t>reguladora</w:t>
      </w:r>
      <w:r>
        <w:rPr>
          <w:spacing w:val="-2"/>
        </w:rPr>
        <w:t> </w:t>
      </w:r>
      <w:r>
        <w:rPr/>
        <w:t>de</w:t>
      </w:r>
      <w:r>
        <w:rPr>
          <w:spacing w:val="-2"/>
        </w:rPr>
        <w:t> </w:t>
      </w:r>
      <w:r>
        <w:rPr/>
        <w:t>la</w:t>
      </w:r>
      <w:r>
        <w:rPr>
          <w:spacing w:val="-2"/>
        </w:rPr>
        <w:t> </w:t>
      </w:r>
      <w:r>
        <w:rPr/>
        <w:t>protección</w:t>
      </w:r>
      <w:r>
        <w:rPr>
          <w:spacing w:val="-2"/>
        </w:rPr>
        <w:t> </w:t>
      </w:r>
      <w:r>
        <w:rPr/>
        <w:t>de</w:t>
      </w:r>
      <w:r>
        <w:rPr>
          <w:spacing w:val="-2"/>
        </w:rPr>
        <w:t> </w:t>
      </w:r>
      <w:r>
        <w:rPr/>
        <w:t>las</w:t>
      </w:r>
      <w:r>
        <w:rPr>
          <w:spacing w:val="-2"/>
        </w:rPr>
        <w:t> </w:t>
      </w:r>
      <w:r>
        <w:rPr/>
        <w:t>personas</w:t>
      </w:r>
      <w:r>
        <w:rPr>
          <w:spacing w:val="-2"/>
        </w:rPr>
        <w:t> </w:t>
      </w:r>
      <w:r>
        <w:rPr/>
        <w:t>que</w:t>
      </w:r>
      <w:r>
        <w:rPr>
          <w:spacing w:val="-2"/>
        </w:rPr>
        <w:t> </w:t>
      </w:r>
      <w:r>
        <w:rPr/>
        <w:t>informen</w:t>
      </w:r>
      <w:r>
        <w:rPr>
          <w:spacing w:val="-2"/>
        </w:rPr>
        <w:t> </w:t>
      </w:r>
      <w:r>
        <w:rPr/>
        <w:t>sobre infracciones normativas y de lucha contra la corrupción, será la Autoridad Independiente de Protección del Informante, A.A.I. quien adoptará las medidas de protección al informante previstas en la referida ley.»</w:t>
      </w:r>
    </w:p>
    <w:p>
      <w:pPr>
        <w:pStyle w:val="BodyText"/>
        <w:spacing w:after="0" w:line="249" w:lineRule="auto"/>
        <w:sectPr>
          <w:pgSz w:w="11910" w:h="16840"/>
          <w:pgMar w:header="611" w:footer="0" w:top="1240" w:bottom="280" w:left="425" w:right="425"/>
        </w:sectPr>
      </w:pPr>
    </w:p>
    <w:p>
      <w:pPr>
        <w:pStyle w:val="BodyText"/>
        <w:spacing w:before="4"/>
        <w:ind w:left="0" w:firstLine="0"/>
        <w:jc w:val="left"/>
        <w:rPr>
          <w:sz w:val="13"/>
        </w:rPr>
      </w:pPr>
    </w:p>
    <w:p>
      <w:pPr>
        <w:pStyle w:val="BodyText"/>
        <w:spacing w:line="20" w:lineRule="exact"/>
        <w:ind w:left="141" w:firstLine="0"/>
        <w:jc w:val="left"/>
        <w:rPr>
          <w:sz w:val="2"/>
        </w:rPr>
      </w:pPr>
      <w:r>
        <w:rPr>
          <w:sz w:val="2"/>
        </w:rPr>
        <mc:AlternateContent>
          <mc:Choice Requires="wps">
            <w:drawing>
              <wp:inline distT="0" distB="0" distL="0" distR="0">
                <wp:extent cx="6840220" cy="12700"/>
                <wp:effectExtent l="9525" t="0" r="0" b="6350"/>
                <wp:docPr id="385" name="Group 385"/>
                <wp:cNvGraphicFramePr>
                  <a:graphicFrameLocks/>
                </wp:cNvGraphicFramePr>
                <a:graphic>
                  <a:graphicData uri="http://schemas.microsoft.com/office/word/2010/wordprocessingGroup">
                    <wpg:wgp>
                      <wpg:cNvPr id="385" name="Group 385"/>
                      <wpg:cNvGrpSpPr/>
                      <wpg:grpSpPr>
                        <a:xfrm>
                          <a:off x="0" y="0"/>
                          <a:ext cx="6840220" cy="12700"/>
                          <a:chExt cx="6840220" cy="12700"/>
                        </a:xfrm>
                      </wpg:grpSpPr>
                      <wps:wsp>
                        <wps:cNvPr id="386" name="Graphic 386"/>
                        <wps:cNvSpPr/>
                        <wps:spPr>
                          <a:xfrm>
                            <a:off x="0" y="6350"/>
                            <a:ext cx="6840220" cy="1270"/>
                          </a:xfrm>
                          <a:custGeom>
                            <a:avLst/>
                            <a:gdLst/>
                            <a:ahLst/>
                            <a:cxnLst/>
                            <a:rect l="l" t="t" r="r" b="b"/>
                            <a:pathLst>
                              <a:path w="6840220" h="0">
                                <a:moveTo>
                                  <a:pt x="0" y="0"/>
                                </a:moveTo>
                                <a:lnTo>
                                  <a:pt x="6840001" y="0"/>
                                </a:lnTo>
                              </a:path>
                            </a:pathLst>
                          </a:custGeom>
                          <a:ln w="12700">
                            <a:solidFill>
                              <a:srgbClr val="004479"/>
                            </a:solidFill>
                            <a:prstDash val="solid"/>
                          </a:ln>
                        </wps:spPr>
                        <wps:bodyPr wrap="square" lIns="0" tIns="0" rIns="0" bIns="0" rtlCol="0">
                          <a:prstTxWarp prst="textNoShape">
                            <a:avLst/>
                          </a:prstTxWarp>
                          <a:noAutofit/>
                        </wps:bodyPr>
                      </wps:wsp>
                    </wpg:wgp>
                  </a:graphicData>
                </a:graphic>
              </wp:inline>
            </w:drawing>
          </mc:Choice>
          <mc:Fallback>
            <w:pict>
              <v:group style="width:538.6pt;height:1pt;mso-position-horizontal-relative:char;mso-position-vertical-relative:line" id="docshapegroup241" coordorigin="0,0" coordsize="10772,20">
                <v:line style="position:absolute" from="0,10" to="10772,10" stroked="true" strokeweight="1pt" strokecolor="#004479">
                  <v:stroke dashstyle="solid"/>
                </v:line>
              </v:group>
            </w:pict>
          </mc:Fallback>
        </mc:AlternateContent>
      </w:r>
      <w:r>
        <w:rPr>
          <w:sz w:val="2"/>
        </w:rPr>
      </w:r>
    </w:p>
    <w:p>
      <w:pPr>
        <w:pStyle w:val="Heading1"/>
        <w:tabs>
          <w:tab w:pos="4154" w:val="left" w:leader="none"/>
          <w:tab w:pos="9134" w:val="left" w:leader="none"/>
        </w:tabs>
        <w:spacing w:before="39"/>
        <w:ind w:left="141"/>
      </w:pPr>
      <w:r>
        <w:rPr>
          <w:color w:val="004479"/>
        </w:rPr>
        <w:t>Núm. </w:t>
      </w:r>
      <w:r>
        <w:rPr>
          <w:color w:val="004479"/>
          <w:spacing w:val="-5"/>
        </w:rPr>
        <w:t>44</w:t>
      </w:r>
      <w:r>
        <w:rPr>
          <w:color w:val="004479"/>
        </w:rPr>
        <w:tab/>
        <w:t>Martes</w:t>
      </w:r>
      <w:r>
        <w:rPr>
          <w:color w:val="004479"/>
          <w:spacing w:val="-4"/>
        </w:rPr>
        <w:t> </w:t>
      </w:r>
      <w:r>
        <w:rPr>
          <w:color w:val="004479"/>
        </w:rPr>
        <w:t>21</w:t>
      </w:r>
      <w:r>
        <w:rPr>
          <w:color w:val="004479"/>
          <w:spacing w:val="-2"/>
        </w:rPr>
        <w:t> </w:t>
      </w:r>
      <w:r>
        <w:rPr>
          <w:color w:val="004479"/>
        </w:rPr>
        <w:t>de</w:t>
      </w:r>
      <w:r>
        <w:rPr>
          <w:color w:val="004479"/>
          <w:spacing w:val="-1"/>
        </w:rPr>
        <w:t> </w:t>
      </w:r>
      <w:r>
        <w:rPr>
          <w:color w:val="004479"/>
        </w:rPr>
        <w:t>febrero</w:t>
      </w:r>
      <w:r>
        <w:rPr>
          <w:color w:val="004479"/>
          <w:spacing w:val="-2"/>
        </w:rPr>
        <w:t> </w:t>
      </w:r>
      <w:r>
        <w:rPr>
          <w:color w:val="004479"/>
        </w:rPr>
        <w:t>de</w:t>
      </w:r>
      <w:r>
        <w:rPr>
          <w:color w:val="004479"/>
          <w:spacing w:val="-1"/>
        </w:rPr>
        <w:t> </w:t>
      </w:r>
      <w:r>
        <w:rPr>
          <w:color w:val="004479"/>
          <w:spacing w:val="-4"/>
        </w:rPr>
        <w:t>2023</w:t>
      </w:r>
      <w:r>
        <w:rPr>
          <w:color w:val="004479"/>
        </w:rPr>
        <w:tab/>
        <w:t>Sec. I.</w:t>
      </w:r>
      <w:r>
        <w:rPr>
          <w:color w:val="004479"/>
          <w:spacing w:val="27"/>
        </w:rPr>
        <w:t>  </w:t>
      </w:r>
      <w:r>
        <w:rPr>
          <w:color w:val="004479"/>
        </w:rPr>
        <w:t>Pág. </w:t>
      </w:r>
      <w:r>
        <w:rPr>
          <w:color w:val="004479"/>
          <w:spacing w:val="-2"/>
        </w:rPr>
        <w:t>26188</w:t>
      </w:r>
    </w:p>
    <w:p>
      <w:pPr>
        <w:pStyle w:val="BodyText"/>
        <w:spacing w:before="8"/>
        <w:ind w:left="0" w:firstLine="0"/>
        <w:jc w:val="left"/>
        <w:rPr>
          <w:rFonts w:ascii="Arial"/>
          <w:b/>
          <w:sz w:val="3"/>
        </w:rPr>
      </w:pPr>
      <w:r>
        <w:rPr>
          <w:rFonts w:ascii="Arial"/>
          <w:b/>
          <w:sz w:val="3"/>
        </w:rPr>
        <mc:AlternateContent>
          <mc:Choice Requires="wps">
            <w:drawing>
              <wp:anchor distT="0" distB="0" distL="0" distR="0" allowOverlap="1" layoutInCell="1" locked="0" behindDoc="1" simplePos="0" relativeHeight="487662080">
                <wp:simplePos x="0" y="0"/>
                <wp:positionH relativeFrom="page">
                  <wp:posOffset>360000</wp:posOffset>
                </wp:positionH>
                <wp:positionV relativeFrom="paragraph">
                  <wp:posOffset>42557</wp:posOffset>
                </wp:positionV>
                <wp:extent cx="6840220" cy="1270"/>
                <wp:effectExtent l="0" t="0" r="0" b="0"/>
                <wp:wrapTopAndBottom/>
                <wp:docPr id="387" name="Graphic 387"/>
                <wp:cNvGraphicFramePr>
                  <a:graphicFrameLocks/>
                </wp:cNvGraphicFramePr>
                <a:graphic>
                  <a:graphicData uri="http://schemas.microsoft.com/office/word/2010/wordprocessingShape">
                    <wps:wsp>
                      <wps:cNvPr id="387" name="Graphic 387"/>
                      <wps:cNvSpPr/>
                      <wps:spPr>
                        <a:xfrm>
                          <a:off x="0" y="0"/>
                          <a:ext cx="6840220" cy="1270"/>
                        </a:xfrm>
                        <a:custGeom>
                          <a:avLst/>
                          <a:gdLst/>
                          <a:ahLst/>
                          <a:cxnLst/>
                          <a:rect l="l" t="t" r="r" b="b"/>
                          <a:pathLst>
                            <a:path w="6840220" h="0">
                              <a:moveTo>
                                <a:pt x="6840001" y="0"/>
                              </a:moveTo>
                              <a:lnTo>
                                <a:pt x="0" y="0"/>
                              </a:lnTo>
                            </a:path>
                          </a:pathLst>
                        </a:custGeom>
                        <a:ln w="12700">
                          <a:solidFill>
                            <a:srgbClr val="004479"/>
                          </a:solidFill>
                          <a:prstDash val="solid"/>
                        </a:ln>
                      </wps:spPr>
                      <wps:bodyPr wrap="square" lIns="0" tIns="0" rIns="0" bIns="0" rtlCol="0">
                        <a:prstTxWarp prst="textNoShape">
                          <a:avLst/>
                        </a:prstTxWarp>
                        <a:noAutofit/>
                      </wps:bodyPr>
                    </wps:wsp>
                  </a:graphicData>
                </a:graphic>
              </wp:anchor>
            </w:drawing>
          </mc:Choice>
          <mc:Fallback>
            <w:pict>
              <v:shape style="position:absolute;margin-left:28.34646pt;margin-top:3.350987pt;width:538.6pt;height:.1pt;mso-position-horizontal-relative:page;mso-position-vertical-relative:paragraph;z-index:-15654400;mso-wrap-distance-left:0;mso-wrap-distance-right:0" id="docshape242" coordorigin="567,67" coordsize="10772,0" path="m11339,67l567,67e" filled="false" stroked="true" strokeweight="1pt" strokecolor="#004479">
                <v:path arrowok="t"/>
                <v:stroke dashstyle="solid"/>
                <w10:wrap type="topAndBottom"/>
              </v:shape>
            </w:pict>
          </mc:Fallback>
        </mc:AlternateContent>
      </w:r>
    </w:p>
    <w:p>
      <w:pPr>
        <w:pStyle w:val="BodyText"/>
        <w:spacing w:before="221"/>
        <w:ind w:left="0" w:firstLine="0"/>
        <w:jc w:val="left"/>
        <w:rPr>
          <w:rFonts w:ascii="Arial"/>
          <w:b/>
        </w:rPr>
      </w:pPr>
    </w:p>
    <w:p>
      <w:pPr>
        <w:spacing w:line="249" w:lineRule="auto" w:before="1"/>
        <w:ind w:left="1899" w:right="1556" w:hanging="341"/>
        <w:jc w:val="both"/>
        <w:rPr>
          <w:rFonts w:ascii="Arial" w:hAnsi="Arial"/>
          <w:i/>
          <w:sz w:val="20"/>
        </w:rPr>
      </w:pPr>
      <w:r>
        <w:rPr>
          <w:sz w:val="20"/>
        </w:rPr>
        <w:t>Disposición</w:t>
      </w:r>
      <w:r>
        <w:rPr>
          <w:spacing w:val="-2"/>
          <w:sz w:val="20"/>
        </w:rPr>
        <w:t> </w:t>
      </w:r>
      <w:r>
        <w:rPr>
          <w:sz w:val="20"/>
        </w:rPr>
        <w:t>final</w:t>
      </w:r>
      <w:r>
        <w:rPr>
          <w:spacing w:val="-2"/>
          <w:sz w:val="20"/>
        </w:rPr>
        <w:t> </w:t>
      </w:r>
      <w:r>
        <w:rPr>
          <w:sz w:val="20"/>
        </w:rPr>
        <w:t>sexta.</w:t>
      </w:r>
      <w:r>
        <w:rPr>
          <w:spacing w:val="80"/>
          <w:sz w:val="20"/>
        </w:rPr>
        <w:t> </w:t>
      </w:r>
      <w:r>
        <w:rPr>
          <w:rFonts w:ascii="Arial" w:hAnsi="Arial"/>
          <w:i/>
          <w:sz w:val="20"/>
        </w:rPr>
        <w:t>Modificación de la Ley 9/2017, de 8 de noviembre, de Contratos del Sector Público, por la que se transponen al ordenamiento jurídico español las Directivas del Parlamento Europeo y del Consejo 2014/23/UE y 2014/24/UE, de 26</w:t>
      </w:r>
      <w:r>
        <w:rPr>
          <w:rFonts w:ascii="Arial" w:hAnsi="Arial"/>
          <w:i/>
          <w:spacing w:val="40"/>
          <w:sz w:val="20"/>
        </w:rPr>
        <w:t> </w:t>
      </w:r>
      <w:r>
        <w:rPr>
          <w:rFonts w:ascii="Arial" w:hAnsi="Arial"/>
          <w:i/>
          <w:sz w:val="20"/>
        </w:rPr>
        <w:t>de febrero de 2014.</w:t>
      </w:r>
    </w:p>
    <w:p>
      <w:pPr>
        <w:pStyle w:val="BodyText"/>
        <w:spacing w:line="249" w:lineRule="auto" w:before="173"/>
        <w:ind w:right="1556"/>
      </w:pPr>
      <w:r>
        <w:rPr/>
        <w:t>Se modifica la letra b) del apartado 1 del artículo 71 de la Ley 9/2017, de 8 de noviembre, de Contratos del Sector Público, por la que se transponen al ordenamiento jurídico</w:t>
      </w:r>
      <w:r>
        <w:rPr>
          <w:spacing w:val="66"/>
        </w:rPr>
        <w:t> </w:t>
      </w:r>
      <w:r>
        <w:rPr/>
        <w:t>español</w:t>
      </w:r>
      <w:r>
        <w:rPr>
          <w:spacing w:val="66"/>
        </w:rPr>
        <w:t> </w:t>
      </w:r>
      <w:r>
        <w:rPr/>
        <w:t>las</w:t>
      </w:r>
      <w:r>
        <w:rPr>
          <w:spacing w:val="66"/>
        </w:rPr>
        <w:t> </w:t>
      </w:r>
      <w:r>
        <w:rPr/>
        <w:t>Directivas</w:t>
      </w:r>
      <w:r>
        <w:rPr>
          <w:spacing w:val="66"/>
        </w:rPr>
        <w:t> </w:t>
      </w:r>
      <w:r>
        <w:rPr/>
        <w:t>del</w:t>
      </w:r>
      <w:r>
        <w:rPr>
          <w:spacing w:val="66"/>
        </w:rPr>
        <w:t> </w:t>
      </w:r>
      <w:r>
        <w:rPr/>
        <w:t>Parlamento</w:t>
      </w:r>
      <w:r>
        <w:rPr>
          <w:spacing w:val="66"/>
        </w:rPr>
        <w:t> </w:t>
      </w:r>
      <w:r>
        <w:rPr/>
        <w:t>Europeo</w:t>
      </w:r>
      <w:r>
        <w:rPr>
          <w:spacing w:val="66"/>
        </w:rPr>
        <w:t> </w:t>
      </w:r>
      <w:r>
        <w:rPr/>
        <w:t>y</w:t>
      </w:r>
      <w:r>
        <w:rPr>
          <w:spacing w:val="66"/>
        </w:rPr>
        <w:t> </w:t>
      </w:r>
      <w:r>
        <w:rPr/>
        <w:t>del</w:t>
      </w:r>
      <w:r>
        <w:rPr>
          <w:spacing w:val="66"/>
        </w:rPr>
        <w:t> </w:t>
      </w:r>
      <w:r>
        <w:rPr/>
        <w:t>Consejo</w:t>
      </w:r>
      <w:r>
        <w:rPr>
          <w:spacing w:val="66"/>
        </w:rPr>
        <w:t> </w:t>
      </w:r>
      <w:r>
        <w:rPr/>
        <w:t>2014/23/UE y 2014/24/UE, de 26 de febrero de 2014, que queda redactada como sigue:</w:t>
      </w:r>
    </w:p>
    <w:p>
      <w:pPr>
        <w:pStyle w:val="BodyText"/>
        <w:spacing w:line="249" w:lineRule="auto" w:before="173"/>
        <w:ind w:left="2126" w:right="1556"/>
      </w:pPr>
      <w:r>
        <w:rPr/>
        <w:t>«b)</w:t>
      </w:r>
      <w:r>
        <w:rPr>
          <w:spacing w:val="40"/>
        </w:rPr>
        <w:t> </w:t>
      </w:r>
      <w:r>
        <w:rPr/>
        <w:t>Haber</w:t>
      </w:r>
      <w:r>
        <w:rPr>
          <w:spacing w:val="40"/>
        </w:rPr>
        <w:t> </w:t>
      </w:r>
      <w:r>
        <w:rPr/>
        <w:t>sido</w:t>
      </w:r>
      <w:r>
        <w:rPr>
          <w:spacing w:val="40"/>
        </w:rPr>
        <w:t> </w:t>
      </w:r>
      <w:r>
        <w:rPr/>
        <w:t>sancionadas</w:t>
      </w:r>
      <w:r>
        <w:rPr>
          <w:spacing w:val="40"/>
        </w:rPr>
        <w:t> </w:t>
      </w:r>
      <w:r>
        <w:rPr/>
        <w:t>con</w:t>
      </w:r>
      <w:r>
        <w:rPr>
          <w:spacing w:val="40"/>
        </w:rPr>
        <w:t> </w:t>
      </w:r>
      <w:r>
        <w:rPr/>
        <w:t>carácter</w:t>
      </w:r>
      <w:r>
        <w:rPr>
          <w:spacing w:val="40"/>
        </w:rPr>
        <w:t> </w:t>
      </w:r>
      <w:r>
        <w:rPr/>
        <w:t>firme</w:t>
      </w:r>
      <w:r>
        <w:rPr>
          <w:spacing w:val="40"/>
        </w:rPr>
        <w:t> </w:t>
      </w:r>
      <w:r>
        <w:rPr/>
        <w:t>por</w:t>
      </w:r>
      <w:r>
        <w:rPr>
          <w:spacing w:val="40"/>
        </w:rPr>
        <w:t> </w:t>
      </w:r>
      <w:r>
        <w:rPr/>
        <w:t>infracción</w:t>
      </w:r>
      <w:r>
        <w:rPr>
          <w:spacing w:val="40"/>
        </w:rPr>
        <w:t> </w:t>
      </w:r>
      <w:r>
        <w:rPr/>
        <w:t>grave</w:t>
      </w:r>
      <w:r>
        <w:rPr>
          <w:spacing w:val="40"/>
        </w:rPr>
        <w:t> </w:t>
      </w:r>
      <w:r>
        <w:rPr/>
        <w:t>en materia profesional que ponga en entredicho su integridad, de disciplina de mercado, de falseamiento de la competencia, de integración laboral y de igualdad de oportunidades y no discriminación de las personas con discapacidad, o de extranjería, de conformidad con lo establecido en la normativa vigente; o por infracción muy grave en materia medioambiental de conformidad con lo</w:t>
      </w:r>
      <w:r>
        <w:rPr>
          <w:spacing w:val="40"/>
        </w:rPr>
        <w:t> </w:t>
      </w:r>
      <w:r>
        <w:rPr/>
        <w:t>establecido en la normativa vigente, o por infracción muy grave en materia laboral o social, de acuerdo con lo dispuesto en el texto refundido de la Ley sobre Infracciones y Sanciones en el Orden Social, aprobado por el Real Decreto Legislativo 5/2000, de 4 de agosto, así como por la infracción grave prevista en el artículo 22.2 del citado texto; o por las infracciones muy graves previstas en la Ley reguladora de la protección de las personas que informen sobre infracciones normativas y de lucha contra la corrupción.»</w:t>
      </w:r>
    </w:p>
    <w:p>
      <w:pPr>
        <w:pStyle w:val="BodyText"/>
        <w:spacing w:before="8"/>
        <w:ind w:left="0" w:firstLine="0"/>
        <w:jc w:val="left"/>
      </w:pPr>
    </w:p>
    <w:p>
      <w:pPr>
        <w:spacing w:line="249" w:lineRule="auto" w:before="0"/>
        <w:ind w:left="1899" w:right="1556" w:hanging="341"/>
        <w:jc w:val="both"/>
        <w:rPr>
          <w:rFonts w:ascii="Arial" w:hAnsi="Arial"/>
          <w:i/>
          <w:sz w:val="20"/>
        </w:rPr>
      </w:pPr>
      <w:r>
        <w:rPr>
          <w:sz w:val="20"/>
        </w:rPr>
        <w:t>Disposición final séptima.</w:t>
      </w:r>
      <w:r>
        <w:rPr>
          <w:spacing w:val="80"/>
          <w:w w:val="150"/>
          <w:sz w:val="20"/>
        </w:rPr>
        <w:t> </w:t>
      </w:r>
      <w:r>
        <w:rPr>
          <w:rFonts w:ascii="Arial" w:hAnsi="Arial"/>
          <w:i/>
          <w:sz w:val="20"/>
        </w:rPr>
        <w:t>Modificación de la Ley Orgánica 3/2018, de 5 de diciembre,</w:t>
      </w:r>
      <w:r>
        <w:rPr>
          <w:rFonts w:ascii="Arial" w:hAnsi="Arial"/>
          <w:i/>
          <w:spacing w:val="40"/>
          <w:sz w:val="20"/>
        </w:rPr>
        <w:t> </w:t>
      </w:r>
      <w:r>
        <w:rPr>
          <w:rFonts w:ascii="Arial" w:hAnsi="Arial"/>
          <w:i/>
          <w:sz w:val="20"/>
        </w:rPr>
        <w:t>de Protección de Datos Personales y garantía de los derechos digitales.</w:t>
      </w:r>
    </w:p>
    <w:p>
      <w:pPr>
        <w:pStyle w:val="BodyText"/>
        <w:spacing w:line="249" w:lineRule="auto" w:before="172"/>
        <w:ind w:right="1557"/>
      </w:pPr>
      <w:r>
        <w:rPr/>
        <w:t>Se</w:t>
      </w:r>
      <w:r>
        <w:rPr>
          <w:spacing w:val="-13"/>
        </w:rPr>
        <w:t> </w:t>
      </w:r>
      <w:r>
        <w:rPr/>
        <w:t>modifica</w:t>
      </w:r>
      <w:r>
        <w:rPr>
          <w:spacing w:val="-13"/>
        </w:rPr>
        <w:t> </w:t>
      </w:r>
      <w:r>
        <w:rPr/>
        <w:t>el</w:t>
      </w:r>
      <w:r>
        <w:rPr>
          <w:spacing w:val="-13"/>
        </w:rPr>
        <w:t> </w:t>
      </w:r>
      <w:r>
        <w:rPr/>
        <w:t>artículo</w:t>
      </w:r>
      <w:r>
        <w:rPr>
          <w:spacing w:val="-13"/>
        </w:rPr>
        <w:t> </w:t>
      </w:r>
      <w:r>
        <w:rPr/>
        <w:t>24</w:t>
      </w:r>
      <w:r>
        <w:rPr>
          <w:spacing w:val="-13"/>
        </w:rPr>
        <w:t> </w:t>
      </w:r>
      <w:r>
        <w:rPr/>
        <w:t>de</w:t>
      </w:r>
      <w:r>
        <w:rPr>
          <w:spacing w:val="-13"/>
        </w:rPr>
        <w:t> </w:t>
      </w:r>
      <w:r>
        <w:rPr/>
        <w:t>Ley</w:t>
      </w:r>
      <w:r>
        <w:rPr>
          <w:spacing w:val="-13"/>
        </w:rPr>
        <w:t> </w:t>
      </w:r>
      <w:r>
        <w:rPr/>
        <w:t>Orgánica</w:t>
      </w:r>
      <w:r>
        <w:rPr>
          <w:spacing w:val="-13"/>
        </w:rPr>
        <w:t> </w:t>
      </w:r>
      <w:r>
        <w:rPr/>
        <w:t>3/2018,</w:t>
      </w:r>
      <w:r>
        <w:rPr>
          <w:spacing w:val="-13"/>
        </w:rPr>
        <w:t> </w:t>
      </w:r>
      <w:r>
        <w:rPr/>
        <w:t>de</w:t>
      </w:r>
      <w:r>
        <w:rPr>
          <w:spacing w:val="-13"/>
        </w:rPr>
        <w:t> </w:t>
      </w:r>
      <w:r>
        <w:rPr/>
        <w:t>5</w:t>
      </w:r>
      <w:r>
        <w:rPr>
          <w:spacing w:val="-13"/>
        </w:rPr>
        <w:t> </w:t>
      </w:r>
      <w:r>
        <w:rPr/>
        <w:t>de</w:t>
      </w:r>
      <w:r>
        <w:rPr>
          <w:spacing w:val="-13"/>
        </w:rPr>
        <w:t> </w:t>
      </w:r>
      <w:r>
        <w:rPr/>
        <w:t>diciembre,</w:t>
      </w:r>
      <w:r>
        <w:rPr>
          <w:spacing w:val="-13"/>
        </w:rPr>
        <w:t> </w:t>
      </w:r>
      <w:r>
        <w:rPr/>
        <w:t>de</w:t>
      </w:r>
      <w:r>
        <w:rPr>
          <w:spacing w:val="-13"/>
        </w:rPr>
        <w:t> </w:t>
      </w:r>
      <w:r>
        <w:rPr/>
        <w:t>Protección</w:t>
      </w:r>
      <w:r>
        <w:rPr>
          <w:spacing w:val="-13"/>
        </w:rPr>
        <w:t> </w:t>
      </w:r>
      <w:r>
        <w:rPr/>
        <w:t>de Datos</w:t>
      </w:r>
      <w:r>
        <w:rPr>
          <w:spacing w:val="-12"/>
        </w:rPr>
        <w:t> </w:t>
      </w:r>
      <w:r>
        <w:rPr/>
        <w:t>Personales</w:t>
      </w:r>
      <w:r>
        <w:rPr>
          <w:spacing w:val="-12"/>
        </w:rPr>
        <w:t> </w:t>
      </w:r>
      <w:r>
        <w:rPr/>
        <w:t>y</w:t>
      </w:r>
      <w:r>
        <w:rPr>
          <w:spacing w:val="-13"/>
        </w:rPr>
        <w:t> </w:t>
      </w:r>
      <w:r>
        <w:rPr/>
        <w:t>garantía</w:t>
      </w:r>
      <w:r>
        <w:rPr>
          <w:spacing w:val="-12"/>
        </w:rPr>
        <w:t> </w:t>
      </w:r>
      <w:r>
        <w:rPr/>
        <w:t>de</w:t>
      </w:r>
      <w:r>
        <w:rPr>
          <w:spacing w:val="-12"/>
        </w:rPr>
        <w:t> </w:t>
      </w:r>
      <w:r>
        <w:rPr/>
        <w:t>los</w:t>
      </w:r>
      <w:r>
        <w:rPr>
          <w:spacing w:val="-12"/>
        </w:rPr>
        <w:t> </w:t>
      </w:r>
      <w:r>
        <w:rPr/>
        <w:t>derechos</w:t>
      </w:r>
      <w:r>
        <w:rPr>
          <w:spacing w:val="-12"/>
        </w:rPr>
        <w:t> </w:t>
      </w:r>
      <w:r>
        <w:rPr/>
        <w:t>digitales,</w:t>
      </w:r>
      <w:r>
        <w:rPr>
          <w:spacing w:val="-12"/>
        </w:rPr>
        <w:t> </w:t>
      </w:r>
      <w:r>
        <w:rPr/>
        <w:t>que</w:t>
      </w:r>
      <w:r>
        <w:rPr>
          <w:spacing w:val="-12"/>
        </w:rPr>
        <w:t> </w:t>
      </w:r>
      <w:r>
        <w:rPr/>
        <w:t>queda</w:t>
      </w:r>
      <w:r>
        <w:rPr>
          <w:spacing w:val="-12"/>
        </w:rPr>
        <w:t> </w:t>
      </w:r>
      <w:r>
        <w:rPr/>
        <w:t>redactado</w:t>
      </w:r>
      <w:r>
        <w:rPr>
          <w:spacing w:val="-12"/>
        </w:rPr>
        <w:t> </w:t>
      </w:r>
      <w:r>
        <w:rPr/>
        <w:t>como</w:t>
      </w:r>
      <w:r>
        <w:rPr>
          <w:spacing w:val="-12"/>
        </w:rPr>
        <w:t> </w:t>
      </w:r>
      <w:r>
        <w:rPr/>
        <w:t>sigue:</w:t>
      </w:r>
    </w:p>
    <w:p>
      <w:pPr>
        <w:tabs>
          <w:tab w:pos="3516" w:val="left" w:leader="none"/>
        </w:tabs>
        <w:spacing w:line="249" w:lineRule="auto" w:before="228"/>
        <w:ind w:left="2466" w:right="1557" w:hanging="341"/>
        <w:jc w:val="left"/>
        <w:rPr>
          <w:rFonts w:ascii="Arial" w:hAnsi="Arial"/>
          <w:i/>
          <w:sz w:val="20"/>
        </w:rPr>
      </w:pPr>
      <w:r>
        <w:rPr>
          <w:sz w:val="20"/>
        </w:rPr>
        <w:t>«Artículo</w:t>
      </w:r>
      <w:r>
        <w:rPr>
          <w:spacing w:val="40"/>
          <w:sz w:val="20"/>
        </w:rPr>
        <w:t> </w:t>
      </w:r>
      <w:r>
        <w:rPr>
          <w:sz w:val="20"/>
        </w:rPr>
        <w:t>24.</w:t>
        <w:tab/>
      </w:r>
      <w:r>
        <w:rPr>
          <w:rFonts w:ascii="Arial" w:hAnsi="Arial"/>
          <w:i/>
          <w:sz w:val="20"/>
        </w:rPr>
        <w:t>Tratamiento</w:t>
      </w:r>
      <w:r>
        <w:rPr>
          <w:rFonts w:ascii="Arial" w:hAnsi="Arial"/>
          <w:i/>
          <w:spacing w:val="40"/>
          <w:sz w:val="20"/>
        </w:rPr>
        <w:t> </w:t>
      </w:r>
      <w:r>
        <w:rPr>
          <w:rFonts w:ascii="Arial" w:hAnsi="Arial"/>
          <w:i/>
          <w:sz w:val="20"/>
        </w:rPr>
        <w:t>de</w:t>
      </w:r>
      <w:r>
        <w:rPr>
          <w:rFonts w:ascii="Arial" w:hAnsi="Arial"/>
          <w:i/>
          <w:spacing w:val="40"/>
          <w:sz w:val="20"/>
        </w:rPr>
        <w:t> </w:t>
      </w:r>
      <w:r>
        <w:rPr>
          <w:rFonts w:ascii="Arial" w:hAnsi="Arial"/>
          <w:i/>
          <w:sz w:val="20"/>
        </w:rPr>
        <w:t>datos</w:t>
      </w:r>
      <w:r>
        <w:rPr>
          <w:rFonts w:ascii="Arial" w:hAnsi="Arial"/>
          <w:i/>
          <w:spacing w:val="40"/>
          <w:sz w:val="20"/>
        </w:rPr>
        <w:t> </w:t>
      </w:r>
      <w:r>
        <w:rPr>
          <w:rFonts w:ascii="Arial" w:hAnsi="Arial"/>
          <w:i/>
          <w:sz w:val="20"/>
        </w:rPr>
        <w:t>para</w:t>
      </w:r>
      <w:r>
        <w:rPr>
          <w:rFonts w:ascii="Arial" w:hAnsi="Arial"/>
          <w:i/>
          <w:spacing w:val="40"/>
          <w:sz w:val="20"/>
        </w:rPr>
        <w:t> </w:t>
      </w:r>
      <w:r>
        <w:rPr>
          <w:rFonts w:ascii="Arial" w:hAnsi="Arial"/>
          <w:i/>
          <w:sz w:val="20"/>
        </w:rPr>
        <w:t>la</w:t>
      </w:r>
      <w:r>
        <w:rPr>
          <w:rFonts w:ascii="Arial" w:hAnsi="Arial"/>
          <w:i/>
          <w:spacing w:val="40"/>
          <w:sz w:val="20"/>
        </w:rPr>
        <w:t> </w:t>
      </w:r>
      <w:r>
        <w:rPr>
          <w:rFonts w:ascii="Arial" w:hAnsi="Arial"/>
          <w:i/>
          <w:sz w:val="20"/>
        </w:rPr>
        <w:t>protección</w:t>
      </w:r>
      <w:r>
        <w:rPr>
          <w:rFonts w:ascii="Arial" w:hAnsi="Arial"/>
          <w:i/>
          <w:spacing w:val="40"/>
          <w:sz w:val="20"/>
        </w:rPr>
        <w:t> </w:t>
      </w:r>
      <w:r>
        <w:rPr>
          <w:rFonts w:ascii="Arial" w:hAnsi="Arial"/>
          <w:i/>
          <w:sz w:val="20"/>
        </w:rPr>
        <w:t>de</w:t>
      </w:r>
      <w:r>
        <w:rPr>
          <w:rFonts w:ascii="Arial" w:hAnsi="Arial"/>
          <w:i/>
          <w:spacing w:val="40"/>
          <w:sz w:val="20"/>
        </w:rPr>
        <w:t> </w:t>
      </w:r>
      <w:r>
        <w:rPr>
          <w:rFonts w:ascii="Arial" w:hAnsi="Arial"/>
          <w:i/>
          <w:sz w:val="20"/>
        </w:rPr>
        <w:t>las</w:t>
      </w:r>
      <w:r>
        <w:rPr>
          <w:rFonts w:ascii="Arial" w:hAnsi="Arial"/>
          <w:i/>
          <w:spacing w:val="40"/>
          <w:sz w:val="20"/>
        </w:rPr>
        <w:t> </w:t>
      </w:r>
      <w:r>
        <w:rPr>
          <w:rFonts w:ascii="Arial" w:hAnsi="Arial"/>
          <w:i/>
          <w:sz w:val="20"/>
        </w:rPr>
        <w:t>personas</w:t>
      </w:r>
      <w:r>
        <w:rPr>
          <w:rFonts w:ascii="Arial" w:hAnsi="Arial"/>
          <w:i/>
          <w:spacing w:val="40"/>
          <w:sz w:val="20"/>
        </w:rPr>
        <w:t> </w:t>
      </w:r>
      <w:r>
        <w:rPr>
          <w:rFonts w:ascii="Arial" w:hAnsi="Arial"/>
          <w:i/>
          <w:sz w:val="20"/>
        </w:rPr>
        <w:t>que informen sobre infracciones normativas.</w:t>
      </w:r>
    </w:p>
    <w:p>
      <w:pPr>
        <w:pStyle w:val="BodyText"/>
        <w:spacing w:line="249" w:lineRule="auto" w:before="172"/>
        <w:ind w:left="2126" w:right="1557"/>
      </w:pPr>
      <w:r>
        <w:rPr/>
        <w:t>Serán lícitos los tratamientos de datos personales necesarios para garantizar</w:t>
      </w:r>
      <w:r>
        <w:rPr>
          <w:spacing w:val="40"/>
        </w:rPr>
        <w:t> </w:t>
      </w:r>
      <w:r>
        <w:rPr/>
        <w:t>la protección de las personas que informen sobre infracciones normativas.</w:t>
      </w:r>
    </w:p>
    <w:p>
      <w:pPr>
        <w:pStyle w:val="BodyText"/>
        <w:spacing w:line="249" w:lineRule="auto" w:before="1"/>
        <w:ind w:left="2126" w:right="1557"/>
      </w:pPr>
      <w:r>
        <w:rPr/>
        <w:t>Dichos tratamientos se regirán por lo dispuesto en el Reglamento (UE) 2016/679, del Parlamento Europeo y del Consejo, de 27 de abril de 2016, en esta ley orgánica y en la Ley reguladora de la protección de las personas que informen sobre infracciones normativas y de lucha contra la corrupción.»</w:t>
      </w:r>
    </w:p>
    <w:p>
      <w:pPr>
        <w:pStyle w:val="BodyText"/>
        <w:ind w:left="0" w:firstLine="0"/>
        <w:jc w:val="left"/>
      </w:pPr>
    </w:p>
    <w:p>
      <w:pPr>
        <w:tabs>
          <w:tab w:pos="3904" w:val="left" w:leader="none"/>
        </w:tabs>
        <w:spacing w:before="0"/>
        <w:ind w:left="1559" w:right="0" w:firstLine="0"/>
        <w:jc w:val="left"/>
        <w:rPr>
          <w:rFonts w:ascii="Arial" w:hAnsi="Arial"/>
          <w:i/>
          <w:sz w:val="20"/>
        </w:rPr>
      </w:pPr>
      <w:r>
        <w:rPr>
          <w:sz w:val="20"/>
        </w:rPr>
        <w:t>Disposición</w:t>
      </w:r>
      <w:r>
        <w:rPr>
          <w:spacing w:val="-7"/>
          <w:sz w:val="20"/>
        </w:rPr>
        <w:t> </w:t>
      </w:r>
      <w:r>
        <w:rPr>
          <w:sz w:val="20"/>
        </w:rPr>
        <w:t>final</w:t>
      </w:r>
      <w:r>
        <w:rPr>
          <w:spacing w:val="-7"/>
          <w:sz w:val="20"/>
        </w:rPr>
        <w:t> </w:t>
      </w:r>
      <w:r>
        <w:rPr>
          <w:spacing w:val="-2"/>
          <w:sz w:val="20"/>
        </w:rPr>
        <w:t>octava.</w:t>
      </w:r>
      <w:r>
        <w:rPr>
          <w:sz w:val="20"/>
        </w:rPr>
        <w:tab/>
      </w:r>
      <w:r>
        <w:rPr>
          <w:rFonts w:ascii="Arial" w:hAnsi="Arial"/>
          <w:i/>
          <w:sz w:val="20"/>
        </w:rPr>
        <w:t>Títulos </w:t>
      </w:r>
      <w:r>
        <w:rPr>
          <w:rFonts w:ascii="Arial" w:hAnsi="Arial"/>
          <w:i/>
          <w:spacing w:val="-2"/>
          <w:sz w:val="20"/>
        </w:rPr>
        <w:t>competenciales.</w:t>
      </w:r>
    </w:p>
    <w:p>
      <w:pPr>
        <w:pStyle w:val="BodyText"/>
        <w:spacing w:line="249" w:lineRule="auto" w:before="180"/>
        <w:ind w:right="1556"/>
      </w:pPr>
      <w:r>
        <w:rPr/>
        <mc:AlternateContent>
          <mc:Choice Requires="wps">
            <w:drawing>
              <wp:anchor distT="0" distB="0" distL="0" distR="0" allowOverlap="1" layoutInCell="1" locked="0" behindDoc="0" simplePos="0" relativeHeight="15803392">
                <wp:simplePos x="0" y="0"/>
                <wp:positionH relativeFrom="page">
                  <wp:posOffset>7144181</wp:posOffset>
                </wp:positionH>
                <wp:positionV relativeFrom="paragraph">
                  <wp:posOffset>1139048</wp:posOffset>
                </wp:positionV>
                <wp:extent cx="231775" cy="1330325"/>
                <wp:effectExtent l="0" t="0" r="0" b="0"/>
                <wp:wrapNone/>
                <wp:docPr id="388" name="Textbox 388"/>
                <wp:cNvGraphicFramePr>
                  <a:graphicFrameLocks/>
                </wp:cNvGraphicFramePr>
                <a:graphic>
                  <a:graphicData uri="http://schemas.microsoft.com/office/word/2010/wordprocessingShape">
                    <wps:wsp>
                      <wps:cNvPr id="388" name="Textbox 388"/>
                      <wps:cNvSpPr txBox="1"/>
                      <wps:spPr>
                        <a:xfrm>
                          <a:off x="0" y="0"/>
                          <a:ext cx="231775" cy="1330325"/>
                        </a:xfrm>
                        <a:prstGeom prst="rect">
                          <a:avLst/>
                        </a:prstGeom>
                      </wps:spPr>
                      <wps:txbx>
                        <w:txbxContent>
                          <w:p>
                            <w:pPr>
                              <w:spacing w:before="15"/>
                              <w:ind w:left="20" w:right="0" w:firstLine="0"/>
                              <w:jc w:val="left"/>
                              <w:rPr>
                                <w:sz w:val="14"/>
                              </w:rPr>
                            </w:pPr>
                            <w:r>
                              <w:rPr>
                                <w:spacing w:val="-2"/>
                                <w:sz w:val="14"/>
                              </w:rPr>
                              <w:t>cve:</w:t>
                            </w:r>
                            <w:r>
                              <w:rPr>
                                <w:spacing w:val="19"/>
                                <w:sz w:val="14"/>
                              </w:rPr>
                              <w:t> </w:t>
                            </w:r>
                            <w:r>
                              <w:rPr>
                                <w:spacing w:val="-2"/>
                                <w:sz w:val="14"/>
                              </w:rPr>
                              <w:t>BOE-A-2023-</w:t>
                            </w:r>
                            <w:r>
                              <w:rPr>
                                <w:spacing w:val="-4"/>
                                <w:sz w:val="14"/>
                              </w:rPr>
                              <w:t>4513</w:t>
                            </w:r>
                          </w:p>
                          <w:p>
                            <w:pPr>
                              <w:spacing w:before="7"/>
                              <w:ind w:left="20" w:right="0" w:firstLine="0"/>
                              <w:jc w:val="left"/>
                              <w:rPr>
                                <w:sz w:val="14"/>
                              </w:rPr>
                            </w:pPr>
                            <w:r>
                              <w:rPr>
                                <w:sz w:val="14"/>
                              </w:rPr>
                              <w:t>Verificable</w:t>
                            </w:r>
                            <w:r>
                              <w:rPr>
                                <w:spacing w:val="-9"/>
                                <w:sz w:val="14"/>
                              </w:rPr>
                              <w:t> </w:t>
                            </w:r>
                            <w:r>
                              <w:rPr>
                                <w:sz w:val="14"/>
                              </w:rPr>
                              <w:t>en</w:t>
                            </w:r>
                            <w:r>
                              <w:rPr>
                                <w:spacing w:val="-9"/>
                                <w:sz w:val="14"/>
                              </w:rPr>
                              <w:t> </w:t>
                            </w:r>
                            <w:hyperlink r:id="rId7">
                              <w:r>
                                <w:rPr>
                                  <w:spacing w:val="-2"/>
                                  <w:sz w:val="14"/>
                                </w:rPr>
                                <w:t>https://www.boe.es</w:t>
                              </w:r>
                            </w:hyperlink>
                          </w:p>
                        </w:txbxContent>
                      </wps:txbx>
                      <wps:bodyPr wrap="square" lIns="0" tIns="0" rIns="0" bIns="0" rtlCol="0" vert="vert270">
                        <a:noAutofit/>
                      </wps:bodyPr>
                    </wps:wsp>
                  </a:graphicData>
                </a:graphic>
              </wp:anchor>
            </w:drawing>
          </mc:Choice>
          <mc:Fallback>
            <w:pict>
              <v:shape style="position:absolute;margin-left:562.533997pt;margin-top:89.688835pt;width:18.25pt;height:104.75pt;mso-position-horizontal-relative:page;mso-position-vertical-relative:paragraph;z-index:15803392" type="#_x0000_t202" id="docshape243" filled="false" stroked="false">
                <v:textbox inset="0,0,0,0" style="layout-flow:vertical;mso-layout-flow-alt:bottom-to-top">
                  <w:txbxContent>
                    <w:p>
                      <w:pPr>
                        <w:spacing w:before="15"/>
                        <w:ind w:left="20" w:right="0" w:firstLine="0"/>
                        <w:jc w:val="left"/>
                        <w:rPr>
                          <w:sz w:val="14"/>
                        </w:rPr>
                      </w:pPr>
                      <w:r>
                        <w:rPr>
                          <w:spacing w:val="-2"/>
                          <w:sz w:val="14"/>
                        </w:rPr>
                        <w:t>cve:</w:t>
                      </w:r>
                      <w:r>
                        <w:rPr>
                          <w:spacing w:val="19"/>
                          <w:sz w:val="14"/>
                        </w:rPr>
                        <w:t> </w:t>
                      </w:r>
                      <w:r>
                        <w:rPr>
                          <w:spacing w:val="-2"/>
                          <w:sz w:val="14"/>
                        </w:rPr>
                        <w:t>BOE-A-2023-</w:t>
                      </w:r>
                      <w:r>
                        <w:rPr>
                          <w:spacing w:val="-4"/>
                          <w:sz w:val="14"/>
                        </w:rPr>
                        <w:t>4513</w:t>
                      </w:r>
                    </w:p>
                    <w:p>
                      <w:pPr>
                        <w:spacing w:before="7"/>
                        <w:ind w:left="20" w:right="0" w:firstLine="0"/>
                        <w:jc w:val="left"/>
                        <w:rPr>
                          <w:sz w:val="14"/>
                        </w:rPr>
                      </w:pPr>
                      <w:r>
                        <w:rPr>
                          <w:sz w:val="14"/>
                        </w:rPr>
                        <w:t>Verificable</w:t>
                      </w:r>
                      <w:r>
                        <w:rPr>
                          <w:spacing w:val="-9"/>
                          <w:sz w:val="14"/>
                        </w:rPr>
                        <w:t> </w:t>
                      </w:r>
                      <w:r>
                        <w:rPr>
                          <w:sz w:val="14"/>
                        </w:rPr>
                        <w:t>en</w:t>
                      </w:r>
                      <w:r>
                        <w:rPr>
                          <w:spacing w:val="-9"/>
                          <w:sz w:val="14"/>
                        </w:rPr>
                        <w:t> </w:t>
                      </w:r>
                      <w:hyperlink r:id="rId7">
                        <w:r>
                          <w:rPr>
                            <w:spacing w:val="-2"/>
                            <w:sz w:val="14"/>
                          </w:rPr>
                          <w:t>https://www.boe.es</w:t>
                        </w:r>
                      </w:hyperlink>
                    </w:p>
                  </w:txbxContent>
                </v:textbox>
                <w10:wrap type="none"/>
              </v:shape>
            </w:pict>
          </mc:Fallback>
        </mc:AlternateContent>
      </w:r>
      <w:r>
        <w:rPr/>
        <w:t>Esta ley se dicta al amparo de lo dispuesto en el artículo 149.1 apartados 1.ª, 6.ª, 7.ª, 11.ª, 13.ª, 18.ª y 23.ª de la Constitución Española que atribuye al Estado las competencias exclusivas sobre la regulación de las condiciones básicas que garanticen</w:t>
      </w:r>
      <w:r>
        <w:rPr>
          <w:spacing w:val="40"/>
        </w:rPr>
        <w:t> </w:t>
      </w:r>
      <w:r>
        <w:rPr/>
        <w:t>la igualdad de todos los españoles en el ejercicio de los derechos y en el cumplimiento</w:t>
      </w:r>
      <w:r>
        <w:rPr>
          <w:spacing w:val="40"/>
        </w:rPr>
        <w:t> </w:t>
      </w:r>
      <w:r>
        <w:rPr/>
        <w:t>de los deberes constitucionales; la legislación mercantil; la legislación procesal, sin perjuicio de las necesarias especialidades que en este orden se deriven de las particularidades del derecho sustantivo de las comunidades autónomas; la legislación laboral; las bases y coordinación de la planificación general de la actividad económica; las bases del régimen jurídico de las Administraciones públicas y del régimen estatutario de sus funcionarios; el procedimiento administrativo común; la legislación básica sobre contratos y concesiones administrativas y el sistema de responsabilidad de todas las Administraciones Públicas; y la legislación básica sobre protección del medio ambiente.</w:t>
      </w:r>
    </w:p>
    <w:p>
      <w:pPr>
        <w:pStyle w:val="BodyText"/>
        <w:spacing w:line="249" w:lineRule="auto" w:before="10"/>
        <w:ind w:right="1559"/>
      </w:pPr>
      <w:r>
        <w:rPr/>
        <w:t>El ámbito de aplicación del título VIII de esta ley se limita a la Administración General del Estado y resto de entidades del sector público estatal.</w:t>
      </w:r>
    </w:p>
    <w:p>
      <w:pPr>
        <w:pStyle w:val="BodyText"/>
        <w:spacing w:after="0" w:line="249" w:lineRule="auto"/>
        <w:sectPr>
          <w:pgSz w:w="11910" w:h="16840"/>
          <w:pgMar w:header="611" w:footer="0" w:top="1240" w:bottom="280" w:left="425" w:right="425"/>
        </w:sectPr>
      </w:pPr>
    </w:p>
    <w:p>
      <w:pPr>
        <w:pStyle w:val="BodyText"/>
        <w:spacing w:before="4"/>
        <w:ind w:left="0" w:firstLine="0"/>
        <w:jc w:val="left"/>
        <w:rPr>
          <w:sz w:val="13"/>
        </w:rPr>
      </w:pPr>
      <w:r>
        <w:rPr>
          <w:sz w:val="13"/>
        </w:rPr>
        <mc:AlternateContent>
          <mc:Choice Requires="wps">
            <w:drawing>
              <wp:anchor distT="0" distB="0" distL="0" distR="0" allowOverlap="1" layoutInCell="1" locked="0" behindDoc="0" simplePos="0" relativeHeight="15805440">
                <wp:simplePos x="0" y="0"/>
                <wp:positionH relativeFrom="page">
                  <wp:posOffset>7144181</wp:posOffset>
                </wp:positionH>
                <wp:positionV relativeFrom="page">
                  <wp:posOffset>8582967</wp:posOffset>
                </wp:positionV>
                <wp:extent cx="231775" cy="1330325"/>
                <wp:effectExtent l="0" t="0" r="0" b="0"/>
                <wp:wrapNone/>
                <wp:docPr id="389" name="Textbox 389"/>
                <wp:cNvGraphicFramePr>
                  <a:graphicFrameLocks/>
                </wp:cNvGraphicFramePr>
                <a:graphic>
                  <a:graphicData uri="http://schemas.microsoft.com/office/word/2010/wordprocessingShape">
                    <wps:wsp>
                      <wps:cNvPr id="389" name="Textbox 389"/>
                      <wps:cNvSpPr txBox="1"/>
                      <wps:spPr>
                        <a:xfrm>
                          <a:off x="0" y="0"/>
                          <a:ext cx="231775" cy="1330325"/>
                        </a:xfrm>
                        <a:prstGeom prst="rect">
                          <a:avLst/>
                        </a:prstGeom>
                      </wps:spPr>
                      <wps:txbx>
                        <w:txbxContent>
                          <w:p>
                            <w:pPr>
                              <w:spacing w:before="15"/>
                              <w:ind w:left="20" w:right="0" w:firstLine="0"/>
                              <w:jc w:val="left"/>
                              <w:rPr>
                                <w:sz w:val="14"/>
                              </w:rPr>
                            </w:pPr>
                            <w:r>
                              <w:rPr>
                                <w:spacing w:val="-2"/>
                                <w:sz w:val="14"/>
                              </w:rPr>
                              <w:t>cve:</w:t>
                            </w:r>
                            <w:r>
                              <w:rPr>
                                <w:spacing w:val="19"/>
                                <w:sz w:val="14"/>
                              </w:rPr>
                              <w:t> </w:t>
                            </w:r>
                            <w:r>
                              <w:rPr>
                                <w:spacing w:val="-2"/>
                                <w:sz w:val="14"/>
                              </w:rPr>
                              <w:t>BOE-A-2023-</w:t>
                            </w:r>
                            <w:r>
                              <w:rPr>
                                <w:spacing w:val="-4"/>
                                <w:sz w:val="14"/>
                              </w:rPr>
                              <w:t>4513</w:t>
                            </w:r>
                          </w:p>
                          <w:p>
                            <w:pPr>
                              <w:spacing w:before="7"/>
                              <w:ind w:left="20" w:right="0" w:firstLine="0"/>
                              <w:jc w:val="left"/>
                              <w:rPr>
                                <w:sz w:val="14"/>
                              </w:rPr>
                            </w:pPr>
                            <w:r>
                              <w:rPr>
                                <w:sz w:val="14"/>
                              </w:rPr>
                              <w:t>Verificable</w:t>
                            </w:r>
                            <w:r>
                              <w:rPr>
                                <w:spacing w:val="-9"/>
                                <w:sz w:val="14"/>
                              </w:rPr>
                              <w:t> </w:t>
                            </w:r>
                            <w:r>
                              <w:rPr>
                                <w:sz w:val="14"/>
                              </w:rPr>
                              <w:t>en</w:t>
                            </w:r>
                            <w:r>
                              <w:rPr>
                                <w:spacing w:val="-9"/>
                                <w:sz w:val="14"/>
                              </w:rPr>
                              <w:t> </w:t>
                            </w:r>
                            <w:hyperlink r:id="rId7">
                              <w:r>
                                <w:rPr>
                                  <w:spacing w:val="-2"/>
                                  <w:sz w:val="14"/>
                                </w:rPr>
                                <w:t>https://www.boe.es</w:t>
                              </w:r>
                            </w:hyperlink>
                          </w:p>
                        </w:txbxContent>
                      </wps:txbx>
                      <wps:bodyPr wrap="square" lIns="0" tIns="0" rIns="0" bIns="0" rtlCol="0" vert="vert270">
                        <a:noAutofit/>
                      </wps:bodyPr>
                    </wps:wsp>
                  </a:graphicData>
                </a:graphic>
              </wp:anchor>
            </w:drawing>
          </mc:Choice>
          <mc:Fallback>
            <w:pict>
              <v:shape style="position:absolute;margin-left:562.533997pt;margin-top:675.824219pt;width:18.25pt;height:104.75pt;mso-position-horizontal-relative:page;mso-position-vertical-relative:page;z-index:15805440" type="#_x0000_t202" id="docshape244" filled="false" stroked="false">
                <v:textbox inset="0,0,0,0" style="layout-flow:vertical;mso-layout-flow-alt:bottom-to-top">
                  <w:txbxContent>
                    <w:p>
                      <w:pPr>
                        <w:spacing w:before="15"/>
                        <w:ind w:left="20" w:right="0" w:firstLine="0"/>
                        <w:jc w:val="left"/>
                        <w:rPr>
                          <w:sz w:val="14"/>
                        </w:rPr>
                      </w:pPr>
                      <w:r>
                        <w:rPr>
                          <w:spacing w:val="-2"/>
                          <w:sz w:val="14"/>
                        </w:rPr>
                        <w:t>cve:</w:t>
                      </w:r>
                      <w:r>
                        <w:rPr>
                          <w:spacing w:val="19"/>
                          <w:sz w:val="14"/>
                        </w:rPr>
                        <w:t> </w:t>
                      </w:r>
                      <w:r>
                        <w:rPr>
                          <w:spacing w:val="-2"/>
                          <w:sz w:val="14"/>
                        </w:rPr>
                        <w:t>BOE-A-2023-</w:t>
                      </w:r>
                      <w:r>
                        <w:rPr>
                          <w:spacing w:val="-4"/>
                          <w:sz w:val="14"/>
                        </w:rPr>
                        <w:t>4513</w:t>
                      </w:r>
                    </w:p>
                    <w:p>
                      <w:pPr>
                        <w:spacing w:before="7"/>
                        <w:ind w:left="20" w:right="0" w:firstLine="0"/>
                        <w:jc w:val="left"/>
                        <w:rPr>
                          <w:sz w:val="14"/>
                        </w:rPr>
                      </w:pPr>
                      <w:r>
                        <w:rPr>
                          <w:sz w:val="14"/>
                        </w:rPr>
                        <w:t>Verificable</w:t>
                      </w:r>
                      <w:r>
                        <w:rPr>
                          <w:spacing w:val="-9"/>
                          <w:sz w:val="14"/>
                        </w:rPr>
                        <w:t> </w:t>
                      </w:r>
                      <w:r>
                        <w:rPr>
                          <w:sz w:val="14"/>
                        </w:rPr>
                        <w:t>en</w:t>
                      </w:r>
                      <w:r>
                        <w:rPr>
                          <w:spacing w:val="-9"/>
                          <w:sz w:val="14"/>
                        </w:rPr>
                        <w:t> </w:t>
                      </w:r>
                      <w:hyperlink r:id="rId7">
                        <w:r>
                          <w:rPr>
                            <w:spacing w:val="-2"/>
                            <w:sz w:val="14"/>
                          </w:rPr>
                          <w:t>https://www.boe.es</w:t>
                        </w:r>
                      </w:hyperlink>
                    </w:p>
                  </w:txbxContent>
                </v:textbox>
                <w10:wrap type="none"/>
              </v:shape>
            </w:pict>
          </mc:Fallback>
        </mc:AlternateContent>
      </w:r>
    </w:p>
    <w:p>
      <w:pPr>
        <w:pStyle w:val="BodyText"/>
        <w:spacing w:line="20" w:lineRule="exact"/>
        <w:ind w:left="141" w:firstLine="0"/>
        <w:jc w:val="left"/>
        <w:rPr>
          <w:sz w:val="2"/>
        </w:rPr>
      </w:pPr>
      <w:r>
        <w:rPr>
          <w:sz w:val="2"/>
        </w:rPr>
        <mc:AlternateContent>
          <mc:Choice Requires="wps">
            <w:drawing>
              <wp:inline distT="0" distB="0" distL="0" distR="0">
                <wp:extent cx="6840220" cy="12700"/>
                <wp:effectExtent l="9525" t="0" r="0" b="6350"/>
                <wp:docPr id="390" name="Group 390"/>
                <wp:cNvGraphicFramePr>
                  <a:graphicFrameLocks/>
                </wp:cNvGraphicFramePr>
                <a:graphic>
                  <a:graphicData uri="http://schemas.microsoft.com/office/word/2010/wordprocessingGroup">
                    <wpg:wgp>
                      <wpg:cNvPr id="390" name="Group 390"/>
                      <wpg:cNvGrpSpPr/>
                      <wpg:grpSpPr>
                        <a:xfrm>
                          <a:off x="0" y="0"/>
                          <a:ext cx="6840220" cy="12700"/>
                          <a:chExt cx="6840220" cy="12700"/>
                        </a:xfrm>
                      </wpg:grpSpPr>
                      <wps:wsp>
                        <wps:cNvPr id="391" name="Graphic 391"/>
                        <wps:cNvSpPr/>
                        <wps:spPr>
                          <a:xfrm>
                            <a:off x="0" y="6350"/>
                            <a:ext cx="6840220" cy="1270"/>
                          </a:xfrm>
                          <a:custGeom>
                            <a:avLst/>
                            <a:gdLst/>
                            <a:ahLst/>
                            <a:cxnLst/>
                            <a:rect l="l" t="t" r="r" b="b"/>
                            <a:pathLst>
                              <a:path w="6840220" h="0">
                                <a:moveTo>
                                  <a:pt x="0" y="0"/>
                                </a:moveTo>
                                <a:lnTo>
                                  <a:pt x="6840001" y="0"/>
                                </a:lnTo>
                              </a:path>
                            </a:pathLst>
                          </a:custGeom>
                          <a:ln w="12700">
                            <a:solidFill>
                              <a:srgbClr val="004479"/>
                            </a:solidFill>
                            <a:prstDash val="solid"/>
                          </a:ln>
                        </wps:spPr>
                        <wps:bodyPr wrap="square" lIns="0" tIns="0" rIns="0" bIns="0" rtlCol="0">
                          <a:prstTxWarp prst="textNoShape">
                            <a:avLst/>
                          </a:prstTxWarp>
                          <a:noAutofit/>
                        </wps:bodyPr>
                      </wps:wsp>
                    </wpg:wgp>
                  </a:graphicData>
                </a:graphic>
              </wp:inline>
            </w:drawing>
          </mc:Choice>
          <mc:Fallback>
            <w:pict>
              <v:group style="width:538.6pt;height:1pt;mso-position-horizontal-relative:char;mso-position-vertical-relative:line" id="docshapegroup245" coordorigin="0,0" coordsize="10772,20">
                <v:line style="position:absolute" from="0,10" to="10772,10" stroked="true" strokeweight="1pt" strokecolor="#004479">
                  <v:stroke dashstyle="solid"/>
                </v:line>
              </v:group>
            </w:pict>
          </mc:Fallback>
        </mc:AlternateContent>
      </w:r>
      <w:r>
        <w:rPr>
          <w:sz w:val="2"/>
        </w:rPr>
      </w:r>
    </w:p>
    <w:p>
      <w:pPr>
        <w:pStyle w:val="Heading1"/>
        <w:tabs>
          <w:tab w:pos="4154" w:val="left" w:leader="none"/>
          <w:tab w:pos="9134" w:val="left" w:leader="none"/>
        </w:tabs>
        <w:spacing w:before="39"/>
        <w:ind w:left="141"/>
      </w:pPr>
      <w:r>
        <w:rPr>
          <w:color w:val="004479"/>
        </w:rPr>
        <w:t>Núm. </w:t>
      </w:r>
      <w:r>
        <w:rPr>
          <w:color w:val="004479"/>
          <w:spacing w:val="-5"/>
        </w:rPr>
        <w:t>44</w:t>
      </w:r>
      <w:r>
        <w:rPr>
          <w:color w:val="004479"/>
        </w:rPr>
        <w:tab/>
        <w:t>Martes</w:t>
      </w:r>
      <w:r>
        <w:rPr>
          <w:color w:val="004479"/>
          <w:spacing w:val="-4"/>
        </w:rPr>
        <w:t> </w:t>
      </w:r>
      <w:r>
        <w:rPr>
          <w:color w:val="004479"/>
        </w:rPr>
        <w:t>21</w:t>
      </w:r>
      <w:r>
        <w:rPr>
          <w:color w:val="004479"/>
          <w:spacing w:val="-2"/>
        </w:rPr>
        <w:t> </w:t>
      </w:r>
      <w:r>
        <w:rPr>
          <w:color w:val="004479"/>
        </w:rPr>
        <w:t>de</w:t>
      </w:r>
      <w:r>
        <w:rPr>
          <w:color w:val="004479"/>
          <w:spacing w:val="-1"/>
        </w:rPr>
        <w:t> </w:t>
      </w:r>
      <w:r>
        <w:rPr>
          <w:color w:val="004479"/>
        </w:rPr>
        <w:t>febrero</w:t>
      </w:r>
      <w:r>
        <w:rPr>
          <w:color w:val="004479"/>
          <w:spacing w:val="-2"/>
        </w:rPr>
        <w:t> </w:t>
      </w:r>
      <w:r>
        <w:rPr>
          <w:color w:val="004479"/>
        </w:rPr>
        <w:t>de</w:t>
      </w:r>
      <w:r>
        <w:rPr>
          <w:color w:val="004479"/>
          <w:spacing w:val="-1"/>
        </w:rPr>
        <w:t> </w:t>
      </w:r>
      <w:r>
        <w:rPr>
          <w:color w:val="004479"/>
          <w:spacing w:val="-4"/>
        </w:rPr>
        <w:t>2023</w:t>
      </w:r>
      <w:r>
        <w:rPr>
          <w:color w:val="004479"/>
        </w:rPr>
        <w:tab/>
        <w:t>Sec. I.</w:t>
      </w:r>
      <w:r>
        <w:rPr>
          <w:color w:val="004479"/>
          <w:spacing w:val="27"/>
        </w:rPr>
        <w:t>  </w:t>
      </w:r>
      <w:r>
        <w:rPr>
          <w:color w:val="004479"/>
        </w:rPr>
        <w:t>Pág. </w:t>
      </w:r>
      <w:r>
        <w:rPr>
          <w:color w:val="004479"/>
          <w:spacing w:val="-2"/>
        </w:rPr>
        <w:t>26189</w:t>
      </w:r>
    </w:p>
    <w:p>
      <w:pPr>
        <w:pStyle w:val="BodyText"/>
        <w:spacing w:before="8"/>
        <w:ind w:left="0" w:firstLine="0"/>
        <w:jc w:val="left"/>
        <w:rPr>
          <w:rFonts w:ascii="Arial"/>
          <w:b/>
          <w:sz w:val="3"/>
        </w:rPr>
      </w:pPr>
      <w:r>
        <w:rPr>
          <w:rFonts w:ascii="Arial"/>
          <w:b/>
          <w:sz w:val="3"/>
        </w:rPr>
        <mc:AlternateContent>
          <mc:Choice Requires="wps">
            <w:drawing>
              <wp:anchor distT="0" distB="0" distL="0" distR="0" allowOverlap="1" layoutInCell="1" locked="0" behindDoc="1" simplePos="0" relativeHeight="487663616">
                <wp:simplePos x="0" y="0"/>
                <wp:positionH relativeFrom="page">
                  <wp:posOffset>360000</wp:posOffset>
                </wp:positionH>
                <wp:positionV relativeFrom="paragraph">
                  <wp:posOffset>42557</wp:posOffset>
                </wp:positionV>
                <wp:extent cx="6840220" cy="1270"/>
                <wp:effectExtent l="0" t="0" r="0" b="0"/>
                <wp:wrapTopAndBottom/>
                <wp:docPr id="392" name="Graphic 392"/>
                <wp:cNvGraphicFramePr>
                  <a:graphicFrameLocks/>
                </wp:cNvGraphicFramePr>
                <a:graphic>
                  <a:graphicData uri="http://schemas.microsoft.com/office/word/2010/wordprocessingShape">
                    <wps:wsp>
                      <wps:cNvPr id="392" name="Graphic 392"/>
                      <wps:cNvSpPr/>
                      <wps:spPr>
                        <a:xfrm>
                          <a:off x="0" y="0"/>
                          <a:ext cx="6840220" cy="1270"/>
                        </a:xfrm>
                        <a:custGeom>
                          <a:avLst/>
                          <a:gdLst/>
                          <a:ahLst/>
                          <a:cxnLst/>
                          <a:rect l="l" t="t" r="r" b="b"/>
                          <a:pathLst>
                            <a:path w="6840220" h="0">
                              <a:moveTo>
                                <a:pt x="6840001" y="0"/>
                              </a:moveTo>
                              <a:lnTo>
                                <a:pt x="0" y="0"/>
                              </a:lnTo>
                            </a:path>
                          </a:pathLst>
                        </a:custGeom>
                        <a:ln w="12700">
                          <a:solidFill>
                            <a:srgbClr val="004479"/>
                          </a:solidFill>
                          <a:prstDash val="solid"/>
                        </a:ln>
                      </wps:spPr>
                      <wps:bodyPr wrap="square" lIns="0" tIns="0" rIns="0" bIns="0" rtlCol="0">
                        <a:prstTxWarp prst="textNoShape">
                          <a:avLst/>
                        </a:prstTxWarp>
                        <a:noAutofit/>
                      </wps:bodyPr>
                    </wps:wsp>
                  </a:graphicData>
                </a:graphic>
              </wp:anchor>
            </w:drawing>
          </mc:Choice>
          <mc:Fallback>
            <w:pict>
              <v:shape style="position:absolute;margin-left:28.34646pt;margin-top:3.350987pt;width:538.6pt;height:.1pt;mso-position-horizontal-relative:page;mso-position-vertical-relative:paragraph;z-index:-15652864;mso-wrap-distance-left:0;mso-wrap-distance-right:0" id="docshape246" coordorigin="567,67" coordsize="10772,0" path="m11339,67l567,67e" filled="false" stroked="true" strokeweight="1pt" strokecolor="#004479">
                <v:path arrowok="t"/>
                <v:stroke dashstyle="solid"/>
                <w10:wrap type="topAndBottom"/>
              </v:shape>
            </w:pict>
          </mc:Fallback>
        </mc:AlternateContent>
      </w:r>
    </w:p>
    <w:p>
      <w:pPr>
        <w:pStyle w:val="BodyText"/>
        <w:spacing w:before="221"/>
        <w:ind w:left="0" w:firstLine="0"/>
        <w:jc w:val="left"/>
        <w:rPr>
          <w:rFonts w:ascii="Arial"/>
          <w:b/>
        </w:rPr>
      </w:pPr>
    </w:p>
    <w:p>
      <w:pPr>
        <w:spacing w:line="249" w:lineRule="auto" w:before="1"/>
        <w:ind w:left="1899" w:right="1557" w:hanging="341"/>
        <w:jc w:val="both"/>
        <w:rPr>
          <w:rFonts w:ascii="Arial" w:hAnsi="Arial"/>
          <w:i/>
          <w:sz w:val="20"/>
        </w:rPr>
      </w:pPr>
      <w:r>
        <w:rPr>
          <w:sz w:val="20"/>
        </w:rPr>
        <w:t>Disposición final novena.</w:t>
      </w:r>
      <w:r>
        <w:rPr>
          <w:spacing w:val="80"/>
          <w:sz w:val="20"/>
        </w:rPr>
        <w:t> </w:t>
      </w:r>
      <w:r>
        <w:rPr>
          <w:rFonts w:ascii="Arial" w:hAnsi="Arial"/>
          <w:i/>
          <w:sz w:val="20"/>
        </w:rPr>
        <w:t>Incorporación de la Directiva (UE) 2019/1937 del Parlamento Europeo y del Consejo, de 23 de octubre de 2019, relativa a la protección de las personas que informen sobre infracciones del Derecho de la Unión.</w:t>
      </w:r>
    </w:p>
    <w:p>
      <w:pPr>
        <w:pStyle w:val="BodyText"/>
        <w:spacing w:line="249" w:lineRule="auto" w:before="172"/>
        <w:ind w:right="1557"/>
      </w:pPr>
      <w:r>
        <w:rPr/>
        <w:t>La presente ley incorpora al ordenamiento jurídico interno la Directiva (UE)</w:t>
      </w:r>
      <w:r>
        <w:rPr>
          <w:spacing w:val="40"/>
        </w:rPr>
        <w:t> </w:t>
      </w:r>
      <w:r>
        <w:rPr/>
        <w:t>2019/1937 del Parlamento Europeo y del Consejo, de 23 de octubre de 2019, relativa a</w:t>
      </w:r>
      <w:r>
        <w:rPr>
          <w:spacing w:val="40"/>
        </w:rPr>
        <w:t> </w:t>
      </w:r>
      <w:r>
        <w:rPr/>
        <w:t>la protección de las personas que informen sobre infracciones del Derecho de la Unión.</w:t>
      </w:r>
    </w:p>
    <w:p>
      <w:pPr>
        <w:tabs>
          <w:tab w:pos="3960" w:val="left" w:leader="none"/>
        </w:tabs>
        <w:spacing w:before="229"/>
        <w:ind w:left="1559" w:right="0" w:firstLine="0"/>
        <w:jc w:val="left"/>
        <w:rPr>
          <w:rFonts w:ascii="Arial" w:hAnsi="Arial"/>
          <w:i/>
          <w:sz w:val="20"/>
        </w:rPr>
      </w:pPr>
      <w:r>
        <w:rPr>
          <w:sz w:val="20"/>
        </w:rPr>
        <w:t>Disposición</w:t>
      </w:r>
      <w:r>
        <w:rPr>
          <w:spacing w:val="-7"/>
          <w:sz w:val="20"/>
        </w:rPr>
        <w:t> </w:t>
      </w:r>
      <w:r>
        <w:rPr>
          <w:sz w:val="20"/>
        </w:rPr>
        <w:t>final</w:t>
      </w:r>
      <w:r>
        <w:rPr>
          <w:spacing w:val="-7"/>
          <w:sz w:val="20"/>
        </w:rPr>
        <w:t> </w:t>
      </w:r>
      <w:r>
        <w:rPr>
          <w:spacing w:val="-2"/>
          <w:sz w:val="20"/>
        </w:rPr>
        <w:t>décima.</w:t>
      </w:r>
      <w:r>
        <w:rPr>
          <w:sz w:val="20"/>
        </w:rPr>
        <w:tab/>
      </w:r>
      <w:r>
        <w:rPr>
          <w:rFonts w:ascii="Arial" w:hAnsi="Arial"/>
          <w:i/>
          <w:sz w:val="20"/>
        </w:rPr>
        <w:t>Habilitación</w:t>
      </w:r>
      <w:r>
        <w:rPr>
          <w:rFonts w:ascii="Arial" w:hAnsi="Arial"/>
          <w:i/>
          <w:spacing w:val="-8"/>
          <w:sz w:val="20"/>
        </w:rPr>
        <w:t> </w:t>
      </w:r>
      <w:r>
        <w:rPr>
          <w:rFonts w:ascii="Arial" w:hAnsi="Arial"/>
          <w:i/>
          <w:sz w:val="20"/>
        </w:rPr>
        <w:t>de</w:t>
      </w:r>
      <w:r>
        <w:rPr>
          <w:rFonts w:ascii="Arial" w:hAnsi="Arial"/>
          <w:i/>
          <w:spacing w:val="-6"/>
          <w:sz w:val="20"/>
        </w:rPr>
        <w:t> </w:t>
      </w:r>
      <w:r>
        <w:rPr>
          <w:rFonts w:ascii="Arial" w:hAnsi="Arial"/>
          <w:i/>
          <w:spacing w:val="-2"/>
          <w:sz w:val="20"/>
        </w:rPr>
        <w:t>desarrollo.</w:t>
      </w:r>
    </w:p>
    <w:p>
      <w:pPr>
        <w:pStyle w:val="BodyText"/>
        <w:spacing w:line="249" w:lineRule="auto" w:before="181"/>
        <w:ind w:right="1557"/>
      </w:pPr>
      <w:r>
        <w:rPr/>
        <w:t>Se habilita al Gobierno para dictar cuantas disposiciones reglamentarias sean precisas para el desarrollo y ejecución de esta ley.</w:t>
      </w:r>
    </w:p>
    <w:p>
      <w:pPr>
        <w:spacing w:line="249" w:lineRule="auto" w:before="228"/>
        <w:ind w:left="1899" w:right="1560" w:hanging="341"/>
        <w:jc w:val="both"/>
        <w:rPr>
          <w:rFonts w:ascii="Arial" w:hAnsi="Arial"/>
          <w:i/>
          <w:sz w:val="20"/>
        </w:rPr>
      </w:pPr>
      <w:r>
        <w:rPr>
          <w:sz w:val="20"/>
        </w:rPr>
        <w:t>Disposición final undécima.</w:t>
      </w:r>
      <w:r>
        <w:rPr>
          <w:spacing w:val="40"/>
          <w:sz w:val="20"/>
        </w:rPr>
        <w:t> </w:t>
      </w:r>
      <w:r>
        <w:rPr>
          <w:rFonts w:ascii="Arial" w:hAnsi="Arial"/>
          <w:i/>
          <w:sz w:val="20"/>
        </w:rPr>
        <w:t>Estatuto de la Autoridad Independiente de Protección del Informante, A.A.I.</w:t>
      </w:r>
    </w:p>
    <w:p>
      <w:pPr>
        <w:pStyle w:val="BodyText"/>
        <w:spacing w:line="249" w:lineRule="auto" w:before="172"/>
        <w:ind w:right="1554"/>
      </w:pPr>
      <w:r>
        <w:rPr/>
        <w:t>En el plazo de un año desde la entrada en vigor de esta ley, el Consejo de Ministros aprobará mediante real decreto, a propuesta conjunta de los Ministerios de Justicia y de Hacienda y Función Pública, el Estatuto de la Autoridad Independiente de Protección del Informante, A.A.I., en el que se establecerán las disposiciones oportunas sobre organización, estructura, funcionamiento, así como todos los aspectos que sean necesarios para el cumplimiento de las funciones asignadas mediante esta ley.</w:t>
      </w:r>
    </w:p>
    <w:p>
      <w:pPr>
        <w:pStyle w:val="BodyText"/>
        <w:spacing w:before="1"/>
        <w:ind w:left="0" w:firstLine="0"/>
        <w:jc w:val="left"/>
      </w:pPr>
    </w:p>
    <w:p>
      <w:pPr>
        <w:tabs>
          <w:tab w:pos="4293" w:val="left" w:leader="none"/>
        </w:tabs>
        <w:spacing w:before="0"/>
        <w:ind w:left="1559" w:right="0" w:firstLine="0"/>
        <w:jc w:val="left"/>
        <w:rPr>
          <w:rFonts w:ascii="Arial" w:hAnsi="Arial"/>
          <w:i/>
          <w:sz w:val="20"/>
        </w:rPr>
      </w:pPr>
      <w:r>
        <w:rPr>
          <w:sz w:val="20"/>
        </w:rPr>
        <w:t>Disposición</w:t>
      </w:r>
      <w:r>
        <w:rPr>
          <w:spacing w:val="-7"/>
          <w:sz w:val="20"/>
        </w:rPr>
        <w:t> </w:t>
      </w:r>
      <w:r>
        <w:rPr>
          <w:sz w:val="20"/>
        </w:rPr>
        <w:t>final</w:t>
      </w:r>
      <w:r>
        <w:rPr>
          <w:spacing w:val="-7"/>
          <w:sz w:val="20"/>
        </w:rPr>
        <w:t> </w:t>
      </w:r>
      <w:r>
        <w:rPr>
          <w:spacing w:val="-2"/>
          <w:sz w:val="20"/>
        </w:rPr>
        <w:t>duodécima.</w:t>
      </w:r>
      <w:r>
        <w:rPr>
          <w:sz w:val="20"/>
        </w:rPr>
        <w:tab/>
      </w:r>
      <w:r>
        <w:rPr>
          <w:rFonts w:ascii="Arial" w:hAnsi="Arial"/>
          <w:i/>
          <w:sz w:val="20"/>
        </w:rPr>
        <w:t>Entrada</w:t>
      </w:r>
      <w:r>
        <w:rPr>
          <w:rFonts w:ascii="Arial" w:hAnsi="Arial"/>
          <w:i/>
          <w:spacing w:val="-6"/>
          <w:sz w:val="20"/>
        </w:rPr>
        <w:t> </w:t>
      </w:r>
      <w:r>
        <w:rPr>
          <w:rFonts w:ascii="Arial" w:hAnsi="Arial"/>
          <w:i/>
          <w:sz w:val="20"/>
        </w:rPr>
        <w:t>en</w:t>
      </w:r>
      <w:r>
        <w:rPr>
          <w:rFonts w:ascii="Arial" w:hAnsi="Arial"/>
          <w:i/>
          <w:spacing w:val="-3"/>
          <w:sz w:val="20"/>
        </w:rPr>
        <w:t> </w:t>
      </w:r>
      <w:r>
        <w:rPr>
          <w:rFonts w:ascii="Arial" w:hAnsi="Arial"/>
          <w:i/>
          <w:spacing w:val="-2"/>
          <w:sz w:val="20"/>
        </w:rPr>
        <w:t>vigor.</w:t>
      </w:r>
    </w:p>
    <w:p>
      <w:pPr>
        <w:pStyle w:val="BodyText"/>
        <w:spacing w:line="249" w:lineRule="auto" w:before="180"/>
        <w:ind w:right="1557"/>
      </w:pPr>
      <w:r>
        <w:rPr/>
        <w:t>La presente ley entrará en vigor a los veinte días de su publicación en el «Boletín Oficial del Estado».</w:t>
      </w:r>
    </w:p>
    <w:p>
      <w:pPr>
        <w:pStyle w:val="BodyText"/>
        <w:spacing w:before="172"/>
        <w:ind w:left="1899" w:firstLine="0"/>
        <w:jc w:val="left"/>
      </w:pPr>
      <w:r>
        <w:rPr/>
        <w:t>Por </w:t>
      </w:r>
      <w:r>
        <w:rPr>
          <w:spacing w:val="-2"/>
        </w:rPr>
        <w:t>tanto,</w:t>
      </w:r>
    </w:p>
    <w:p>
      <w:pPr>
        <w:pStyle w:val="BodyText"/>
        <w:spacing w:line="249" w:lineRule="auto" w:before="10"/>
        <w:ind w:right="1557"/>
      </w:pPr>
      <w:r>
        <w:rPr/>
        <w:t>Mando a todos los españoles, particulares y autoridades, que guarden y hagan guardar esta ley.</w:t>
      </w:r>
    </w:p>
    <w:p>
      <w:pPr>
        <w:pStyle w:val="BodyText"/>
        <w:spacing w:before="172"/>
        <w:ind w:left="1899" w:firstLine="0"/>
        <w:jc w:val="left"/>
      </w:pPr>
      <w:r>
        <w:rPr/>
        <w:t>Madrid,</w:t>
      </w:r>
      <w:r>
        <w:rPr>
          <w:spacing w:val="-2"/>
        </w:rPr>
        <w:t> </w:t>
      </w:r>
      <w:r>
        <w:rPr/>
        <w:t>20</w:t>
      </w:r>
      <w:r>
        <w:rPr>
          <w:spacing w:val="-2"/>
        </w:rPr>
        <w:t> </w:t>
      </w:r>
      <w:r>
        <w:rPr/>
        <w:t>de</w:t>
      </w:r>
      <w:r>
        <w:rPr>
          <w:spacing w:val="-2"/>
        </w:rPr>
        <w:t> </w:t>
      </w:r>
      <w:r>
        <w:rPr/>
        <w:t>febrero</w:t>
      </w:r>
      <w:r>
        <w:rPr>
          <w:spacing w:val="-2"/>
        </w:rPr>
        <w:t> </w:t>
      </w:r>
      <w:r>
        <w:rPr/>
        <w:t>de</w:t>
      </w:r>
      <w:r>
        <w:rPr>
          <w:spacing w:val="-1"/>
        </w:rPr>
        <w:t> </w:t>
      </w:r>
      <w:r>
        <w:rPr>
          <w:spacing w:val="-2"/>
        </w:rPr>
        <w:t>2023.</w:t>
      </w:r>
    </w:p>
    <w:p>
      <w:pPr>
        <w:pStyle w:val="BodyText"/>
        <w:spacing w:before="180"/>
        <w:ind w:left="0" w:right="1557" w:firstLine="0"/>
        <w:jc w:val="right"/>
      </w:pPr>
      <w:r>
        <w:rPr/>
        <w:t>FELIPE </w:t>
      </w:r>
      <w:r>
        <w:rPr>
          <w:spacing w:val="-5"/>
        </w:rPr>
        <w:t>R.</w:t>
      </w:r>
    </w:p>
    <w:p>
      <w:pPr>
        <w:pStyle w:val="BodyText"/>
        <w:spacing w:before="109"/>
        <w:ind w:left="0" w:firstLine="0"/>
        <w:jc w:val="left"/>
        <w:rPr>
          <w:sz w:val="16"/>
        </w:rPr>
      </w:pPr>
    </w:p>
    <w:p>
      <w:pPr>
        <w:spacing w:line="324" w:lineRule="auto" w:before="0"/>
        <w:ind w:left="4096" w:right="4006" w:firstLine="452"/>
        <w:jc w:val="left"/>
        <w:rPr>
          <w:sz w:val="16"/>
        </w:rPr>
      </w:pPr>
      <w:r>
        <w:rPr>
          <w:sz w:val="16"/>
        </w:rPr>
        <w:t>El Presidente del Gobierno, PEDRO</w:t>
      </w:r>
      <w:r>
        <w:rPr>
          <w:spacing w:val="-12"/>
          <w:sz w:val="16"/>
        </w:rPr>
        <w:t> </w:t>
      </w:r>
      <w:r>
        <w:rPr>
          <w:sz w:val="16"/>
        </w:rPr>
        <w:t>SÁNCHEZ</w:t>
      </w:r>
      <w:r>
        <w:rPr>
          <w:spacing w:val="-11"/>
          <w:sz w:val="16"/>
        </w:rPr>
        <w:t> </w:t>
      </w:r>
      <w:r>
        <w:rPr>
          <w:sz w:val="16"/>
        </w:rPr>
        <w:t>PÉREZ-CASTEJÓN</w:t>
      </w:r>
    </w:p>
    <w:p>
      <w:pPr>
        <w:pStyle w:val="BodyText"/>
        <w:ind w:left="0" w:firstLine="0"/>
        <w:jc w:val="left"/>
      </w:pPr>
    </w:p>
    <w:p>
      <w:pPr>
        <w:pStyle w:val="BodyText"/>
        <w:ind w:left="0" w:firstLine="0"/>
        <w:jc w:val="left"/>
      </w:pPr>
    </w:p>
    <w:p>
      <w:pPr>
        <w:pStyle w:val="BodyText"/>
        <w:ind w:left="0" w:firstLine="0"/>
        <w:jc w:val="left"/>
      </w:pPr>
    </w:p>
    <w:p>
      <w:pPr>
        <w:pStyle w:val="BodyText"/>
        <w:ind w:left="0" w:firstLine="0"/>
        <w:jc w:val="left"/>
      </w:pPr>
    </w:p>
    <w:p>
      <w:pPr>
        <w:pStyle w:val="BodyText"/>
        <w:ind w:left="0" w:firstLine="0"/>
        <w:jc w:val="left"/>
      </w:pPr>
    </w:p>
    <w:p>
      <w:pPr>
        <w:pStyle w:val="BodyText"/>
        <w:ind w:left="0" w:firstLine="0"/>
        <w:jc w:val="left"/>
      </w:pPr>
    </w:p>
    <w:p>
      <w:pPr>
        <w:pStyle w:val="BodyText"/>
        <w:ind w:left="0" w:firstLine="0"/>
        <w:jc w:val="left"/>
      </w:pPr>
    </w:p>
    <w:p>
      <w:pPr>
        <w:pStyle w:val="BodyText"/>
        <w:ind w:left="0" w:firstLine="0"/>
        <w:jc w:val="left"/>
      </w:pPr>
    </w:p>
    <w:p>
      <w:pPr>
        <w:pStyle w:val="BodyText"/>
        <w:ind w:left="0" w:firstLine="0"/>
        <w:jc w:val="left"/>
      </w:pPr>
    </w:p>
    <w:p>
      <w:pPr>
        <w:pStyle w:val="BodyText"/>
        <w:ind w:left="0" w:firstLine="0"/>
        <w:jc w:val="left"/>
      </w:pPr>
    </w:p>
    <w:p>
      <w:pPr>
        <w:pStyle w:val="BodyText"/>
        <w:ind w:left="0" w:firstLine="0"/>
        <w:jc w:val="left"/>
      </w:pPr>
    </w:p>
    <w:p>
      <w:pPr>
        <w:pStyle w:val="BodyText"/>
        <w:ind w:left="0" w:firstLine="0"/>
        <w:jc w:val="left"/>
      </w:pPr>
    </w:p>
    <w:p>
      <w:pPr>
        <w:pStyle w:val="BodyText"/>
        <w:ind w:left="0" w:firstLine="0"/>
        <w:jc w:val="left"/>
      </w:pPr>
    </w:p>
    <w:p>
      <w:pPr>
        <w:pStyle w:val="BodyText"/>
        <w:ind w:left="0" w:firstLine="0"/>
        <w:jc w:val="left"/>
      </w:pPr>
    </w:p>
    <w:p>
      <w:pPr>
        <w:pStyle w:val="BodyText"/>
        <w:ind w:left="0" w:firstLine="0"/>
        <w:jc w:val="left"/>
      </w:pPr>
    </w:p>
    <w:p>
      <w:pPr>
        <w:pStyle w:val="BodyText"/>
        <w:ind w:left="0" w:firstLine="0"/>
        <w:jc w:val="left"/>
      </w:pPr>
    </w:p>
    <w:p>
      <w:pPr>
        <w:pStyle w:val="BodyText"/>
        <w:ind w:left="0" w:firstLine="0"/>
        <w:jc w:val="left"/>
      </w:pPr>
    </w:p>
    <w:p>
      <w:pPr>
        <w:pStyle w:val="BodyText"/>
        <w:ind w:left="0" w:firstLine="0"/>
        <w:jc w:val="left"/>
      </w:pPr>
    </w:p>
    <w:p>
      <w:pPr>
        <w:pStyle w:val="BodyText"/>
        <w:ind w:left="0" w:firstLine="0"/>
        <w:jc w:val="left"/>
      </w:pPr>
    </w:p>
    <w:p>
      <w:pPr>
        <w:pStyle w:val="BodyText"/>
        <w:ind w:left="0" w:firstLine="0"/>
        <w:jc w:val="left"/>
      </w:pPr>
    </w:p>
    <w:p>
      <w:pPr>
        <w:pStyle w:val="BodyText"/>
        <w:spacing w:before="208"/>
        <w:ind w:left="0" w:firstLine="0"/>
        <w:jc w:val="left"/>
      </w:pPr>
      <w:r>
        <w:rPr/>
        <mc:AlternateContent>
          <mc:Choice Requires="wps">
            <w:drawing>
              <wp:anchor distT="0" distB="0" distL="0" distR="0" allowOverlap="1" layoutInCell="1" locked="0" behindDoc="1" simplePos="0" relativeHeight="487664128">
                <wp:simplePos x="0" y="0"/>
                <wp:positionH relativeFrom="page">
                  <wp:posOffset>330012</wp:posOffset>
                </wp:positionH>
                <wp:positionV relativeFrom="paragraph">
                  <wp:posOffset>293611</wp:posOffset>
                </wp:positionV>
                <wp:extent cx="6900545" cy="216535"/>
                <wp:effectExtent l="0" t="0" r="0" b="0"/>
                <wp:wrapTopAndBottom/>
                <wp:docPr id="393" name="Textbox 393"/>
                <wp:cNvGraphicFramePr>
                  <a:graphicFrameLocks/>
                </wp:cNvGraphicFramePr>
                <a:graphic>
                  <a:graphicData uri="http://schemas.microsoft.com/office/word/2010/wordprocessingShape">
                    <wps:wsp>
                      <wps:cNvPr id="393" name="Textbox 393"/>
                      <wps:cNvSpPr txBox="1"/>
                      <wps:spPr>
                        <a:xfrm>
                          <a:off x="0" y="0"/>
                          <a:ext cx="6900545" cy="216535"/>
                        </a:xfrm>
                        <a:prstGeom prst="rect">
                          <a:avLst/>
                        </a:prstGeom>
                        <a:solidFill>
                          <a:srgbClr val="004479"/>
                        </a:solidFill>
                      </wps:spPr>
                      <wps:txbx>
                        <w:txbxContent>
                          <w:p>
                            <w:pPr>
                              <w:tabs>
                                <w:tab w:pos="3358" w:val="left" w:leader="none"/>
                                <w:tab w:pos="8011" w:val="left" w:leader="none"/>
                              </w:tabs>
                              <w:spacing w:before="69"/>
                              <w:ind w:left="315" w:right="0" w:firstLine="0"/>
                              <w:jc w:val="left"/>
                              <w:rPr>
                                <w:rFonts w:ascii="Arial" w:hAnsi="Arial"/>
                                <w:b/>
                                <w:color w:val="000000"/>
                                <w:sz w:val="16"/>
                              </w:rPr>
                            </w:pPr>
                            <w:hyperlink r:id="rId7">
                              <w:r>
                                <w:rPr>
                                  <w:rFonts w:ascii="Arial" w:hAnsi="Arial"/>
                                  <w:b/>
                                  <w:color w:val="FFFFFF"/>
                                  <w:spacing w:val="-2"/>
                                  <w:sz w:val="16"/>
                                </w:rPr>
                                <w:t>https://www.boe.es</w:t>
                              </w:r>
                            </w:hyperlink>
                            <w:r>
                              <w:rPr>
                                <w:rFonts w:ascii="Arial" w:hAnsi="Arial"/>
                                <w:b/>
                                <w:color w:val="FFFFFF"/>
                                <w:sz w:val="16"/>
                              </w:rPr>
                              <w:tab/>
                            </w:r>
                            <w:r>
                              <w:rPr>
                                <w:rFonts w:ascii="Arial" w:hAnsi="Arial"/>
                                <w:b/>
                                <w:color w:val="FFFFFF"/>
                                <w:sz w:val="20"/>
                              </w:rPr>
                              <w:t>BOLETÍN</w:t>
                            </w:r>
                            <w:r>
                              <w:rPr>
                                <w:rFonts w:ascii="Arial" w:hAnsi="Arial"/>
                                <w:b/>
                                <w:color w:val="FFFFFF"/>
                                <w:spacing w:val="-4"/>
                                <w:sz w:val="20"/>
                              </w:rPr>
                              <w:t> </w:t>
                            </w:r>
                            <w:r>
                              <w:rPr>
                                <w:rFonts w:ascii="Arial" w:hAnsi="Arial"/>
                                <w:b/>
                                <w:color w:val="FFFFFF"/>
                                <w:sz w:val="20"/>
                              </w:rPr>
                              <w:t>OFICIAL</w:t>
                            </w:r>
                            <w:r>
                              <w:rPr>
                                <w:rFonts w:ascii="Arial" w:hAnsi="Arial"/>
                                <w:b/>
                                <w:color w:val="FFFFFF"/>
                                <w:spacing w:val="-2"/>
                                <w:sz w:val="20"/>
                              </w:rPr>
                              <w:t> </w:t>
                            </w:r>
                            <w:r>
                              <w:rPr>
                                <w:rFonts w:ascii="Arial" w:hAnsi="Arial"/>
                                <w:b/>
                                <w:color w:val="FFFFFF"/>
                                <w:sz w:val="20"/>
                              </w:rPr>
                              <w:t>DEL</w:t>
                            </w:r>
                            <w:r>
                              <w:rPr>
                                <w:rFonts w:ascii="Arial" w:hAnsi="Arial"/>
                                <w:b/>
                                <w:color w:val="FFFFFF"/>
                                <w:spacing w:val="-2"/>
                                <w:sz w:val="20"/>
                              </w:rPr>
                              <w:t> ESTADO</w:t>
                            </w:r>
                            <w:r>
                              <w:rPr>
                                <w:rFonts w:ascii="Arial" w:hAnsi="Arial"/>
                                <w:b/>
                                <w:color w:val="FFFFFF"/>
                                <w:sz w:val="20"/>
                              </w:rPr>
                              <w:tab/>
                            </w:r>
                            <w:r>
                              <w:rPr>
                                <w:rFonts w:ascii="Arial" w:hAnsi="Arial"/>
                                <w:b/>
                                <w:color w:val="FFFFFF"/>
                                <w:sz w:val="16"/>
                              </w:rPr>
                              <w:t>D.</w:t>
                            </w:r>
                            <w:r>
                              <w:rPr>
                                <w:rFonts w:ascii="Arial" w:hAnsi="Arial"/>
                                <w:b/>
                                <w:color w:val="FFFFFF"/>
                                <w:spacing w:val="-4"/>
                                <w:sz w:val="16"/>
                              </w:rPr>
                              <w:t> </w:t>
                            </w:r>
                            <w:r>
                              <w:rPr>
                                <w:rFonts w:ascii="Arial" w:hAnsi="Arial"/>
                                <w:b/>
                                <w:color w:val="FFFFFF"/>
                                <w:sz w:val="16"/>
                              </w:rPr>
                              <w:t>L.:</w:t>
                            </w:r>
                            <w:r>
                              <w:rPr>
                                <w:rFonts w:ascii="Arial" w:hAnsi="Arial"/>
                                <w:b/>
                                <w:color w:val="FFFFFF"/>
                                <w:spacing w:val="-1"/>
                                <w:sz w:val="16"/>
                              </w:rPr>
                              <w:t> </w:t>
                            </w:r>
                            <w:r>
                              <w:rPr>
                                <w:rFonts w:ascii="Arial" w:hAnsi="Arial"/>
                                <w:b/>
                                <w:color w:val="FFFFFF"/>
                                <w:sz w:val="16"/>
                              </w:rPr>
                              <w:t>M-1/1958</w:t>
                            </w:r>
                            <w:r>
                              <w:rPr>
                                <w:rFonts w:ascii="Arial" w:hAnsi="Arial"/>
                                <w:b/>
                                <w:color w:val="FFFFFF"/>
                                <w:spacing w:val="-2"/>
                                <w:sz w:val="16"/>
                              </w:rPr>
                              <w:t> </w:t>
                            </w:r>
                            <w:r>
                              <w:rPr>
                                <w:rFonts w:ascii="Arial" w:hAnsi="Arial"/>
                                <w:b/>
                                <w:color w:val="FFFFFF"/>
                                <w:sz w:val="16"/>
                              </w:rPr>
                              <w:t>-</w:t>
                            </w:r>
                            <w:r>
                              <w:rPr>
                                <w:rFonts w:ascii="Arial" w:hAnsi="Arial"/>
                                <w:b/>
                                <w:color w:val="FFFFFF"/>
                                <w:spacing w:val="-1"/>
                                <w:sz w:val="16"/>
                              </w:rPr>
                              <w:t> </w:t>
                            </w:r>
                            <w:r>
                              <w:rPr>
                                <w:rFonts w:ascii="Arial" w:hAnsi="Arial"/>
                                <w:b/>
                                <w:color w:val="FFFFFF"/>
                                <w:sz w:val="16"/>
                              </w:rPr>
                              <w:t>ISSN:</w:t>
                            </w:r>
                            <w:r>
                              <w:rPr>
                                <w:rFonts w:ascii="Arial" w:hAnsi="Arial"/>
                                <w:b/>
                                <w:color w:val="FFFFFF"/>
                                <w:spacing w:val="-1"/>
                                <w:sz w:val="16"/>
                              </w:rPr>
                              <w:t> </w:t>
                            </w:r>
                            <w:r>
                              <w:rPr>
                                <w:rFonts w:ascii="Arial" w:hAnsi="Arial"/>
                                <w:b/>
                                <w:color w:val="FFFFFF"/>
                                <w:sz w:val="16"/>
                              </w:rPr>
                              <w:t>0212-</w:t>
                            </w:r>
                            <w:r>
                              <w:rPr>
                                <w:rFonts w:ascii="Arial" w:hAnsi="Arial"/>
                                <w:b/>
                                <w:color w:val="FFFFFF"/>
                                <w:spacing w:val="-4"/>
                                <w:sz w:val="16"/>
                              </w:rPr>
                              <w:t>033X</w:t>
                            </w:r>
                          </w:p>
                        </w:txbxContent>
                      </wps:txbx>
                      <wps:bodyPr wrap="square" lIns="0" tIns="0" rIns="0" bIns="0" rtlCol="0">
                        <a:noAutofit/>
                      </wps:bodyPr>
                    </wps:wsp>
                  </a:graphicData>
                </a:graphic>
              </wp:anchor>
            </w:drawing>
          </mc:Choice>
          <mc:Fallback>
            <w:pict>
              <v:shape style="position:absolute;margin-left:25.985201pt;margin-top:23.118998pt;width:543.35pt;height:17.05pt;mso-position-horizontal-relative:page;mso-position-vertical-relative:paragraph;z-index:-15652352;mso-wrap-distance-left:0;mso-wrap-distance-right:0" type="#_x0000_t202" id="docshape247" filled="true" fillcolor="#004479" stroked="false">
                <v:textbox inset="0,0,0,0">
                  <w:txbxContent>
                    <w:p>
                      <w:pPr>
                        <w:tabs>
                          <w:tab w:pos="3358" w:val="left" w:leader="none"/>
                          <w:tab w:pos="8011" w:val="left" w:leader="none"/>
                        </w:tabs>
                        <w:spacing w:before="69"/>
                        <w:ind w:left="315" w:right="0" w:firstLine="0"/>
                        <w:jc w:val="left"/>
                        <w:rPr>
                          <w:rFonts w:ascii="Arial" w:hAnsi="Arial"/>
                          <w:b/>
                          <w:color w:val="000000"/>
                          <w:sz w:val="16"/>
                        </w:rPr>
                      </w:pPr>
                      <w:hyperlink r:id="rId7">
                        <w:r>
                          <w:rPr>
                            <w:rFonts w:ascii="Arial" w:hAnsi="Arial"/>
                            <w:b/>
                            <w:color w:val="FFFFFF"/>
                            <w:spacing w:val="-2"/>
                            <w:sz w:val="16"/>
                          </w:rPr>
                          <w:t>https://www.boe.es</w:t>
                        </w:r>
                      </w:hyperlink>
                      <w:r>
                        <w:rPr>
                          <w:rFonts w:ascii="Arial" w:hAnsi="Arial"/>
                          <w:b/>
                          <w:color w:val="FFFFFF"/>
                          <w:sz w:val="16"/>
                        </w:rPr>
                        <w:tab/>
                      </w:r>
                      <w:r>
                        <w:rPr>
                          <w:rFonts w:ascii="Arial" w:hAnsi="Arial"/>
                          <w:b/>
                          <w:color w:val="FFFFFF"/>
                          <w:sz w:val="20"/>
                        </w:rPr>
                        <w:t>BOLETÍN</w:t>
                      </w:r>
                      <w:r>
                        <w:rPr>
                          <w:rFonts w:ascii="Arial" w:hAnsi="Arial"/>
                          <w:b/>
                          <w:color w:val="FFFFFF"/>
                          <w:spacing w:val="-4"/>
                          <w:sz w:val="20"/>
                        </w:rPr>
                        <w:t> </w:t>
                      </w:r>
                      <w:r>
                        <w:rPr>
                          <w:rFonts w:ascii="Arial" w:hAnsi="Arial"/>
                          <w:b/>
                          <w:color w:val="FFFFFF"/>
                          <w:sz w:val="20"/>
                        </w:rPr>
                        <w:t>OFICIAL</w:t>
                      </w:r>
                      <w:r>
                        <w:rPr>
                          <w:rFonts w:ascii="Arial" w:hAnsi="Arial"/>
                          <w:b/>
                          <w:color w:val="FFFFFF"/>
                          <w:spacing w:val="-2"/>
                          <w:sz w:val="20"/>
                        </w:rPr>
                        <w:t> </w:t>
                      </w:r>
                      <w:r>
                        <w:rPr>
                          <w:rFonts w:ascii="Arial" w:hAnsi="Arial"/>
                          <w:b/>
                          <w:color w:val="FFFFFF"/>
                          <w:sz w:val="20"/>
                        </w:rPr>
                        <w:t>DEL</w:t>
                      </w:r>
                      <w:r>
                        <w:rPr>
                          <w:rFonts w:ascii="Arial" w:hAnsi="Arial"/>
                          <w:b/>
                          <w:color w:val="FFFFFF"/>
                          <w:spacing w:val="-2"/>
                          <w:sz w:val="20"/>
                        </w:rPr>
                        <w:t> ESTADO</w:t>
                      </w:r>
                      <w:r>
                        <w:rPr>
                          <w:rFonts w:ascii="Arial" w:hAnsi="Arial"/>
                          <w:b/>
                          <w:color w:val="FFFFFF"/>
                          <w:sz w:val="20"/>
                        </w:rPr>
                        <w:tab/>
                      </w:r>
                      <w:r>
                        <w:rPr>
                          <w:rFonts w:ascii="Arial" w:hAnsi="Arial"/>
                          <w:b/>
                          <w:color w:val="FFFFFF"/>
                          <w:sz w:val="16"/>
                        </w:rPr>
                        <w:t>D.</w:t>
                      </w:r>
                      <w:r>
                        <w:rPr>
                          <w:rFonts w:ascii="Arial" w:hAnsi="Arial"/>
                          <w:b/>
                          <w:color w:val="FFFFFF"/>
                          <w:spacing w:val="-4"/>
                          <w:sz w:val="16"/>
                        </w:rPr>
                        <w:t> </w:t>
                      </w:r>
                      <w:r>
                        <w:rPr>
                          <w:rFonts w:ascii="Arial" w:hAnsi="Arial"/>
                          <w:b/>
                          <w:color w:val="FFFFFF"/>
                          <w:sz w:val="16"/>
                        </w:rPr>
                        <w:t>L.:</w:t>
                      </w:r>
                      <w:r>
                        <w:rPr>
                          <w:rFonts w:ascii="Arial" w:hAnsi="Arial"/>
                          <w:b/>
                          <w:color w:val="FFFFFF"/>
                          <w:spacing w:val="-1"/>
                          <w:sz w:val="16"/>
                        </w:rPr>
                        <w:t> </w:t>
                      </w:r>
                      <w:r>
                        <w:rPr>
                          <w:rFonts w:ascii="Arial" w:hAnsi="Arial"/>
                          <w:b/>
                          <w:color w:val="FFFFFF"/>
                          <w:sz w:val="16"/>
                        </w:rPr>
                        <w:t>M-1/1958</w:t>
                      </w:r>
                      <w:r>
                        <w:rPr>
                          <w:rFonts w:ascii="Arial" w:hAnsi="Arial"/>
                          <w:b/>
                          <w:color w:val="FFFFFF"/>
                          <w:spacing w:val="-2"/>
                          <w:sz w:val="16"/>
                        </w:rPr>
                        <w:t> </w:t>
                      </w:r>
                      <w:r>
                        <w:rPr>
                          <w:rFonts w:ascii="Arial" w:hAnsi="Arial"/>
                          <w:b/>
                          <w:color w:val="FFFFFF"/>
                          <w:sz w:val="16"/>
                        </w:rPr>
                        <w:t>-</w:t>
                      </w:r>
                      <w:r>
                        <w:rPr>
                          <w:rFonts w:ascii="Arial" w:hAnsi="Arial"/>
                          <w:b/>
                          <w:color w:val="FFFFFF"/>
                          <w:spacing w:val="-1"/>
                          <w:sz w:val="16"/>
                        </w:rPr>
                        <w:t> </w:t>
                      </w:r>
                      <w:r>
                        <w:rPr>
                          <w:rFonts w:ascii="Arial" w:hAnsi="Arial"/>
                          <w:b/>
                          <w:color w:val="FFFFFF"/>
                          <w:sz w:val="16"/>
                        </w:rPr>
                        <w:t>ISSN:</w:t>
                      </w:r>
                      <w:r>
                        <w:rPr>
                          <w:rFonts w:ascii="Arial" w:hAnsi="Arial"/>
                          <w:b/>
                          <w:color w:val="FFFFFF"/>
                          <w:spacing w:val="-1"/>
                          <w:sz w:val="16"/>
                        </w:rPr>
                        <w:t> </w:t>
                      </w:r>
                      <w:r>
                        <w:rPr>
                          <w:rFonts w:ascii="Arial" w:hAnsi="Arial"/>
                          <w:b/>
                          <w:color w:val="FFFFFF"/>
                          <w:sz w:val="16"/>
                        </w:rPr>
                        <w:t>0212-</w:t>
                      </w:r>
                      <w:r>
                        <w:rPr>
                          <w:rFonts w:ascii="Arial" w:hAnsi="Arial"/>
                          <w:b/>
                          <w:color w:val="FFFFFF"/>
                          <w:spacing w:val="-4"/>
                          <w:sz w:val="16"/>
                        </w:rPr>
                        <w:t>033X</w:t>
                      </w:r>
                    </w:p>
                  </w:txbxContent>
                </v:textbox>
                <v:fill type="solid"/>
                <w10:wrap type="topAndBottom"/>
              </v:shape>
            </w:pict>
          </mc:Fallback>
        </mc:AlternateContent>
      </w:r>
    </w:p>
    <w:sectPr>
      <w:pgSz w:w="11910" w:h="16840"/>
      <w:pgMar w:header="611" w:footer="0" w:top="1240" w:bottom="280" w:left="425" w:right="425"/>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w:altName w:val="Arial"/>
    <w:charset w:val="1"/>
    <w:family w:val="swiss"/>
    <w:pitch w:val="variable"/>
  </w:font>
  <w:font w:name="Arial MT">
    <w:altName w:val="Arial MT"/>
    <w:charset w:val="1"/>
    <w:family w:val="swiss"/>
    <w:pitch w:val="variable"/>
  </w:font>
</w:fonts>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firstLine="0"/>
      <w:jc w:val="left"/>
    </w:pPr>
    <w:r>
      <w:rPr/>
      <w:drawing>
        <wp:anchor distT="0" distB="0" distL="0" distR="0" allowOverlap="1" layoutInCell="1" locked="0" behindDoc="1" simplePos="0" relativeHeight="486328320">
          <wp:simplePos x="0" y="0"/>
          <wp:positionH relativeFrom="page">
            <wp:posOffset>6822508</wp:posOffset>
          </wp:positionH>
          <wp:positionV relativeFrom="page">
            <wp:posOffset>387743</wp:posOffset>
          </wp:positionV>
          <wp:extent cx="376405" cy="400329"/>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1" cstate="print"/>
                  <a:stretch>
                    <a:fillRect/>
                  </a:stretch>
                </pic:blipFill>
                <pic:spPr>
                  <a:xfrm>
                    <a:off x="0" y="0"/>
                    <a:ext cx="376405" cy="400329"/>
                  </a:xfrm>
                  <a:prstGeom prst="rect">
                    <a:avLst/>
                  </a:prstGeom>
                </pic:spPr>
              </pic:pic>
            </a:graphicData>
          </a:graphic>
        </wp:anchor>
      </w:drawing>
    </w:r>
    <w:r>
      <w:rPr/>
      <w:drawing>
        <wp:anchor distT="0" distB="0" distL="0" distR="0" allowOverlap="1" layoutInCell="1" locked="0" behindDoc="1" simplePos="0" relativeHeight="486328832">
          <wp:simplePos x="0" y="0"/>
          <wp:positionH relativeFrom="page">
            <wp:posOffset>360000</wp:posOffset>
          </wp:positionH>
          <wp:positionV relativeFrom="page">
            <wp:posOffset>445712</wp:posOffset>
          </wp:positionV>
          <wp:extent cx="756000" cy="315637"/>
          <wp:effectExtent l="0" t="0" r="0" b="0"/>
          <wp:wrapNone/>
          <wp:docPr id="2" name="Image 2"/>
          <wp:cNvGraphicFramePr>
            <a:graphicFrameLocks/>
          </wp:cNvGraphicFramePr>
          <a:graphic>
            <a:graphicData uri="http://schemas.openxmlformats.org/drawingml/2006/picture">
              <pic:pic>
                <pic:nvPicPr>
                  <pic:cNvPr id="2" name="Image 2"/>
                  <pic:cNvPicPr/>
                </pic:nvPicPr>
                <pic:blipFill>
                  <a:blip r:embed="rId2" cstate="print"/>
                  <a:stretch>
                    <a:fillRect/>
                  </a:stretch>
                </pic:blipFill>
                <pic:spPr>
                  <a:xfrm>
                    <a:off x="0" y="0"/>
                    <a:ext cx="756000" cy="315637"/>
                  </a:xfrm>
                  <a:prstGeom prst="rect">
                    <a:avLst/>
                  </a:prstGeom>
                </pic:spPr>
              </pic:pic>
            </a:graphicData>
          </a:graphic>
        </wp:anchor>
      </w:drawing>
    </w:r>
    <w:r>
      <w:rPr/>
      <mc:AlternateContent>
        <mc:Choice Requires="wps">
          <w:drawing>
            <wp:anchor distT="0" distB="0" distL="0" distR="0" allowOverlap="1" layoutInCell="1" locked="0" behindDoc="1" simplePos="0" relativeHeight="486329344">
              <wp:simplePos x="0" y="0"/>
              <wp:positionH relativeFrom="page">
                <wp:posOffset>1828365</wp:posOffset>
              </wp:positionH>
              <wp:positionV relativeFrom="page">
                <wp:posOffset>474560</wp:posOffset>
              </wp:positionV>
              <wp:extent cx="3916045" cy="608330"/>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3916045" cy="608330"/>
                      </a:xfrm>
                      <a:prstGeom prst="rect">
                        <a:avLst/>
                      </a:prstGeom>
                    </wps:spPr>
                    <wps:txbx>
                      <w:txbxContent>
                        <w:p>
                          <w:pPr>
                            <w:spacing w:before="7"/>
                            <w:ind w:left="0" w:right="0" w:firstLine="0"/>
                            <w:jc w:val="center"/>
                            <w:rPr>
                              <w:rFonts w:ascii="Arial" w:hAnsi="Arial"/>
                              <w:b/>
                              <w:sz w:val="40"/>
                            </w:rPr>
                          </w:pPr>
                          <w:r>
                            <w:rPr>
                              <w:rFonts w:ascii="Arial" w:hAnsi="Arial"/>
                              <w:b/>
                              <w:color w:val="004479"/>
                              <w:sz w:val="40"/>
                            </w:rPr>
                            <w:t>BOLETÍN</w:t>
                          </w:r>
                          <w:r>
                            <w:rPr>
                              <w:rFonts w:ascii="Arial" w:hAnsi="Arial"/>
                              <w:b/>
                              <w:color w:val="004479"/>
                              <w:spacing w:val="-4"/>
                              <w:sz w:val="40"/>
                            </w:rPr>
                            <w:t> </w:t>
                          </w:r>
                          <w:r>
                            <w:rPr>
                              <w:rFonts w:ascii="Arial" w:hAnsi="Arial"/>
                              <w:b/>
                              <w:color w:val="004479"/>
                              <w:sz w:val="40"/>
                            </w:rPr>
                            <w:t>OFICIAL</w:t>
                          </w:r>
                          <w:r>
                            <w:rPr>
                              <w:rFonts w:ascii="Arial" w:hAnsi="Arial"/>
                              <w:b/>
                              <w:color w:val="004479"/>
                              <w:spacing w:val="-2"/>
                              <w:sz w:val="40"/>
                            </w:rPr>
                            <w:t> </w:t>
                          </w:r>
                          <w:r>
                            <w:rPr>
                              <w:rFonts w:ascii="Arial" w:hAnsi="Arial"/>
                              <w:b/>
                              <w:color w:val="004479"/>
                              <w:sz w:val="40"/>
                            </w:rPr>
                            <w:t>DEL</w:t>
                          </w:r>
                          <w:r>
                            <w:rPr>
                              <w:rFonts w:ascii="Arial" w:hAnsi="Arial"/>
                              <w:b/>
                              <w:color w:val="004479"/>
                              <w:spacing w:val="-2"/>
                              <w:sz w:val="40"/>
                            </w:rPr>
                            <w:t> ESTADO</w:t>
                          </w:r>
                        </w:p>
                        <w:p>
                          <w:pPr>
                            <w:spacing w:before="240"/>
                            <w:ind w:left="0" w:right="17" w:firstLine="0"/>
                            <w:jc w:val="center"/>
                            <w:rPr>
                              <w:rFonts w:ascii="Arial"/>
                              <w:b/>
                              <w:sz w:val="20"/>
                            </w:rPr>
                          </w:pPr>
                          <w:r>
                            <w:rPr>
                              <w:rFonts w:ascii="Arial"/>
                              <w:b/>
                              <w:color w:val="004479"/>
                              <w:sz w:val="20"/>
                            </w:rPr>
                            <w:t>Martes</w:t>
                          </w:r>
                          <w:r>
                            <w:rPr>
                              <w:rFonts w:ascii="Arial"/>
                              <w:b/>
                              <w:color w:val="004479"/>
                              <w:spacing w:val="-2"/>
                              <w:sz w:val="20"/>
                            </w:rPr>
                            <w:t> </w:t>
                          </w:r>
                          <w:r>
                            <w:rPr>
                              <w:rFonts w:ascii="Arial"/>
                              <w:b/>
                              <w:color w:val="004479"/>
                              <w:sz w:val="20"/>
                            </w:rPr>
                            <w:t>21</w:t>
                          </w:r>
                          <w:r>
                            <w:rPr>
                              <w:rFonts w:ascii="Arial"/>
                              <w:b/>
                              <w:color w:val="004479"/>
                              <w:spacing w:val="-2"/>
                              <w:sz w:val="20"/>
                            </w:rPr>
                            <w:t> </w:t>
                          </w:r>
                          <w:r>
                            <w:rPr>
                              <w:rFonts w:ascii="Arial"/>
                              <w:b/>
                              <w:color w:val="004479"/>
                              <w:sz w:val="20"/>
                            </w:rPr>
                            <w:t>de</w:t>
                          </w:r>
                          <w:r>
                            <w:rPr>
                              <w:rFonts w:ascii="Arial"/>
                              <w:b/>
                              <w:color w:val="004479"/>
                              <w:spacing w:val="-1"/>
                              <w:sz w:val="20"/>
                            </w:rPr>
                            <w:t> </w:t>
                          </w:r>
                          <w:r>
                            <w:rPr>
                              <w:rFonts w:ascii="Arial"/>
                              <w:b/>
                              <w:color w:val="004479"/>
                              <w:sz w:val="20"/>
                            </w:rPr>
                            <w:t>febrero</w:t>
                          </w:r>
                          <w:r>
                            <w:rPr>
                              <w:rFonts w:ascii="Arial"/>
                              <w:b/>
                              <w:color w:val="004479"/>
                              <w:spacing w:val="-2"/>
                              <w:sz w:val="20"/>
                            </w:rPr>
                            <w:t> </w:t>
                          </w:r>
                          <w:r>
                            <w:rPr>
                              <w:rFonts w:ascii="Arial"/>
                              <w:b/>
                              <w:color w:val="004479"/>
                              <w:sz w:val="20"/>
                            </w:rPr>
                            <w:t>de</w:t>
                          </w:r>
                          <w:r>
                            <w:rPr>
                              <w:rFonts w:ascii="Arial"/>
                              <w:b/>
                              <w:color w:val="004479"/>
                              <w:spacing w:val="-1"/>
                              <w:sz w:val="20"/>
                            </w:rPr>
                            <w:t> </w:t>
                          </w:r>
                          <w:r>
                            <w:rPr>
                              <w:rFonts w:ascii="Arial"/>
                              <w:b/>
                              <w:color w:val="004479"/>
                              <w:spacing w:val="-4"/>
                              <w:sz w:val="20"/>
                            </w:rPr>
                            <w:t>2023</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143.96582pt;margin-top:37.366955pt;width:308.350pt;height:47.9pt;mso-position-horizontal-relative:page;mso-position-vertical-relative:page;z-index:-16987136" type="#_x0000_t202" id="docshape1" filled="false" stroked="false">
              <v:textbox inset="0,0,0,0">
                <w:txbxContent>
                  <w:p>
                    <w:pPr>
                      <w:spacing w:before="7"/>
                      <w:ind w:left="0" w:right="0" w:firstLine="0"/>
                      <w:jc w:val="center"/>
                      <w:rPr>
                        <w:rFonts w:ascii="Arial" w:hAnsi="Arial"/>
                        <w:b/>
                        <w:sz w:val="40"/>
                      </w:rPr>
                    </w:pPr>
                    <w:r>
                      <w:rPr>
                        <w:rFonts w:ascii="Arial" w:hAnsi="Arial"/>
                        <w:b/>
                        <w:color w:val="004479"/>
                        <w:sz w:val="40"/>
                      </w:rPr>
                      <w:t>BOLETÍN</w:t>
                    </w:r>
                    <w:r>
                      <w:rPr>
                        <w:rFonts w:ascii="Arial" w:hAnsi="Arial"/>
                        <w:b/>
                        <w:color w:val="004479"/>
                        <w:spacing w:val="-4"/>
                        <w:sz w:val="40"/>
                      </w:rPr>
                      <w:t> </w:t>
                    </w:r>
                    <w:r>
                      <w:rPr>
                        <w:rFonts w:ascii="Arial" w:hAnsi="Arial"/>
                        <w:b/>
                        <w:color w:val="004479"/>
                        <w:sz w:val="40"/>
                      </w:rPr>
                      <w:t>OFICIAL</w:t>
                    </w:r>
                    <w:r>
                      <w:rPr>
                        <w:rFonts w:ascii="Arial" w:hAnsi="Arial"/>
                        <w:b/>
                        <w:color w:val="004479"/>
                        <w:spacing w:val="-2"/>
                        <w:sz w:val="40"/>
                      </w:rPr>
                      <w:t> </w:t>
                    </w:r>
                    <w:r>
                      <w:rPr>
                        <w:rFonts w:ascii="Arial" w:hAnsi="Arial"/>
                        <w:b/>
                        <w:color w:val="004479"/>
                        <w:sz w:val="40"/>
                      </w:rPr>
                      <w:t>DEL</w:t>
                    </w:r>
                    <w:r>
                      <w:rPr>
                        <w:rFonts w:ascii="Arial" w:hAnsi="Arial"/>
                        <w:b/>
                        <w:color w:val="004479"/>
                        <w:spacing w:val="-2"/>
                        <w:sz w:val="40"/>
                      </w:rPr>
                      <w:t> ESTADO</w:t>
                    </w:r>
                  </w:p>
                  <w:p>
                    <w:pPr>
                      <w:spacing w:before="240"/>
                      <w:ind w:left="0" w:right="17" w:firstLine="0"/>
                      <w:jc w:val="center"/>
                      <w:rPr>
                        <w:rFonts w:ascii="Arial"/>
                        <w:b/>
                        <w:sz w:val="20"/>
                      </w:rPr>
                    </w:pPr>
                    <w:r>
                      <w:rPr>
                        <w:rFonts w:ascii="Arial"/>
                        <w:b/>
                        <w:color w:val="004479"/>
                        <w:sz w:val="20"/>
                      </w:rPr>
                      <w:t>Martes</w:t>
                    </w:r>
                    <w:r>
                      <w:rPr>
                        <w:rFonts w:ascii="Arial"/>
                        <w:b/>
                        <w:color w:val="004479"/>
                        <w:spacing w:val="-2"/>
                        <w:sz w:val="20"/>
                      </w:rPr>
                      <w:t> </w:t>
                    </w:r>
                    <w:r>
                      <w:rPr>
                        <w:rFonts w:ascii="Arial"/>
                        <w:b/>
                        <w:color w:val="004479"/>
                        <w:sz w:val="20"/>
                      </w:rPr>
                      <w:t>21</w:t>
                    </w:r>
                    <w:r>
                      <w:rPr>
                        <w:rFonts w:ascii="Arial"/>
                        <w:b/>
                        <w:color w:val="004479"/>
                        <w:spacing w:val="-2"/>
                        <w:sz w:val="20"/>
                      </w:rPr>
                      <w:t> </w:t>
                    </w:r>
                    <w:r>
                      <w:rPr>
                        <w:rFonts w:ascii="Arial"/>
                        <w:b/>
                        <w:color w:val="004479"/>
                        <w:sz w:val="20"/>
                      </w:rPr>
                      <w:t>de</w:t>
                    </w:r>
                    <w:r>
                      <w:rPr>
                        <w:rFonts w:ascii="Arial"/>
                        <w:b/>
                        <w:color w:val="004479"/>
                        <w:spacing w:val="-1"/>
                        <w:sz w:val="20"/>
                      </w:rPr>
                      <w:t> </w:t>
                    </w:r>
                    <w:r>
                      <w:rPr>
                        <w:rFonts w:ascii="Arial"/>
                        <w:b/>
                        <w:color w:val="004479"/>
                        <w:sz w:val="20"/>
                      </w:rPr>
                      <w:t>febrero</w:t>
                    </w:r>
                    <w:r>
                      <w:rPr>
                        <w:rFonts w:ascii="Arial"/>
                        <w:b/>
                        <w:color w:val="004479"/>
                        <w:spacing w:val="-2"/>
                        <w:sz w:val="20"/>
                      </w:rPr>
                      <w:t> </w:t>
                    </w:r>
                    <w:r>
                      <w:rPr>
                        <w:rFonts w:ascii="Arial"/>
                        <w:b/>
                        <w:color w:val="004479"/>
                        <w:sz w:val="20"/>
                      </w:rPr>
                      <w:t>de</w:t>
                    </w:r>
                    <w:r>
                      <w:rPr>
                        <w:rFonts w:ascii="Arial"/>
                        <w:b/>
                        <w:color w:val="004479"/>
                        <w:spacing w:val="-1"/>
                        <w:sz w:val="20"/>
                      </w:rPr>
                      <w:t> </w:t>
                    </w:r>
                    <w:r>
                      <w:rPr>
                        <w:rFonts w:ascii="Arial"/>
                        <w:b/>
                        <w:color w:val="004479"/>
                        <w:spacing w:val="-4"/>
                        <w:sz w:val="20"/>
                      </w:rPr>
                      <w:t>2023</w:t>
                    </w:r>
                  </w:p>
                </w:txbxContent>
              </v:textbox>
              <w10:wrap type="none"/>
            </v:shape>
          </w:pict>
        </mc:Fallback>
      </mc:AlternateContent>
    </w:r>
    <w:r>
      <w:rPr/>
      <mc:AlternateContent>
        <mc:Choice Requires="wps">
          <w:drawing>
            <wp:anchor distT="0" distB="0" distL="0" distR="0" allowOverlap="1" layoutInCell="1" locked="0" behindDoc="1" simplePos="0" relativeHeight="486329856">
              <wp:simplePos x="0" y="0"/>
              <wp:positionH relativeFrom="page">
                <wp:posOffset>347300</wp:posOffset>
              </wp:positionH>
              <wp:positionV relativeFrom="page">
                <wp:posOffset>915122</wp:posOffset>
              </wp:positionV>
              <wp:extent cx="520065" cy="167640"/>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520065" cy="167640"/>
                      </a:xfrm>
                      <a:prstGeom prst="rect">
                        <a:avLst/>
                      </a:prstGeom>
                    </wps:spPr>
                    <wps:txbx>
                      <w:txbxContent>
                        <w:p>
                          <w:pPr>
                            <w:spacing w:before="13"/>
                            <w:ind w:left="20" w:right="0" w:firstLine="0"/>
                            <w:jc w:val="left"/>
                            <w:rPr>
                              <w:rFonts w:ascii="Arial" w:hAnsi="Arial"/>
                              <w:b/>
                              <w:sz w:val="20"/>
                            </w:rPr>
                          </w:pPr>
                          <w:r>
                            <w:rPr>
                              <w:rFonts w:ascii="Arial" w:hAnsi="Arial"/>
                              <w:b/>
                              <w:color w:val="004479"/>
                              <w:sz w:val="20"/>
                            </w:rPr>
                            <w:t>Núm. </w:t>
                          </w:r>
                          <w:r>
                            <w:rPr>
                              <w:rFonts w:ascii="Arial" w:hAnsi="Arial"/>
                              <w:b/>
                              <w:color w:val="004479"/>
                              <w:spacing w:val="-5"/>
                              <w:sz w:val="20"/>
                            </w:rPr>
                            <w:t>44</w:t>
                          </w:r>
                        </w:p>
                      </w:txbxContent>
                    </wps:txbx>
                    <wps:bodyPr wrap="square" lIns="0" tIns="0" rIns="0" bIns="0" rtlCol="0">
                      <a:noAutofit/>
                    </wps:bodyPr>
                  </wps:wsp>
                </a:graphicData>
              </a:graphic>
            </wp:anchor>
          </w:drawing>
        </mc:Choice>
        <mc:Fallback>
          <w:pict>
            <v:shape style="position:absolute;margin-left:27.34646pt;margin-top:72.056892pt;width:40.950pt;height:13.2pt;mso-position-horizontal-relative:page;mso-position-vertical-relative:page;z-index:-16986624" type="#_x0000_t202" id="docshape2" filled="false" stroked="false">
              <v:textbox inset="0,0,0,0">
                <w:txbxContent>
                  <w:p>
                    <w:pPr>
                      <w:spacing w:before="13"/>
                      <w:ind w:left="20" w:right="0" w:firstLine="0"/>
                      <w:jc w:val="left"/>
                      <w:rPr>
                        <w:rFonts w:ascii="Arial" w:hAnsi="Arial"/>
                        <w:b/>
                        <w:sz w:val="20"/>
                      </w:rPr>
                    </w:pPr>
                    <w:r>
                      <w:rPr>
                        <w:rFonts w:ascii="Arial" w:hAnsi="Arial"/>
                        <w:b/>
                        <w:color w:val="004479"/>
                        <w:sz w:val="20"/>
                      </w:rPr>
                      <w:t>Núm. </w:t>
                    </w:r>
                    <w:r>
                      <w:rPr>
                        <w:rFonts w:ascii="Arial" w:hAnsi="Arial"/>
                        <w:b/>
                        <w:color w:val="004479"/>
                        <w:spacing w:val="-5"/>
                        <w:sz w:val="20"/>
                      </w:rPr>
                      <w:t>44</w:t>
                    </w:r>
                  </w:p>
                </w:txbxContent>
              </v:textbox>
              <w10:wrap type="none"/>
            </v:shape>
          </w:pict>
        </mc:Fallback>
      </mc:AlternateContent>
    </w:r>
    <w:r>
      <w:rPr/>
      <mc:AlternateContent>
        <mc:Choice Requires="wps">
          <w:drawing>
            <wp:anchor distT="0" distB="0" distL="0" distR="0" allowOverlap="1" layoutInCell="1" locked="0" behindDoc="1" simplePos="0" relativeHeight="486330368">
              <wp:simplePos x="0" y="0"/>
              <wp:positionH relativeFrom="page">
                <wp:posOffset>6057880</wp:posOffset>
              </wp:positionH>
              <wp:positionV relativeFrom="page">
                <wp:posOffset>915122</wp:posOffset>
              </wp:positionV>
              <wp:extent cx="1193800" cy="167640"/>
              <wp:effectExtent l="0" t="0" r="0" b="0"/>
              <wp:wrapNone/>
              <wp:docPr id="5" name="Textbox 5"/>
              <wp:cNvGraphicFramePr>
                <a:graphicFrameLocks/>
              </wp:cNvGraphicFramePr>
              <a:graphic>
                <a:graphicData uri="http://schemas.microsoft.com/office/word/2010/wordprocessingShape">
                  <wps:wsp>
                    <wps:cNvPr id="5" name="Textbox 5"/>
                    <wps:cNvSpPr txBox="1"/>
                    <wps:spPr>
                      <a:xfrm>
                        <a:off x="0" y="0"/>
                        <a:ext cx="1193800" cy="167640"/>
                      </a:xfrm>
                      <a:prstGeom prst="rect">
                        <a:avLst/>
                      </a:prstGeom>
                    </wps:spPr>
                    <wps:txbx>
                      <w:txbxContent>
                        <w:p>
                          <w:pPr>
                            <w:spacing w:before="13"/>
                            <w:ind w:left="20" w:right="0" w:firstLine="0"/>
                            <w:jc w:val="left"/>
                            <w:rPr>
                              <w:rFonts w:ascii="Arial" w:hAnsi="Arial"/>
                              <w:b/>
                              <w:sz w:val="20"/>
                            </w:rPr>
                          </w:pPr>
                          <w:r>
                            <w:rPr>
                              <w:rFonts w:ascii="Arial" w:hAnsi="Arial"/>
                              <w:b/>
                              <w:color w:val="004479"/>
                              <w:sz w:val="20"/>
                            </w:rPr>
                            <w:t>Sec. I.</w:t>
                          </w:r>
                          <w:r>
                            <w:rPr>
                              <w:rFonts w:ascii="Arial" w:hAnsi="Arial"/>
                              <w:b/>
                              <w:color w:val="004479"/>
                              <w:spacing w:val="27"/>
                              <w:sz w:val="20"/>
                            </w:rPr>
                            <w:t>  </w:t>
                          </w:r>
                          <w:r>
                            <w:rPr>
                              <w:rFonts w:ascii="Arial" w:hAnsi="Arial"/>
                              <w:b/>
                              <w:color w:val="004479"/>
                              <w:sz w:val="20"/>
                            </w:rPr>
                            <w:t>Pág. </w:t>
                          </w:r>
                          <w:r>
                            <w:rPr>
                              <w:rFonts w:ascii="Arial" w:hAnsi="Arial"/>
                              <w:b/>
                              <w:color w:val="004479"/>
                              <w:spacing w:val="-2"/>
                              <w:sz w:val="20"/>
                            </w:rPr>
                            <w:fldChar w:fldCharType="begin"/>
                          </w:r>
                          <w:r>
                            <w:rPr>
                              <w:rFonts w:ascii="Arial" w:hAnsi="Arial"/>
                              <w:b/>
                              <w:color w:val="004479"/>
                              <w:spacing w:val="-2"/>
                              <w:sz w:val="20"/>
                            </w:rPr>
                            <w:instrText> PAGE </w:instrText>
                          </w:r>
                          <w:r>
                            <w:rPr>
                              <w:rFonts w:ascii="Arial" w:hAnsi="Arial"/>
                              <w:b/>
                              <w:color w:val="004479"/>
                              <w:spacing w:val="-2"/>
                              <w:sz w:val="20"/>
                            </w:rPr>
                            <w:fldChar w:fldCharType="separate"/>
                          </w:r>
                          <w:r>
                            <w:rPr>
                              <w:rFonts w:ascii="Arial" w:hAnsi="Arial"/>
                              <w:b/>
                              <w:color w:val="004479"/>
                              <w:spacing w:val="-2"/>
                              <w:sz w:val="20"/>
                            </w:rPr>
                            <w:t>26140</w:t>
                          </w:r>
                          <w:r>
                            <w:rPr>
                              <w:rFonts w:ascii="Arial" w:hAnsi="Arial"/>
                              <w:b/>
                              <w:color w:val="004479"/>
                              <w:spacing w:val="-2"/>
                              <w:sz w:val="20"/>
                            </w:rPr>
                            <w:fldChar w:fldCharType="end"/>
                          </w:r>
                        </w:p>
                      </w:txbxContent>
                    </wps:txbx>
                    <wps:bodyPr wrap="square" lIns="0" tIns="0" rIns="0" bIns="0" rtlCol="0">
                      <a:noAutofit/>
                    </wps:bodyPr>
                  </wps:wsp>
                </a:graphicData>
              </a:graphic>
            </wp:anchor>
          </w:drawing>
        </mc:Choice>
        <mc:Fallback>
          <w:pict>
            <v:shape style="position:absolute;margin-left:476.998474pt;margin-top:72.056892pt;width:94pt;height:13.2pt;mso-position-horizontal-relative:page;mso-position-vertical-relative:page;z-index:-16986112" type="#_x0000_t202" id="docshape3" filled="false" stroked="false">
              <v:textbox inset="0,0,0,0">
                <w:txbxContent>
                  <w:p>
                    <w:pPr>
                      <w:spacing w:before="13"/>
                      <w:ind w:left="20" w:right="0" w:firstLine="0"/>
                      <w:jc w:val="left"/>
                      <w:rPr>
                        <w:rFonts w:ascii="Arial" w:hAnsi="Arial"/>
                        <w:b/>
                        <w:sz w:val="20"/>
                      </w:rPr>
                    </w:pPr>
                    <w:r>
                      <w:rPr>
                        <w:rFonts w:ascii="Arial" w:hAnsi="Arial"/>
                        <w:b/>
                        <w:color w:val="004479"/>
                        <w:sz w:val="20"/>
                      </w:rPr>
                      <w:t>Sec. I.</w:t>
                    </w:r>
                    <w:r>
                      <w:rPr>
                        <w:rFonts w:ascii="Arial" w:hAnsi="Arial"/>
                        <w:b/>
                        <w:color w:val="004479"/>
                        <w:spacing w:val="27"/>
                        <w:sz w:val="20"/>
                      </w:rPr>
                      <w:t>  </w:t>
                    </w:r>
                    <w:r>
                      <w:rPr>
                        <w:rFonts w:ascii="Arial" w:hAnsi="Arial"/>
                        <w:b/>
                        <w:color w:val="004479"/>
                        <w:sz w:val="20"/>
                      </w:rPr>
                      <w:t>Pág. </w:t>
                    </w:r>
                    <w:r>
                      <w:rPr>
                        <w:rFonts w:ascii="Arial" w:hAnsi="Arial"/>
                        <w:b/>
                        <w:color w:val="004479"/>
                        <w:spacing w:val="-2"/>
                        <w:sz w:val="20"/>
                      </w:rPr>
                      <w:fldChar w:fldCharType="begin"/>
                    </w:r>
                    <w:r>
                      <w:rPr>
                        <w:rFonts w:ascii="Arial" w:hAnsi="Arial"/>
                        <w:b/>
                        <w:color w:val="004479"/>
                        <w:spacing w:val="-2"/>
                        <w:sz w:val="20"/>
                      </w:rPr>
                      <w:instrText> PAGE </w:instrText>
                    </w:r>
                    <w:r>
                      <w:rPr>
                        <w:rFonts w:ascii="Arial" w:hAnsi="Arial"/>
                        <w:b/>
                        <w:color w:val="004479"/>
                        <w:spacing w:val="-2"/>
                        <w:sz w:val="20"/>
                      </w:rPr>
                      <w:fldChar w:fldCharType="separate"/>
                    </w:r>
                    <w:r>
                      <w:rPr>
                        <w:rFonts w:ascii="Arial" w:hAnsi="Arial"/>
                        <w:b/>
                        <w:color w:val="004479"/>
                        <w:spacing w:val="-2"/>
                        <w:sz w:val="20"/>
                      </w:rPr>
                      <w:t>26140</w:t>
                    </w:r>
                    <w:r>
                      <w:rPr>
                        <w:rFonts w:ascii="Arial" w:hAnsi="Arial"/>
                        <w:b/>
                        <w:color w:val="004479"/>
                        <w:spacing w:val="-2"/>
                        <w:sz w:val="20"/>
                      </w:rPr>
                      <w:fldChar w:fldCharType="end"/>
                    </w:r>
                  </w:p>
                </w:txbxContent>
              </v:textbox>
              <w10:wrap type="none"/>
            </v:shape>
          </w:pict>
        </mc:Fallback>
      </mc:AlternateContent>
    </w:r>
  </w:p>
</w:hdr>
</file>

<file path=word/header10.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firstLine="0"/>
      <w:jc w:val="left"/>
    </w:pPr>
    <w:r>
      <w:rPr/>
      <w:drawing>
        <wp:anchor distT="0" distB="0" distL="0" distR="0" allowOverlap="1" layoutInCell="1" locked="0" behindDoc="1" simplePos="0" relativeHeight="486347264">
          <wp:simplePos x="0" y="0"/>
          <wp:positionH relativeFrom="page">
            <wp:posOffset>6822508</wp:posOffset>
          </wp:positionH>
          <wp:positionV relativeFrom="page">
            <wp:posOffset>387743</wp:posOffset>
          </wp:positionV>
          <wp:extent cx="376405" cy="400329"/>
          <wp:effectExtent l="0" t="0" r="0" b="0"/>
          <wp:wrapNone/>
          <wp:docPr id="70" name="Image 70"/>
          <wp:cNvGraphicFramePr>
            <a:graphicFrameLocks/>
          </wp:cNvGraphicFramePr>
          <a:graphic>
            <a:graphicData uri="http://schemas.openxmlformats.org/drawingml/2006/picture">
              <pic:pic>
                <pic:nvPicPr>
                  <pic:cNvPr id="70" name="Image 70"/>
                  <pic:cNvPicPr/>
                </pic:nvPicPr>
                <pic:blipFill>
                  <a:blip r:embed="rId1" cstate="print"/>
                  <a:stretch>
                    <a:fillRect/>
                  </a:stretch>
                </pic:blipFill>
                <pic:spPr>
                  <a:xfrm>
                    <a:off x="0" y="0"/>
                    <a:ext cx="376405" cy="400329"/>
                  </a:xfrm>
                  <a:prstGeom prst="rect">
                    <a:avLst/>
                  </a:prstGeom>
                </pic:spPr>
              </pic:pic>
            </a:graphicData>
          </a:graphic>
        </wp:anchor>
      </w:drawing>
    </w:r>
    <w:r>
      <w:rPr/>
      <w:drawing>
        <wp:anchor distT="0" distB="0" distL="0" distR="0" allowOverlap="1" layoutInCell="1" locked="0" behindDoc="1" simplePos="0" relativeHeight="486347776">
          <wp:simplePos x="0" y="0"/>
          <wp:positionH relativeFrom="page">
            <wp:posOffset>360000</wp:posOffset>
          </wp:positionH>
          <wp:positionV relativeFrom="page">
            <wp:posOffset>445712</wp:posOffset>
          </wp:positionV>
          <wp:extent cx="756000" cy="315637"/>
          <wp:effectExtent l="0" t="0" r="0" b="0"/>
          <wp:wrapNone/>
          <wp:docPr id="71" name="Image 71"/>
          <wp:cNvGraphicFramePr>
            <a:graphicFrameLocks/>
          </wp:cNvGraphicFramePr>
          <a:graphic>
            <a:graphicData uri="http://schemas.openxmlformats.org/drawingml/2006/picture">
              <pic:pic>
                <pic:nvPicPr>
                  <pic:cNvPr id="71" name="Image 71"/>
                  <pic:cNvPicPr/>
                </pic:nvPicPr>
                <pic:blipFill>
                  <a:blip r:embed="rId2" cstate="print"/>
                  <a:stretch>
                    <a:fillRect/>
                  </a:stretch>
                </pic:blipFill>
                <pic:spPr>
                  <a:xfrm>
                    <a:off x="0" y="0"/>
                    <a:ext cx="756000" cy="315637"/>
                  </a:xfrm>
                  <a:prstGeom prst="rect">
                    <a:avLst/>
                  </a:prstGeom>
                </pic:spPr>
              </pic:pic>
            </a:graphicData>
          </a:graphic>
        </wp:anchor>
      </w:drawing>
    </w:r>
    <w:r>
      <w:rPr/>
      <mc:AlternateContent>
        <mc:Choice Requires="wps">
          <w:drawing>
            <wp:anchor distT="0" distB="0" distL="0" distR="0" allowOverlap="1" layoutInCell="1" locked="0" behindDoc="1" simplePos="0" relativeHeight="486348288">
              <wp:simplePos x="0" y="0"/>
              <wp:positionH relativeFrom="page">
                <wp:posOffset>1828365</wp:posOffset>
              </wp:positionH>
              <wp:positionV relativeFrom="page">
                <wp:posOffset>474560</wp:posOffset>
              </wp:positionV>
              <wp:extent cx="3916045" cy="608330"/>
              <wp:effectExtent l="0" t="0" r="0" b="0"/>
              <wp:wrapNone/>
              <wp:docPr id="72" name="Textbox 72"/>
              <wp:cNvGraphicFramePr>
                <a:graphicFrameLocks/>
              </wp:cNvGraphicFramePr>
              <a:graphic>
                <a:graphicData uri="http://schemas.microsoft.com/office/word/2010/wordprocessingShape">
                  <wps:wsp>
                    <wps:cNvPr id="72" name="Textbox 72"/>
                    <wps:cNvSpPr txBox="1"/>
                    <wps:spPr>
                      <a:xfrm>
                        <a:off x="0" y="0"/>
                        <a:ext cx="3916045" cy="608330"/>
                      </a:xfrm>
                      <a:prstGeom prst="rect">
                        <a:avLst/>
                      </a:prstGeom>
                    </wps:spPr>
                    <wps:txbx>
                      <w:txbxContent>
                        <w:p>
                          <w:pPr>
                            <w:spacing w:before="7"/>
                            <w:ind w:left="0" w:right="0" w:firstLine="0"/>
                            <w:jc w:val="center"/>
                            <w:rPr>
                              <w:rFonts w:ascii="Arial" w:hAnsi="Arial"/>
                              <w:b/>
                              <w:sz w:val="40"/>
                            </w:rPr>
                          </w:pPr>
                          <w:r>
                            <w:rPr>
                              <w:rFonts w:ascii="Arial" w:hAnsi="Arial"/>
                              <w:b/>
                              <w:color w:val="004479"/>
                              <w:sz w:val="40"/>
                            </w:rPr>
                            <w:t>BOLETÍN</w:t>
                          </w:r>
                          <w:r>
                            <w:rPr>
                              <w:rFonts w:ascii="Arial" w:hAnsi="Arial"/>
                              <w:b/>
                              <w:color w:val="004479"/>
                              <w:spacing w:val="-4"/>
                              <w:sz w:val="40"/>
                            </w:rPr>
                            <w:t> </w:t>
                          </w:r>
                          <w:r>
                            <w:rPr>
                              <w:rFonts w:ascii="Arial" w:hAnsi="Arial"/>
                              <w:b/>
                              <w:color w:val="004479"/>
                              <w:sz w:val="40"/>
                            </w:rPr>
                            <w:t>OFICIAL</w:t>
                          </w:r>
                          <w:r>
                            <w:rPr>
                              <w:rFonts w:ascii="Arial" w:hAnsi="Arial"/>
                              <w:b/>
                              <w:color w:val="004479"/>
                              <w:spacing w:val="-2"/>
                              <w:sz w:val="40"/>
                            </w:rPr>
                            <w:t> </w:t>
                          </w:r>
                          <w:r>
                            <w:rPr>
                              <w:rFonts w:ascii="Arial" w:hAnsi="Arial"/>
                              <w:b/>
                              <w:color w:val="004479"/>
                              <w:sz w:val="40"/>
                            </w:rPr>
                            <w:t>DEL</w:t>
                          </w:r>
                          <w:r>
                            <w:rPr>
                              <w:rFonts w:ascii="Arial" w:hAnsi="Arial"/>
                              <w:b/>
                              <w:color w:val="004479"/>
                              <w:spacing w:val="-2"/>
                              <w:sz w:val="40"/>
                            </w:rPr>
                            <w:t> ESTADO</w:t>
                          </w:r>
                        </w:p>
                        <w:p>
                          <w:pPr>
                            <w:spacing w:before="240"/>
                            <w:ind w:left="0" w:right="17" w:firstLine="0"/>
                            <w:jc w:val="center"/>
                            <w:rPr>
                              <w:rFonts w:ascii="Arial"/>
                              <w:b/>
                              <w:sz w:val="20"/>
                            </w:rPr>
                          </w:pPr>
                          <w:r>
                            <w:rPr>
                              <w:rFonts w:ascii="Arial"/>
                              <w:b/>
                              <w:color w:val="004479"/>
                              <w:sz w:val="20"/>
                            </w:rPr>
                            <w:t>Martes</w:t>
                          </w:r>
                          <w:r>
                            <w:rPr>
                              <w:rFonts w:ascii="Arial"/>
                              <w:b/>
                              <w:color w:val="004479"/>
                              <w:spacing w:val="-2"/>
                              <w:sz w:val="20"/>
                            </w:rPr>
                            <w:t> </w:t>
                          </w:r>
                          <w:r>
                            <w:rPr>
                              <w:rFonts w:ascii="Arial"/>
                              <w:b/>
                              <w:color w:val="004479"/>
                              <w:sz w:val="20"/>
                            </w:rPr>
                            <w:t>21</w:t>
                          </w:r>
                          <w:r>
                            <w:rPr>
                              <w:rFonts w:ascii="Arial"/>
                              <w:b/>
                              <w:color w:val="004479"/>
                              <w:spacing w:val="-2"/>
                              <w:sz w:val="20"/>
                            </w:rPr>
                            <w:t> </w:t>
                          </w:r>
                          <w:r>
                            <w:rPr>
                              <w:rFonts w:ascii="Arial"/>
                              <w:b/>
                              <w:color w:val="004479"/>
                              <w:sz w:val="20"/>
                            </w:rPr>
                            <w:t>de</w:t>
                          </w:r>
                          <w:r>
                            <w:rPr>
                              <w:rFonts w:ascii="Arial"/>
                              <w:b/>
                              <w:color w:val="004479"/>
                              <w:spacing w:val="-1"/>
                              <w:sz w:val="20"/>
                            </w:rPr>
                            <w:t> </w:t>
                          </w:r>
                          <w:r>
                            <w:rPr>
                              <w:rFonts w:ascii="Arial"/>
                              <w:b/>
                              <w:color w:val="004479"/>
                              <w:sz w:val="20"/>
                            </w:rPr>
                            <w:t>febrero</w:t>
                          </w:r>
                          <w:r>
                            <w:rPr>
                              <w:rFonts w:ascii="Arial"/>
                              <w:b/>
                              <w:color w:val="004479"/>
                              <w:spacing w:val="-2"/>
                              <w:sz w:val="20"/>
                            </w:rPr>
                            <w:t> </w:t>
                          </w:r>
                          <w:r>
                            <w:rPr>
                              <w:rFonts w:ascii="Arial"/>
                              <w:b/>
                              <w:color w:val="004479"/>
                              <w:sz w:val="20"/>
                            </w:rPr>
                            <w:t>de</w:t>
                          </w:r>
                          <w:r>
                            <w:rPr>
                              <w:rFonts w:ascii="Arial"/>
                              <w:b/>
                              <w:color w:val="004479"/>
                              <w:spacing w:val="-1"/>
                              <w:sz w:val="20"/>
                            </w:rPr>
                            <w:t> </w:t>
                          </w:r>
                          <w:r>
                            <w:rPr>
                              <w:rFonts w:ascii="Arial"/>
                              <w:b/>
                              <w:color w:val="004479"/>
                              <w:spacing w:val="-4"/>
                              <w:sz w:val="20"/>
                            </w:rPr>
                            <w:t>2023</w:t>
                          </w:r>
                        </w:p>
                      </w:txbxContent>
                    </wps:txbx>
                    <wps:bodyPr wrap="square" lIns="0" tIns="0" rIns="0" bIns="0" rtlCol="0">
                      <a:noAutofit/>
                    </wps:bodyPr>
                  </wps:wsp>
                </a:graphicData>
              </a:graphic>
            </wp:anchor>
          </w:drawing>
        </mc:Choice>
        <mc:Fallback>
          <w:pict>
            <v:shape style="position:absolute;margin-left:143.96582pt;margin-top:37.366955pt;width:308.350pt;height:47.9pt;mso-position-horizontal-relative:page;mso-position-vertical-relative:page;z-index:-16968192" type="#_x0000_t202" id="docshape44" filled="false" stroked="false">
              <v:textbox inset="0,0,0,0">
                <w:txbxContent>
                  <w:p>
                    <w:pPr>
                      <w:spacing w:before="7"/>
                      <w:ind w:left="0" w:right="0" w:firstLine="0"/>
                      <w:jc w:val="center"/>
                      <w:rPr>
                        <w:rFonts w:ascii="Arial" w:hAnsi="Arial"/>
                        <w:b/>
                        <w:sz w:val="40"/>
                      </w:rPr>
                    </w:pPr>
                    <w:r>
                      <w:rPr>
                        <w:rFonts w:ascii="Arial" w:hAnsi="Arial"/>
                        <w:b/>
                        <w:color w:val="004479"/>
                        <w:sz w:val="40"/>
                      </w:rPr>
                      <w:t>BOLETÍN</w:t>
                    </w:r>
                    <w:r>
                      <w:rPr>
                        <w:rFonts w:ascii="Arial" w:hAnsi="Arial"/>
                        <w:b/>
                        <w:color w:val="004479"/>
                        <w:spacing w:val="-4"/>
                        <w:sz w:val="40"/>
                      </w:rPr>
                      <w:t> </w:t>
                    </w:r>
                    <w:r>
                      <w:rPr>
                        <w:rFonts w:ascii="Arial" w:hAnsi="Arial"/>
                        <w:b/>
                        <w:color w:val="004479"/>
                        <w:sz w:val="40"/>
                      </w:rPr>
                      <w:t>OFICIAL</w:t>
                    </w:r>
                    <w:r>
                      <w:rPr>
                        <w:rFonts w:ascii="Arial" w:hAnsi="Arial"/>
                        <w:b/>
                        <w:color w:val="004479"/>
                        <w:spacing w:val="-2"/>
                        <w:sz w:val="40"/>
                      </w:rPr>
                      <w:t> </w:t>
                    </w:r>
                    <w:r>
                      <w:rPr>
                        <w:rFonts w:ascii="Arial" w:hAnsi="Arial"/>
                        <w:b/>
                        <w:color w:val="004479"/>
                        <w:sz w:val="40"/>
                      </w:rPr>
                      <w:t>DEL</w:t>
                    </w:r>
                    <w:r>
                      <w:rPr>
                        <w:rFonts w:ascii="Arial" w:hAnsi="Arial"/>
                        <w:b/>
                        <w:color w:val="004479"/>
                        <w:spacing w:val="-2"/>
                        <w:sz w:val="40"/>
                      </w:rPr>
                      <w:t> ESTADO</w:t>
                    </w:r>
                  </w:p>
                  <w:p>
                    <w:pPr>
                      <w:spacing w:before="240"/>
                      <w:ind w:left="0" w:right="17" w:firstLine="0"/>
                      <w:jc w:val="center"/>
                      <w:rPr>
                        <w:rFonts w:ascii="Arial"/>
                        <w:b/>
                        <w:sz w:val="20"/>
                      </w:rPr>
                    </w:pPr>
                    <w:r>
                      <w:rPr>
                        <w:rFonts w:ascii="Arial"/>
                        <w:b/>
                        <w:color w:val="004479"/>
                        <w:sz w:val="20"/>
                      </w:rPr>
                      <w:t>Martes</w:t>
                    </w:r>
                    <w:r>
                      <w:rPr>
                        <w:rFonts w:ascii="Arial"/>
                        <w:b/>
                        <w:color w:val="004479"/>
                        <w:spacing w:val="-2"/>
                        <w:sz w:val="20"/>
                      </w:rPr>
                      <w:t> </w:t>
                    </w:r>
                    <w:r>
                      <w:rPr>
                        <w:rFonts w:ascii="Arial"/>
                        <w:b/>
                        <w:color w:val="004479"/>
                        <w:sz w:val="20"/>
                      </w:rPr>
                      <w:t>21</w:t>
                    </w:r>
                    <w:r>
                      <w:rPr>
                        <w:rFonts w:ascii="Arial"/>
                        <w:b/>
                        <w:color w:val="004479"/>
                        <w:spacing w:val="-2"/>
                        <w:sz w:val="20"/>
                      </w:rPr>
                      <w:t> </w:t>
                    </w:r>
                    <w:r>
                      <w:rPr>
                        <w:rFonts w:ascii="Arial"/>
                        <w:b/>
                        <w:color w:val="004479"/>
                        <w:sz w:val="20"/>
                      </w:rPr>
                      <w:t>de</w:t>
                    </w:r>
                    <w:r>
                      <w:rPr>
                        <w:rFonts w:ascii="Arial"/>
                        <w:b/>
                        <w:color w:val="004479"/>
                        <w:spacing w:val="-1"/>
                        <w:sz w:val="20"/>
                      </w:rPr>
                      <w:t> </w:t>
                    </w:r>
                    <w:r>
                      <w:rPr>
                        <w:rFonts w:ascii="Arial"/>
                        <w:b/>
                        <w:color w:val="004479"/>
                        <w:sz w:val="20"/>
                      </w:rPr>
                      <w:t>febrero</w:t>
                    </w:r>
                    <w:r>
                      <w:rPr>
                        <w:rFonts w:ascii="Arial"/>
                        <w:b/>
                        <w:color w:val="004479"/>
                        <w:spacing w:val="-2"/>
                        <w:sz w:val="20"/>
                      </w:rPr>
                      <w:t> </w:t>
                    </w:r>
                    <w:r>
                      <w:rPr>
                        <w:rFonts w:ascii="Arial"/>
                        <w:b/>
                        <w:color w:val="004479"/>
                        <w:sz w:val="20"/>
                      </w:rPr>
                      <w:t>de</w:t>
                    </w:r>
                    <w:r>
                      <w:rPr>
                        <w:rFonts w:ascii="Arial"/>
                        <w:b/>
                        <w:color w:val="004479"/>
                        <w:spacing w:val="-1"/>
                        <w:sz w:val="20"/>
                      </w:rPr>
                      <w:t> </w:t>
                    </w:r>
                    <w:r>
                      <w:rPr>
                        <w:rFonts w:ascii="Arial"/>
                        <w:b/>
                        <w:color w:val="004479"/>
                        <w:spacing w:val="-4"/>
                        <w:sz w:val="20"/>
                      </w:rPr>
                      <w:t>2023</w:t>
                    </w:r>
                  </w:p>
                </w:txbxContent>
              </v:textbox>
              <w10:wrap type="none"/>
            </v:shape>
          </w:pict>
        </mc:Fallback>
      </mc:AlternateContent>
    </w:r>
    <w:r>
      <w:rPr/>
      <mc:AlternateContent>
        <mc:Choice Requires="wps">
          <w:drawing>
            <wp:anchor distT="0" distB="0" distL="0" distR="0" allowOverlap="1" layoutInCell="1" locked="0" behindDoc="1" simplePos="0" relativeHeight="486348800">
              <wp:simplePos x="0" y="0"/>
              <wp:positionH relativeFrom="page">
                <wp:posOffset>347300</wp:posOffset>
              </wp:positionH>
              <wp:positionV relativeFrom="page">
                <wp:posOffset>915122</wp:posOffset>
              </wp:positionV>
              <wp:extent cx="520065" cy="167640"/>
              <wp:effectExtent l="0" t="0" r="0" b="0"/>
              <wp:wrapNone/>
              <wp:docPr id="73" name="Textbox 73"/>
              <wp:cNvGraphicFramePr>
                <a:graphicFrameLocks/>
              </wp:cNvGraphicFramePr>
              <a:graphic>
                <a:graphicData uri="http://schemas.microsoft.com/office/word/2010/wordprocessingShape">
                  <wps:wsp>
                    <wps:cNvPr id="73" name="Textbox 73"/>
                    <wps:cNvSpPr txBox="1"/>
                    <wps:spPr>
                      <a:xfrm>
                        <a:off x="0" y="0"/>
                        <a:ext cx="520065" cy="167640"/>
                      </a:xfrm>
                      <a:prstGeom prst="rect">
                        <a:avLst/>
                      </a:prstGeom>
                    </wps:spPr>
                    <wps:txbx>
                      <w:txbxContent>
                        <w:p>
                          <w:pPr>
                            <w:spacing w:before="13"/>
                            <w:ind w:left="20" w:right="0" w:firstLine="0"/>
                            <w:jc w:val="left"/>
                            <w:rPr>
                              <w:rFonts w:ascii="Arial" w:hAnsi="Arial"/>
                              <w:b/>
                              <w:sz w:val="20"/>
                            </w:rPr>
                          </w:pPr>
                          <w:r>
                            <w:rPr>
                              <w:rFonts w:ascii="Arial" w:hAnsi="Arial"/>
                              <w:b/>
                              <w:color w:val="004479"/>
                              <w:sz w:val="20"/>
                            </w:rPr>
                            <w:t>Núm. </w:t>
                          </w:r>
                          <w:r>
                            <w:rPr>
                              <w:rFonts w:ascii="Arial" w:hAnsi="Arial"/>
                              <w:b/>
                              <w:color w:val="004479"/>
                              <w:spacing w:val="-5"/>
                              <w:sz w:val="20"/>
                            </w:rPr>
                            <w:t>44</w:t>
                          </w:r>
                        </w:p>
                      </w:txbxContent>
                    </wps:txbx>
                    <wps:bodyPr wrap="square" lIns="0" tIns="0" rIns="0" bIns="0" rtlCol="0">
                      <a:noAutofit/>
                    </wps:bodyPr>
                  </wps:wsp>
                </a:graphicData>
              </a:graphic>
            </wp:anchor>
          </w:drawing>
        </mc:Choice>
        <mc:Fallback>
          <w:pict>
            <v:shape style="position:absolute;margin-left:27.34646pt;margin-top:72.056892pt;width:40.950pt;height:13.2pt;mso-position-horizontal-relative:page;mso-position-vertical-relative:page;z-index:-16967680" type="#_x0000_t202" id="docshape45" filled="false" stroked="false">
              <v:textbox inset="0,0,0,0">
                <w:txbxContent>
                  <w:p>
                    <w:pPr>
                      <w:spacing w:before="13"/>
                      <w:ind w:left="20" w:right="0" w:firstLine="0"/>
                      <w:jc w:val="left"/>
                      <w:rPr>
                        <w:rFonts w:ascii="Arial" w:hAnsi="Arial"/>
                        <w:b/>
                        <w:sz w:val="20"/>
                      </w:rPr>
                    </w:pPr>
                    <w:r>
                      <w:rPr>
                        <w:rFonts w:ascii="Arial" w:hAnsi="Arial"/>
                        <w:b/>
                        <w:color w:val="004479"/>
                        <w:sz w:val="20"/>
                      </w:rPr>
                      <w:t>Núm. </w:t>
                    </w:r>
                    <w:r>
                      <w:rPr>
                        <w:rFonts w:ascii="Arial" w:hAnsi="Arial"/>
                        <w:b/>
                        <w:color w:val="004479"/>
                        <w:spacing w:val="-5"/>
                        <w:sz w:val="20"/>
                      </w:rPr>
                      <w:t>44</w:t>
                    </w:r>
                  </w:p>
                </w:txbxContent>
              </v:textbox>
              <w10:wrap type="none"/>
            </v:shape>
          </w:pict>
        </mc:Fallback>
      </mc:AlternateContent>
    </w:r>
    <w:r>
      <w:rPr/>
      <mc:AlternateContent>
        <mc:Choice Requires="wps">
          <w:drawing>
            <wp:anchor distT="0" distB="0" distL="0" distR="0" allowOverlap="1" layoutInCell="1" locked="0" behindDoc="1" simplePos="0" relativeHeight="486349312">
              <wp:simplePos x="0" y="0"/>
              <wp:positionH relativeFrom="page">
                <wp:posOffset>6057880</wp:posOffset>
              </wp:positionH>
              <wp:positionV relativeFrom="page">
                <wp:posOffset>915122</wp:posOffset>
              </wp:positionV>
              <wp:extent cx="1193800" cy="167640"/>
              <wp:effectExtent l="0" t="0" r="0" b="0"/>
              <wp:wrapNone/>
              <wp:docPr id="74" name="Textbox 74"/>
              <wp:cNvGraphicFramePr>
                <a:graphicFrameLocks/>
              </wp:cNvGraphicFramePr>
              <a:graphic>
                <a:graphicData uri="http://schemas.microsoft.com/office/word/2010/wordprocessingShape">
                  <wps:wsp>
                    <wps:cNvPr id="74" name="Textbox 74"/>
                    <wps:cNvSpPr txBox="1"/>
                    <wps:spPr>
                      <a:xfrm>
                        <a:off x="0" y="0"/>
                        <a:ext cx="1193800" cy="167640"/>
                      </a:xfrm>
                      <a:prstGeom prst="rect">
                        <a:avLst/>
                      </a:prstGeom>
                    </wps:spPr>
                    <wps:txbx>
                      <w:txbxContent>
                        <w:p>
                          <w:pPr>
                            <w:spacing w:before="13"/>
                            <w:ind w:left="20" w:right="0" w:firstLine="0"/>
                            <w:jc w:val="left"/>
                            <w:rPr>
                              <w:rFonts w:ascii="Arial" w:hAnsi="Arial"/>
                              <w:b/>
                              <w:sz w:val="20"/>
                            </w:rPr>
                          </w:pPr>
                          <w:r>
                            <w:rPr>
                              <w:rFonts w:ascii="Arial" w:hAnsi="Arial"/>
                              <w:b/>
                              <w:color w:val="004479"/>
                              <w:sz w:val="20"/>
                            </w:rPr>
                            <w:t>Sec. I.</w:t>
                          </w:r>
                          <w:r>
                            <w:rPr>
                              <w:rFonts w:ascii="Arial" w:hAnsi="Arial"/>
                              <w:b/>
                              <w:color w:val="004479"/>
                              <w:spacing w:val="27"/>
                              <w:sz w:val="20"/>
                            </w:rPr>
                            <w:t>  </w:t>
                          </w:r>
                          <w:r>
                            <w:rPr>
                              <w:rFonts w:ascii="Arial" w:hAnsi="Arial"/>
                              <w:b/>
                              <w:color w:val="004479"/>
                              <w:sz w:val="20"/>
                            </w:rPr>
                            <w:t>Pág. </w:t>
                          </w:r>
                          <w:r>
                            <w:rPr>
                              <w:rFonts w:ascii="Arial" w:hAnsi="Arial"/>
                              <w:b/>
                              <w:color w:val="004479"/>
                              <w:spacing w:val="-2"/>
                              <w:sz w:val="20"/>
                            </w:rPr>
                            <w:fldChar w:fldCharType="begin"/>
                          </w:r>
                          <w:r>
                            <w:rPr>
                              <w:rFonts w:ascii="Arial" w:hAnsi="Arial"/>
                              <w:b/>
                              <w:color w:val="004479"/>
                              <w:spacing w:val="-2"/>
                              <w:sz w:val="20"/>
                            </w:rPr>
                            <w:instrText> PAGE </w:instrText>
                          </w:r>
                          <w:r>
                            <w:rPr>
                              <w:rFonts w:ascii="Arial" w:hAnsi="Arial"/>
                              <w:b/>
                              <w:color w:val="004479"/>
                              <w:spacing w:val="-2"/>
                              <w:sz w:val="20"/>
                            </w:rPr>
                            <w:fldChar w:fldCharType="separate"/>
                          </w:r>
                          <w:r>
                            <w:rPr>
                              <w:rFonts w:ascii="Arial" w:hAnsi="Arial"/>
                              <w:b/>
                              <w:color w:val="004479"/>
                              <w:spacing w:val="-2"/>
                              <w:sz w:val="20"/>
                            </w:rPr>
                            <w:t>26149</w:t>
                          </w:r>
                          <w:r>
                            <w:rPr>
                              <w:rFonts w:ascii="Arial" w:hAnsi="Arial"/>
                              <w:b/>
                              <w:color w:val="004479"/>
                              <w:spacing w:val="-2"/>
                              <w:sz w:val="20"/>
                            </w:rPr>
                            <w:fldChar w:fldCharType="end"/>
                          </w:r>
                        </w:p>
                      </w:txbxContent>
                    </wps:txbx>
                    <wps:bodyPr wrap="square" lIns="0" tIns="0" rIns="0" bIns="0" rtlCol="0">
                      <a:noAutofit/>
                    </wps:bodyPr>
                  </wps:wsp>
                </a:graphicData>
              </a:graphic>
            </wp:anchor>
          </w:drawing>
        </mc:Choice>
        <mc:Fallback>
          <w:pict>
            <v:shape style="position:absolute;margin-left:476.998474pt;margin-top:72.056892pt;width:94pt;height:13.2pt;mso-position-horizontal-relative:page;mso-position-vertical-relative:page;z-index:-16967168" type="#_x0000_t202" id="docshape46" filled="false" stroked="false">
              <v:textbox inset="0,0,0,0">
                <w:txbxContent>
                  <w:p>
                    <w:pPr>
                      <w:spacing w:before="13"/>
                      <w:ind w:left="20" w:right="0" w:firstLine="0"/>
                      <w:jc w:val="left"/>
                      <w:rPr>
                        <w:rFonts w:ascii="Arial" w:hAnsi="Arial"/>
                        <w:b/>
                        <w:sz w:val="20"/>
                      </w:rPr>
                    </w:pPr>
                    <w:r>
                      <w:rPr>
                        <w:rFonts w:ascii="Arial" w:hAnsi="Arial"/>
                        <w:b/>
                        <w:color w:val="004479"/>
                        <w:sz w:val="20"/>
                      </w:rPr>
                      <w:t>Sec. I.</w:t>
                    </w:r>
                    <w:r>
                      <w:rPr>
                        <w:rFonts w:ascii="Arial" w:hAnsi="Arial"/>
                        <w:b/>
                        <w:color w:val="004479"/>
                        <w:spacing w:val="27"/>
                        <w:sz w:val="20"/>
                      </w:rPr>
                      <w:t>  </w:t>
                    </w:r>
                    <w:r>
                      <w:rPr>
                        <w:rFonts w:ascii="Arial" w:hAnsi="Arial"/>
                        <w:b/>
                        <w:color w:val="004479"/>
                        <w:sz w:val="20"/>
                      </w:rPr>
                      <w:t>Pág. </w:t>
                    </w:r>
                    <w:r>
                      <w:rPr>
                        <w:rFonts w:ascii="Arial" w:hAnsi="Arial"/>
                        <w:b/>
                        <w:color w:val="004479"/>
                        <w:spacing w:val="-2"/>
                        <w:sz w:val="20"/>
                      </w:rPr>
                      <w:fldChar w:fldCharType="begin"/>
                    </w:r>
                    <w:r>
                      <w:rPr>
                        <w:rFonts w:ascii="Arial" w:hAnsi="Arial"/>
                        <w:b/>
                        <w:color w:val="004479"/>
                        <w:spacing w:val="-2"/>
                        <w:sz w:val="20"/>
                      </w:rPr>
                      <w:instrText> PAGE </w:instrText>
                    </w:r>
                    <w:r>
                      <w:rPr>
                        <w:rFonts w:ascii="Arial" w:hAnsi="Arial"/>
                        <w:b/>
                        <w:color w:val="004479"/>
                        <w:spacing w:val="-2"/>
                        <w:sz w:val="20"/>
                      </w:rPr>
                      <w:fldChar w:fldCharType="separate"/>
                    </w:r>
                    <w:r>
                      <w:rPr>
                        <w:rFonts w:ascii="Arial" w:hAnsi="Arial"/>
                        <w:b/>
                        <w:color w:val="004479"/>
                        <w:spacing w:val="-2"/>
                        <w:sz w:val="20"/>
                      </w:rPr>
                      <w:t>26149</w:t>
                    </w:r>
                    <w:r>
                      <w:rPr>
                        <w:rFonts w:ascii="Arial" w:hAnsi="Arial"/>
                        <w:b/>
                        <w:color w:val="004479"/>
                        <w:spacing w:val="-2"/>
                        <w:sz w:val="20"/>
                      </w:rPr>
                      <w:fldChar w:fldCharType="end"/>
                    </w:r>
                  </w:p>
                </w:txbxContent>
              </v:textbox>
              <w10:wrap type="none"/>
            </v:shape>
          </w:pict>
        </mc:Fallback>
      </mc:AlternateContent>
    </w:r>
  </w:p>
</w:hdr>
</file>

<file path=word/header1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firstLine="0"/>
      <w:jc w:val="left"/>
    </w:pPr>
    <w:r>
      <w:rPr/>
      <w:drawing>
        <wp:anchor distT="0" distB="0" distL="0" distR="0" allowOverlap="1" layoutInCell="1" locked="0" behindDoc="1" simplePos="0" relativeHeight="486349824">
          <wp:simplePos x="0" y="0"/>
          <wp:positionH relativeFrom="page">
            <wp:posOffset>6822508</wp:posOffset>
          </wp:positionH>
          <wp:positionV relativeFrom="page">
            <wp:posOffset>387743</wp:posOffset>
          </wp:positionV>
          <wp:extent cx="376405" cy="400329"/>
          <wp:effectExtent l="0" t="0" r="0" b="0"/>
          <wp:wrapNone/>
          <wp:docPr id="83" name="Image 83"/>
          <wp:cNvGraphicFramePr>
            <a:graphicFrameLocks/>
          </wp:cNvGraphicFramePr>
          <a:graphic>
            <a:graphicData uri="http://schemas.openxmlformats.org/drawingml/2006/picture">
              <pic:pic>
                <pic:nvPicPr>
                  <pic:cNvPr id="83" name="Image 83"/>
                  <pic:cNvPicPr/>
                </pic:nvPicPr>
                <pic:blipFill>
                  <a:blip r:embed="rId1" cstate="print"/>
                  <a:stretch>
                    <a:fillRect/>
                  </a:stretch>
                </pic:blipFill>
                <pic:spPr>
                  <a:xfrm>
                    <a:off x="0" y="0"/>
                    <a:ext cx="376405" cy="400329"/>
                  </a:xfrm>
                  <a:prstGeom prst="rect">
                    <a:avLst/>
                  </a:prstGeom>
                </pic:spPr>
              </pic:pic>
            </a:graphicData>
          </a:graphic>
        </wp:anchor>
      </w:drawing>
    </w:r>
    <w:r>
      <w:rPr/>
      <w:drawing>
        <wp:anchor distT="0" distB="0" distL="0" distR="0" allowOverlap="1" layoutInCell="1" locked="0" behindDoc="1" simplePos="0" relativeHeight="486350336">
          <wp:simplePos x="0" y="0"/>
          <wp:positionH relativeFrom="page">
            <wp:posOffset>360000</wp:posOffset>
          </wp:positionH>
          <wp:positionV relativeFrom="page">
            <wp:posOffset>445712</wp:posOffset>
          </wp:positionV>
          <wp:extent cx="756000" cy="315637"/>
          <wp:effectExtent l="0" t="0" r="0" b="0"/>
          <wp:wrapNone/>
          <wp:docPr id="84" name="Image 84"/>
          <wp:cNvGraphicFramePr>
            <a:graphicFrameLocks/>
          </wp:cNvGraphicFramePr>
          <a:graphic>
            <a:graphicData uri="http://schemas.openxmlformats.org/drawingml/2006/picture">
              <pic:pic>
                <pic:nvPicPr>
                  <pic:cNvPr id="84" name="Image 84"/>
                  <pic:cNvPicPr/>
                </pic:nvPicPr>
                <pic:blipFill>
                  <a:blip r:embed="rId2" cstate="print"/>
                  <a:stretch>
                    <a:fillRect/>
                  </a:stretch>
                </pic:blipFill>
                <pic:spPr>
                  <a:xfrm>
                    <a:off x="0" y="0"/>
                    <a:ext cx="756000" cy="315637"/>
                  </a:xfrm>
                  <a:prstGeom prst="rect">
                    <a:avLst/>
                  </a:prstGeom>
                </pic:spPr>
              </pic:pic>
            </a:graphicData>
          </a:graphic>
        </wp:anchor>
      </w:drawing>
    </w:r>
    <w:r>
      <w:rPr/>
      <mc:AlternateContent>
        <mc:Choice Requires="wps">
          <w:drawing>
            <wp:anchor distT="0" distB="0" distL="0" distR="0" allowOverlap="1" layoutInCell="1" locked="0" behindDoc="1" simplePos="0" relativeHeight="486350848">
              <wp:simplePos x="0" y="0"/>
              <wp:positionH relativeFrom="page">
                <wp:posOffset>1828365</wp:posOffset>
              </wp:positionH>
              <wp:positionV relativeFrom="page">
                <wp:posOffset>474560</wp:posOffset>
              </wp:positionV>
              <wp:extent cx="3916045" cy="309245"/>
              <wp:effectExtent l="0" t="0" r="0" b="0"/>
              <wp:wrapNone/>
              <wp:docPr id="85" name="Textbox 85"/>
              <wp:cNvGraphicFramePr>
                <a:graphicFrameLocks/>
              </wp:cNvGraphicFramePr>
              <a:graphic>
                <a:graphicData uri="http://schemas.microsoft.com/office/word/2010/wordprocessingShape">
                  <wps:wsp>
                    <wps:cNvPr id="85" name="Textbox 85"/>
                    <wps:cNvSpPr txBox="1"/>
                    <wps:spPr>
                      <a:xfrm>
                        <a:off x="0" y="0"/>
                        <a:ext cx="3916045" cy="309245"/>
                      </a:xfrm>
                      <a:prstGeom prst="rect">
                        <a:avLst/>
                      </a:prstGeom>
                    </wps:spPr>
                    <wps:txbx>
                      <w:txbxContent>
                        <w:p>
                          <w:pPr>
                            <w:spacing w:before="7"/>
                            <w:ind w:left="20" w:right="0" w:firstLine="0"/>
                            <w:jc w:val="left"/>
                            <w:rPr>
                              <w:rFonts w:ascii="Arial" w:hAnsi="Arial"/>
                              <w:b/>
                              <w:sz w:val="40"/>
                            </w:rPr>
                          </w:pPr>
                          <w:r>
                            <w:rPr>
                              <w:rFonts w:ascii="Arial" w:hAnsi="Arial"/>
                              <w:b/>
                              <w:color w:val="004479"/>
                              <w:sz w:val="40"/>
                            </w:rPr>
                            <w:t>BOLETÍN</w:t>
                          </w:r>
                          <w:r>
                            <w:rPr>
                              <w:rFonts w:ascii="Arial" w:hAnsi="Arial"/>
                              <w:b/>
                              <w:color w:val="004479"/>
                              <w:spacing w:val="-4"/>
                              <w:sz w:val="40"/>
                            </w:rPr>
                            <w:t> </w:t>
                          </w:r>
                          <w:r>
                            <w:rPr>
                              <w:rFonts w:ascii="Arial" w:hAnsi="Arial"/>
                              <w:b/>
                              <w:color w:val="004479"/>
                              <w:sz w:val="40"/>
                            </w:rPr>
                            <w:t>OFICIAL</w:t>
                          </w:r>
                          <w:r>
                            <w:rPr>
                              <w:rFonts w:ascii="Arial" w:hAnsi="Arial"/>
                              <w:b/>
                              <w:color w:val="004479"/>
                              <w:spacing w:val="-2"/>
                              <w:sz w:val="40"/>
                            </w:rPr>
                            <w:t> </w:t>
                          </w:r>
                          <w:r>
                            <w:rPr>
                              <w:rFonts w:ascii="Arial" w:hAnsi="Arial"/>
                              <w:b/>
                              <w:color w:val="004479"/>
                              <w:sz w:val="40"/>
                            </w:rPr>
                            <w:t>DEL</w:t>
                          </w:r>
                          <w:r>
                            <w:rPr>
                              <w:rFonts w:ascii="Arial" w:hAnsi="Arial"/>
                              <w:b/>
                              <w:color w:val="004479"/>
                              <w:spacing w:val="-2"/>
                              <w:sz w:val="40"/>
                            </w:rPr>
                            <w:t> </w:t>
                          </w:r>
                          <w:r>
                            <w:rPr>
                              <w:rFonts w:ascii="Arial" w:hAnsi="Arial"/>
                              <w:b/>
                              <w:color w:val="004479"/>
                              <w:spacing w:val="-4"/>
                              <w:sz w:val="40"/>
                            </w:rPr>
                            <w:t>ESTADO</w:t>
                          </w:r>
                        </w:p>
                      </w:txbxContent>
                    </wps:txbx>
                    <wps:bodyPr wrap="square" lIns="0" tIns="0" rIns="0" bIns="0" rtlCol="0">
                      <a:noAutofit/>
                    </wps:bodyPr>
                  </wps:wsp>
                </a:graphicData>
              </a:graphic>
            </wp:anchor>
          </w:drawing>
        </mc:Choice>
        <mc:Fallback>
          <w:pict>
            <v:shape style="position:absolute;margin-left:143.96582pt;margin-top:37.366955pt;width:308.350pt;height:24.35pt;mso-position-horizontal-relative:page;mso-position-vertical-relative:page;z-index:-16965632" type="#_x0000_t202" id="docshape53" filled="false" stroked="false">
              <v:textbox inset="0,0,0,0">
                <w:txbxContent>
                  <w:p>
                    <w:pPr>
                      <w:spacing w:before="7"/>
                      <w:ind w:left="20" w:right="0" w:firstLine="0"/>
                      <w:jc w:val="left"/>
                      <w:rPr>
                        <w:rFonts w:ascii="Arial" w:hAnsi="Arial"/>
                        <w:b/>
                        <w:sz w:val="40"/>
                      </w:rPr>
                    </w:pPr>
                    <w:r>
                      <w:rPr>
                        <w:rFonts w:ascii="Arial" w:hAnsi="Arial"/>
                        <w:b/>
                        <w:color w:val="004479"/>
                        <w:sz w:val="40"/>
                      </w:rPr>
                      <w:t>BOLETÍN</w:t>
                    </w:r>
                    <w:r>
                      <w:rPr>
                        <w:rFonts w:ascii="Arial" w:hAnsi="Arial"/>
                        <w:b/>
                        <w:color w:val="004479"/>
                        <w:spacing w:val="-4"/>
                        <w:sz w:val="40"/>
                      </w:rPr>
                      <w:t> </w:t>
                    </w:r>
                    <w:r>
                      <w:rPr>
                        <w:rFonts w:ascii="Arial" w:hAnsi="Arial"/>
                        <w:b/>
                        <w:color w:val="004479"/>
                        <w:sz w:val="40"/>
                      </w:rPr>
                      <w:t>OFICIAL</w:t>
                    </w:r>
                    <w:r>
                      <w:rPr>
                        <w:rFonts w:ascii="Arial" w:hAnsi="Arial"/>
                        <w:b/>
                        <w:color w:val="004479"/>
                        <w:spacing w:val="-2"/>
                        <w:sz w:val="40"/>
                      </w:rPr>
                      <w:t> </w:t>
                    </w:r>
                    <w:r>
                      <w:rPr>
                        <w:rFonts w:ascii="Arial" w:hAnsi="Arial"/>
                        <w:b/>
                        <w:color w:val="004479"/>
                        <w:sz w:val="40"/>
                      </w:rPr>
                      <w:t>DEL</w:t>
                    </w:r>
                    <w:r>
                      <w:rPr>
                        <w:rFonts w:ascii="Arial" w:hAnsi="Arial"/>
                        <w:b/>
                        <w:color w:val="004479"/>
                        <w:spacing w:val="-2"/>
                        <w:sz w:val="40"/>
                      </w:rPr>
                      <w:t> </w:t>
                    </w:r>
                    <w:r>
                      <w:rPr>
                        <w:rFonts w:ascii="Arial" w:hAnsi="Arial"/>
                        <w:b/>
                        <w:color w:val="004479"/>
                        <w:spacing w:val="-4"/>
                        <w:sz w:val="40"/>
                      </w:rPr>
                      <w:t>ESTADO</w:t>
                    </w:r>
                  </w:p>
                </w:txbxContent>
              </v:textbox>
              <w10:wrap type="none"/>
            </v:shape>
          </w:pict>
        </mc:Fallback>
      </mc:AlternateContent>
    </w:r>
  </w:p>
</w:hdr>
</file>

<file path=word/header1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firstLine="0"/>
      <w:jc w:val="left"/>
    </w:pPr>
    <w:r>
      <w:rPr/>
      <w:drawing>
        <wp:anchor distT="0" distB="0" distL="0" distR="0" allowOverlap="1" layoutInCell="1" locked="0" behindDoc="1" simplePos="0" relativeHeight="486351360">
          <wp:simplePos x="0" y="0"/>
          <wp:positionH relativeFrom="page">
            <wp:posOffset>6822508</wp:posOffset>
          </wp:positionH>
          <wp:positionV relativeFrom="page">
            <wp:posOffset>387743</wp:posOffset>
          </wp:positionV>
          <wp:extent cx="376405" cy="400329"/>
          <wp:effectExtent l="0" t="0" r="0" b="0"/>
          <wp:wrapNone/>
          <wp:docPr id="86" name="Image 86"/>
          <wp:cNvGraphicFramePr>
            <a:graphicFrameLocks/>
          </wp:cNvGraphicFramePr>
          <a:graphic>
            <a:graphicData uri="http://schemas.openxmlformats.org/drawingml/2006/picture">
              <pic:pic>
                <pic:nvPicPr>
                  <pic:cNvPr id="86" name="Image 86"/>
                  <pic:cNvPicPr/>
                </pic:nvPicPr>
                <pic:blipFill>
                  <a:blip r:embed="rId1" cstate="print"/>
                  <a:stretch>
                    <a:fillRect/>
                  </a:stretch>
                </pic:blipFill>
                <pic:spPr>
                  <a:xfrm>
                    <a:off x="0" y="0"/>
                    <a:ext cx="376405" cy="400329"/>
                  </a:xfrm>
                  <a:prstGeom prst="rect">
                    <a:avLst/>
                  </a:prstGeom>
                </pic:spPr>
              </pic:pic>
            </a:graphicData>
          </a:graphic>
        </wp:anchor>
      </w:drawing>
    </w:r>
    <w:r>
      <w:rPr/>
      <w:drawing>
        <wp:anchor distT="0" distB="0" distL="0" distR="0" allowOverlap="1" layoutInCell="1" locked="0" behindDoc="1" simplePos="0" relativeHeight="486351872">
          <wp:simplePos x="0" y="0"/>
          <wp:positionH relativeFrom="page">
            <wp:posOffset>360000</wp:posOffset>
          </wp:positionH>
          <wp:positionV relativeFrom="page">
            <wp:posOffset>445712</wp:posOffset>
          </wp:positionV>
          <wp:extent cx="756000" cy="315637"/>
          <wp:effectExtent l="0" t="0" r="0" b="0"/>
          <wp:wrapNone/>
          <wp:docPr id="87" name="Image 87"/>
          <wp:cNvGraphicFramePr>
            <a:graphicFrameLocks/>
          </wp:cNvGraphicFramePr>
          <a:graphic>
            <a:graphicData uri="http://schemas.openxmlformats.org/drawingml/2006/picture">
              <pic:pic>
                <pic:nvPicPr>
                  <pic:cNvPr id="87" name="Image 87"/>
                  <pic:cNvPicPr/>
                </pic:nvPicPr>
                <pic:blipFill>
                  <a:blip r:embed="rId2" cstate="print"/>
                  <a:stretch>
                    <a:fillRect/>
                  </a:stretch>
                </pic:blipFill>
                <pic:spPr>
                  <a:xfrm>
                    <a:off x="0" y="0"/>
                    <a:ext cx="756000" cy="315637"/>
                  </a:xfrm>
                  <a:prstGeom prst="rect">
                    <a:avLst/>
                  </a:prstGeom>
                </pic:spPr>
              </pic:pic>
            </a:graphicData>
          </a:graphic>
        </wp:anchor>
      </w:drawing>
    </w:r>
    <w:r>
      <w:rPr/>
      <mc:AlternateContent>
        <mc:Choice Requires="wps">
          <w:drawing>
            <wp:anchor distT="0" distB="0" distL="0" distR="0" allowOverlap="1" layoutInCell="1" locked="0" behindDoc="1" simplePos="0" relativeHeight="486352384">
              <wp:simplePos x="0" y="0"/>
              <wp:positionH relativeFrom="page">
                <wp:posOffset>1828365</wp:posOffset>
              </wp:positionH>
              <wp:positionV relativeFrom="page">
                <wp:posOffset>474560</wp:posOffset>
              </wp:positionV>
              <wp:extent cx="3916045" cy="309245"/>
              <wp:effectExtent l="0" t="0" r="0" b="0"/>
              <wp:wrapNone/>
              <wp:docPr id="88" name="Textbox 88"/>
              <wp:cNvGraphicFramePr>
                <a:graphicFrameLocks/>
              </wp:cNvGraphicFramePr>
              <a:graphic>
                <a:graphicData uri="http://schemas.microsoft.com/office/word/2010/wordprocessingShape">
                  <wps:wsp>
                    <wps:cNvPr id="88" name="Textbox 88"/>
                    <wps:cNvSpPr txBox="1"/>
                    <wps:spPr>
                      <a:xfrm>
                        <a:off x="0" y="0"/>
                        <a:ext cx="3916045" cy="309245"/>
                      </a:xfrm>
                      <a:prstGeom prst="rect">
                        <a:avLst/>
                      </a:prstGeom>
                    </wps:spPr>
                    <wps:txbx>
                      <w:txbxContent>
                        <w:p>
                          <w:pPr>
                            <w:spacing w:before="7"/>
                            <w:ind w:left="20" w:right="0" w:firstLine="0"/>
                            <w:jc w:val="left"/>
                            <w:rPr>
                              <w:rFonts w:ascii="Arial" w:hAnsi="Arial"/>
                              <w:b/>
                              <w:sz w:val="40"/>
                            </w:rPr>
                          </w:pPr>
                          <w:r>
                            <w:rPr>
                              <w:rFonts w:ascii="Arial" w:hAnsi="Arial"/>
                              <w:b/>
                              <w:color w:val="004479"/>
                              <w:sz w:val="40"/>
                            </w:rPr>
                            <w:t>BOLETÍN</w:t>
                          </w:r>
                          <w:r>
                            <w:rPr>
                              <w:rFonts w:ascii="Arial" w:hAnsi="Arial"/>
                              <w:b/>
                              <w:color w:val="004479"/>
                              <w:spacing w:val="-4"/>
                              <w:sz w:val="40"/>
                            </w:rPr>
                            <w:t> </w:t>
                          </w:r>
                          <w:r>
                            <w:rPr>
                              <w:rFonts w:ascii="Arial" w:hAnsi="Arial"/>
                              <w:b/>
                              <w:color w:val="004479"/>
                              <w:sz w:val="40"/>
                            </w:rPr>
                            <w:t>OFICIAL</w:t>
                          </w:r>
                          <w:r>
                            <w:rPr>
                              <w:rFonts w:ascii="Arial" w:hAnsi="Arial"/>
                              <w:b/>
                              <w:color w:val="004479"/>
                              <w:spacing w:val="-2"/>
                              <w:sz w:val="40"/>
                            </w:rPr>
                            <w:t> </w:t>
                          </w:r>
                          <w:r>
                            <w:rPr>
                              <w:rFonts w:ascii="Arial" w:hAnsi="Arial"/>
                              <w:b/>
                              <w:color w:val="004479"/>
                              <w:sz w:val="40"/>
                            </w:rPr>
                            <w:t>DEL</w:t>
                          </w:r>
                          <w:r>
                            <w:rPr>
                              <w:rFonts w:ascii="Arial" w:hAnsi="Arial"/>
                              <w:b/>
                              <w:color w:val="004479"/>
                              <w:spacing w:val="-2"/>
                              <w:sz w:val="40"/>
                            </w:rPr>
                            <w:t> </w:t>
                          </w:r>
                          <w:r>
                            <w:rPr>
                              <w:rFonts w:ascii="Arial" w:hAnsi="Arial"/>
                              <w:b/>
                              <w:color w:val="004479"/>
                              <w:spacing w:val="-4"/>
                              <w:sz w:val="40"/>
                            </w:rPr>
                            <w:t>ESTADO</w:t>
                          </w:r>
                        </w:p>
                      </w:txbxContent>
                    </wps:txbx>
                    <wps:bodyPr wrap="square" lIns="0" tIns="0" rIns="0" bIns="0" rtlCol="0">
                      <a:noAutofit/>
                    </wps:bodyPr>
                  </wps:wsp>
                </a:graphicData>
              </a:graphic>
            </wp:anchor>
          </w:drawing>
        </mc:Choice>
        <mc:Fallback>
          <w:pict>
            <v:shape style="position:absolute;margin-left:143.96582pt;margin-top:37.366955pt;width:308.350pt;height:24.35pt;mso-position-horizontal-relative:page;mso-position-vertical-relative:page;z-index:-16964096" type="#_x0000_t202" id="docshape54" filled="false" stroked="false">
              <v:textbox inset="0,0,0,0">
                <w:txbxContent>
                  <w:p>
                    <w:pPr>
                      <w:spacing w:before="7"/>
                      <w:ind w:left="20" w:right="0" w:firstLine="0"/>
                      <w:jc w:val="left"/>
                      <w:rPr>
                        <w:rFonts w:ascii="Arial" w:hAnsi="Arial"/>
                        <w:b/>
                        <w:sz w:val="40"/>
                      </w:rPr>
                    </w:pPr>
                    <w:r>
                      <w:rPr>
                        <w:rFonts w:ascii="Arial" w:hAnsi="Arial"/>
                        <w:b/>
                        <w:color w:val="004479"/>
                        <w:sz w:val="40"/>
                      </w:rPr>
                      <w:t>BOLETÍN</w:t>
                    </w:r>
                    <w:r>
                      <w:rPr>
                        <w:rFonts w:ascii="Arial" w:hAnsi="Arial"/>
                        <w:b/>
                        <w:color w:val="004479"/>
                        <w:spacing w:val="-4"/>
                        <w:sz w:val="40"/>
                      </w:rPr>
                      <w:t> </w:t>
                    </w:r>
                    <w:r>
                      <w:rPr>
                        <w:rFonts w:ascii="Arial" w:hAnsi="Arial"/>
                        <w:b/>
                        <w:color w:val="004479"/>
                        <w:sz w:val="40"/>
                      </w:rPr>
                      <w:t>OFICIAL</w:t>
                    </w:r>
                    <w:r>
                      <w:rPr>
                        <w:rFonts w:ascii="Arial" w:hAnsi="Arial"/>
                        <w:b/>
                        <w:color w:val="004479"/>
                        <w:spacing w:val="-2"/>
                        <w:sz w:val="40"/>
                      </w:rPr>
                      <w:t> </w:t>
                    </w:r>
                    <w:r>
                      <w:rPr>
                        <w:rFonts w:ascii="Arial" w:hAnsi="Arial"/>
                        <w:b/>
                        <w:color w:val="004479"/>
                        <w:sz w:val="40"/>
                      </w:rPr>
                      <w:t>DEL</w:t>
                    </w:r>
                    <w:r>
                      <w:rPr>
                        <w:rFonts w:ascii="Arial" w:hAnsi="Arial"/>
                        <w:b/>
                        <w:color w:val="004479"/>
                        <w:spacing w:val="-2"/>
                        <w:sz w:val="40"/>
                      </w:rPr>
                      <w:t> </w:t>
                    </w:r>
                    <w:r>
                      <w:rPr>
                        <w:rFonts w:ascii="Arial" w:hAnsi="Arial"/>
                        <w:b/>
                        <w:color w:val="004479"/>
                        <w:spacing w:val="-4"/>
                        <w:sz w:val="40"/>
                      </w:rPr>
                      <w:t>ESTADO</w:t>
                    </w:r>
                  </w:p>
                </w:txbxContent>
              </v:textbox>
              <w10:wrap type="none"/>
            </v:shape>
          </w:pict>
        </mc:Fallback>
      </mc:AlternateContent>
    </w:r>
  </w:p>
</w:hdr>
</file>

<file path=word/header13.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firstLine="0"/>
      <w:jc w:val="left"/>
    </w:pPr>
    <w:r>
      <w:rPr/>
      <w:drawing>
        <wp:anchor distT="0" distB="0" distL="0" distR="0" allowOverlap="1" layoutInCell="1" locked="0" behindDoc="1" simplePos="0" relativeHeight="486352896">
          <wp:simplePos x="0" y="0"/>
          <wp:positionH relativeFrom="page">
            <wp:posOffset>6822508</wp:posOffset>
          </wp:positionH>
          <wp:positionV relativeFrom="page">
            <wp:posOffset>387743</wp:posOffset>
          </wp:positionV>
          <wp:extent cx="376405" cy="400329"/>
          <wp:effectExtent l="0" t="0" r="0" b="0"/>
          <wp:wrapNone/>
          <wp:docPr id="97" name="Image 97"/>
          <wp:cNvGraphicFramePr>
            <a:graphicFrameLocks/>
          </wp:cNvGraphicFramePr>
          <a:graphic>
            <a:graphicData uri="http://schemas.openxmlformats.org/drawingml/2006/picture">
              <pic:pic>
                <pic:nvPicPr>
                  <pic:cNvPr id="97" name="Image 97"/>
                  <pic:cNvPicPr/>
                </pic:nvPicPr>
                <pic:blipFill>
                  <a:blip r:embed="rId1" cstate="print"/>
                  <a:stretch>
                    <a:fillRect/>
                  </a:stretch>
                </pic:blipFill>
                <pic:spPr>
                  <a:xfrm>
                    <a:off x="0" y="0"/>
                    <a:ext cx="376405" cy="400329"/>
                  </a:xfrm>
                  <a:prstGeom prst="rect">
                    <a:avLst/>
                  </a:prstGeom>
                </pic:spPr>
              </pic:pic>
            </a:graphicData>
          </a:graphic>
        </wp:anchor>
      </w:drawing>
    </w:r>
    <w:r>
      <w:rPr/>
      <w:drawing>
        <wp:anchor distT="0" distB="0" distL="0" distR="0" allowOverlap="1" layoutInCell="1" locked="0" behindDoc="1" simplePos="0" relativeHeight="486353408">
          <wp:simplePos x="0" y="0"/>
          <wp:positionH relativeFrom="page">
            <wp:posOffset>360000</wp:posOffset>
          </wp:positionH>
          <wp:positionV relativeFrom="page">
            <wp:posOffset>445712</wp:posOffset>
          </wp:positionV>
          <wp:extent cx="756000" cy="315637"/>
          <wp:effectExtent l="0" t="0" r="0" b="0"/>
          <wp:wrapNone/>
          <wp:docPr id="98" name="Image 98"/>
          <wp:cNvGraphicFramePr>
            <a:graphicFrameLocks/>
          </wp:cNvGraphicFramePr>
          <a:graphic>
            <a:graphicData uri="http://schemas.openxmlformats.org/drawingml/2006/picture">
              <pic:pic>
                <pic:nvPicPr>
                  <pic:cNvPr id="98" name="Image 98"/>
                  <pic:cNvPicPr/>
                </pic:nvPicPr>
                <pic:blipFill>
                  <a:blip r:embed="rId2" cstate="print"/>
                  <a:stretch>
                    <a:fillRect/>
                  </a:stretch>
                </pic:blipFill>
                <pic:spPr>
                  <a:xfrm>
                    <a:off x="0" y="0"/>
                    <a:ext cx="756000" cy="315637"/>
                  </a:xfrm>
                  <a:prstGeom prst="rect">
                    <a:avLst/>
                  </a:prstGeom>
                </pic:spPr>
              </pic:pic>
            </a:graphicData>
          </a:graphic>
        </wp:anchor>
      </w:drawing>
    </w:r>
    <w:r>
      <w:rPr/>
      <mc:AlternateContent>
        <mc:Choice Requires="wps">
          <w:drawing>
            <wp:anchor distT="0" distB="0" distL="0" distR="0" allowOverlap="1" layoutInCell="1" locked="0" behindDoc="1" simplePos="0" relativeHeight="486353920">
              <wp:simplePos x="0" y="0"/>
              <wp:positionH relativeFrom="page">
                <wp:posOffset>1828365</wp:posOffset>
              </wp:positionH>
              <wp:positionV relativeFrom="page">
                <wp:posOffset>474560</wp:posOffset>
              </wp:positionV>
              <wp:extent cx="3916045" cy="608330"/>
              <wp:effectExtent l="0" t="0" r="0" b="0"/>
              <wp:wrapNone/>
              <wp:docPr id="99" name="Textbox 99"/>
              <wp:cNvGraphicFramePr>
                <a:graphicFrameLocks/>
              </wp:cNvGraphicFramePr>
              <a:graphic>
                <a:graphicData uri="http://schemas.microsoft.com/office/word/2010/wordprocessingShape">
                  <wps:wsp>
                    <wps:cNvPr id="99" name="Textbox 99"/>
                    <wps:cNvSpPr txBox="1"/>
                    <wps:spPr>
                      <a:xfrm>
                        <a:off x="0" y="0"/>
                        <a:ext cx="3916045" cy="608330"/>
                      </a:xfrm>
                      <a:prstGeom prst="rect">
                        <a:avLst/>
                      </a:prstGeom>
                    </wps:spPr>
                    <wps:txbx>
                      <w:txbxContent>
                        <w:p>
                          <w:pPr>
                            <w:spacing w:before="7"/>
                            <w:ind w:left="0" w:right="0" w:firstLine="0"/>
                            <w:jc w:val="center"/>
                            <w:rPr>
                              <w:rFonts w:ascii="Arial" w:hAnsi="Arial"/>
                              <w:b/>
                              <w:sz w:val="40"/>
                            </w:rPr>
                          </w:pPr>
                          <w:r>
                            <w:rPr>
                              <w:rFonts w:ascii="Arial" w:hAnsi="Arial"/>
                              <w:b/>
                              <w:color w:val="004479"/>
                              <w:sz w:val="40"/>
                            </w:rPr>
                            <w:t>BOLETÍN</w:t>
                          </w:r>
                          <w:r>
                            <w:rPr>
                              <w:rFonts w:ascii="Arial" w:hAnsi="Arial"/>
                              <w:b/>
                              <w:color w:val="004479"/>
                              <w:spacing w:val="-4"/>
                              <w:sz w:val="40"/>
                            </w:rPr>
                            <w:t> </w:t>
                          </w:r>
                          <w:r>
                            <w:rPr>
                              <w:rFonts w:ascii="Arial" w:hAnsi="Arial"/>
                              <w:b/>
                              <w:color w:val="004479"/>
                              <w:sz w:val="40"/>
                            </w:rPr>
                            <w:t>OFICIAL</w:t>
                          </w:r>
                          <w:r>
                            <w:rPr>
                              <w:rFonts w:ascii="Arial" w:hAnsi="Arial"/>
                              <w:b/>
                              <w:color w:val="004479"/>
                              <w:spacing w:val="-2"/>
                              <w:sz w:val="40"/>
                            </w:rPr>
                            <w:t> </w:t>
                          </w:r>
                          <w:r>
                            <w:rPr>
                              <w:rFonts w:ascii="Arial" w:hAnsi="Arial"/>
                              <w:b/>
                              <w:color w:val="004479"/>
                              <w:sz w:val="40"/>
                            </w:rPr>
                            <w:t>DEL</w:t>
                          </w:r>
                          <w:r>
                            <w:rPr>
                              <w:rFonts w:ascii="Arial" w:hAnsi="Arial"/>
                              <w:b/>
                              <w:color w:val="004479"/>
                              <w:spacing w:val="-2"/>
                              <w:sz w:val="40"/>
                            </w:rPr>
                            <w:t> ESTADO</w:t>
                          </w:r>
                        </w:p>
                        <w:p>
                          <w:pPr>
                            <w:spacing w:before="240"/>
                            <w:ind w:left="0" w:right="17" w:firstLine="0"/>
                            <w:jc w:val="center"/>
                            <w:rPr>
                              <w:rFonts w:ascii="Arial"/>
                              <w:b/>
                              <w:sz w:val="20"/>
                            </w:rPr>
                          </w:pPr>
                          <w:r>
                            <w:rPr>
                              <w:rFonts w:ascii="Arial"/>
                              <w:b/>
                              <w:color w:val="004479"/>
                              <w:sz w:val="20"/>
                            </w:rPr>
                            <w:t>Martes</w:t>
                          </w:r>
                          <w:r>
                            <w:rPr>
                              <w:rFonts w:ascii="Arial"/>
                              <w:b/>
                              <w:color w:val="004479"/>
                              <w:spacing w:val="-2"/>
                              <w:sz w:val="20"/>
                            </w:rPr>
                            <w:t> </w:t>
                          </w:r>
                          <w:r>
                            <w:rPr>
                              <w:rFonts w:ascii="Arial"/>
                              <w:b/>
                              <w:color w:val="004479"/>
                              <w:sz w:val="20"/>
                            </w:rPr>
                            <w:t>21</w:t>
                          </w:r>
                          <w:r>
                            <w:rPr>
                              <w:rFonts w:ascii="Arial"/>
                              <w:b/>
                              <w:color w:val="004479"/>
                              <w:spacing w:val="-2"/>
                              <w:sz w:val="20"/>
                            </w:rPr>
                            <w:t> </w:t>
                          </w:r>
                          <w:r>
                            <w:rPr>
                              <w:rFonts w:ascii="Arial"/>
                              <w:b/>
                              <w:color w:val="004479"/>
                              <w:sz w:val="20"/>
                            </w:rPr>
                            <w:t>de</w:t>
                          </w:r>
                          <w:r>
                            <w:rPr>
                              <w:rFonts w:ascii="Arial"/>
                              <w:b/>
                              <w:color w:val="004479"/>
                              <w:spacing w:val="-1"/>
                              <w:sz w:val="20"/>
                            </w:rPr>
                            <w:t> </w:t>
                          </w:r>
                          <w:r>
                            <w:rPr>
                              <w:rFonts w:ascii="Arial"/>
                              <w:b/>
                              <w:color w:val="004479"/>
                              <w:sz w:val="20"/>
                            </w:rPr>
                            <w:t>febrero</w:t>
                          </w:r>
                          <w:r>
                            <w:rPr>
                              <w:rFonts w:ascii="Arial"/>
                              <w:b/>
                              <w:color w:val="004479"/>
                              <w:spacing w:val="-2"/>
                              <w:sz w:val="20"/>
                            </w:rPr>
                            <w:t> </w:t>
                          </w:r>
                          <w:r>
                            <w:rPr>
                              <w:rFonts w:ascii="Arial"/>
                              <w:b/>
                              <w:color w:val="004479"/>
                              <w:sz w:val="20"/>
                            </w:rPr>
                            <w:t>de</w:t>
                          </w:r>
                          <w:r>
                            <w:rPr>
                              <w:rFonts w:ascii="Arial"/>
                              <w:b/>
                              <w:color w:val="004479"/>
                              <w:spacing w:val="-1"/>
                              <w:sz w:val="20"/>
                            </w:rPr>
                            <w:t> </w:t>
                          </w:r>
                          <w:r>
                            <w:rPr>
                              <w:rFonts w:ascii="Arial"/>
                              <w:b/>
                              <w:color w:val="004479"/>
                              <w:spacing w:val="-4"/>
                              <w:sz w:val="20"/>
                            </w:rPr>
                            <w:t>2023</w:t>
                          </w:r>
                        </w:p>
                      </w:txbxContent>
                    </wps:txbx>
                    <wps:bodyPr wrap="square" lIns="0" tIns="0" rIns="0" bIns="0" rtlCol="0">
                      <a:noAutofit/>
                    </wps:bodyPr>
                  </wps:wsp>
                </a:graphicData>
              </a:graphic>
            </wp:anchor>
          </w:drawing>
        </mc:Choice>
        <mc:Fallback>
          <w:pict>
            <v:shape style="position:absolute;margin-left:143.96582pt;margin-top:37.366955pt;width:308.350pt;height:47.9pt;mso-position-horizontal-relative:page;mso-position-vertical-relative:page;z-index:-16962560" type="#_x0000_t202" id="docshape61" filled="false" stroked="false">
              <v:textbox inset="0,0,0,0">
                <w:txbxContent>
                  <w:p>
                    <w:pPr>
                      <w:spacing w:before="7"/>
                      <w:ind w:left="0" w:right="0" w:firstLine="0"/>
                      <w:jc w:val="center"/>
                      <w:rPr>
                        <w:rFonts w:ascii="Arial" w:hAnsi="Arial"/>
                        <w:b/>
                        <w:sz w:val="40"/>
                      </w:rPr>
                    </w:pPr>
                    <w:r>
                      <w:rPr>
                        <w:rFonts w:ascii="Arial" w:hAnsi="Arial"/>
                        <w:b/>
                        <w:color w:val="004479"/>
                        <w:sz w:val="40"/>
                      </w:rPr>
                      <w:t>BOLETÍN</w:t>
                    </w:r>
                    <w:r>
                      <w:rPr>
                        <w:rFonts w:ascii="Arial" w:hAnsi="Arial"/>
                        <w:b/>
                        <w:color w:val="004479"/>
                        <w:spacing w:val="-4"/>
                        <w:sz w:val="40"/>
                      </w:rPr>
                      <w:t> </w:t>
                    </w:r>
                    <w:r>
                      <w:rPr>
                        <w:rFonts w:ascii="Arial" w:hAnsi="Arial"/>
                        <w:b/>
                        <w:color w:val="004479"/>
                        <w:sz w:val="40"/>
                      </w:rPr>
                      <w:t>OFICIAL</w:t>
                    </w:r>
                    <w:r>
                      <w:rPr>
                        <w:rFonts w:ascii="Arial" w:hAnsi="Arial"/>
                        <w:b/>
                        <w:color w:val="004479"/>
                        <w:spacing w:val="-2"/>
                        <w:sz w:val="40"/>
                      </w:rPr>
                      <w:t> </w:t>
                    </w:r>
                    <w:r>
                      <w:rPr>
                        <w:rFonts w:ascii="Arial" w:hAnsi="Arial"/>
                        <w:b/>
                        <w:color w:val="004479"/>
                        <w:sz w:val="40"/>
                      </w:rPr>
                      <w:t>DEL</w:t>
                    </w:r>
                    <w:r>
                      <w:rPr>
                        <w:rFonts w:ascii="Arial" w:hAnsi="Arial"/>
                        <w:b/>
                        <w:color w:val="004479"/>
                        <w:spacing w:val="-2"/>
                        <w:sz w:val="40"/>
                      </w:rPr>
                      <w:t> ESTADO</w:t>
                    </w:r>
                  </w:p>
                  <w:p>
                    <w:pPr>
                      <w:spacing w:before="240"/>
                      <w:ind w:left="0" w:right="17" w:firstLine="0"/>
                      <w:jc w:val="center"/>
                      <w:rPr>
                        <w:rFonts w:ascii="Arial"/>
                        <w:b/>
                        <w:sz w:val="20"/>
                      </w:rPr>
                    </w:pPr>
                    <w:r>
                      <w:rPr>
                        <w:rFonts w:ascii="Arial"/>
                        <w:b/>
                        <w:color w:val="004479"/>
                        <w:sz w:val="20"/>
                      </w:rPr>
                      <w:t>Martes</w:t>
                    </w:r>
                    <w:r>
                      <w:rPr>
                        <w:rFonts w:ascii="Arial"/>
                        <w:b/>
                        <w:color w:val="004479"/>
                        <w:spacing w:val="-2"/>
                        <w:sz w:val="20"/>
                      </w:rPr>
                      <w:t> </w:t>
                    </w:r>
                    <w:r>
                      <w:rPr>
                        <w:rFonts w:ascii="Arial"/>
                        <w:b/>
                        <w:color w:val="004479"/>
                        <w:sz w:val="20"/>
                      </w:rPr>
                      <w:t>21</w:t>
                    </w:r>
                    <w:r>
                      <w:rPr>
                        <w:rFonts w:ascii="Arial"/>
                        <w:b/>
                        <w:color w:val="004479"/>
                        <w:spacing w:val="-2"/>
                        <w:sz w:val="20"/>
                      </w:rPr>
                      <w:t> </w:t>
                    </w:r>
                    <w:r>
                      <w:rPr>
                        <w:rFonts w:ascii="Arial"/>
                        <w:b/>
                        <w:color w:val="004479"/>
                        <w:sz w:val="20"/>
                      </w:rPr>
                      <w:t>de</w:t>
                    </w:r>
                    <w:r>
                      <w:rPr>
                        <w:rFonts w:ascii="Arial"/>
                        <w:b/>
                        <w:color w:val="004479"/>
                        <w:spacing w:val="-1"/>
                        <w:sz w:val="20"/>
                      </w:rPr>
                      <w:t> </w:t>
                    </w:r>
                    <w:r>
                      <w:rPr>
                        <w:rFonts w:ascii="Arial"/>
                        <w:b/>
                        <w:color w:val="004479"/>
                        <w:sz w:val="20"/>
                      </w:rPr>
                      <w:t>febrero</w:t>
                    </w:r>
                    <w:r>
                      <w:rPr>
                        <w:rFonts w:ascii="Arial"/>
                        <w:b/>
                        <w:color w:val="004479"/>
                        <w:spacing w:val="-2"/>
                        <w:sz w:val="20"/>
                      </w:rPr>
                      <w:t> </w:t>
                    </w:r>
                    <w:r>
                      <w:rPr>
                        <w:rFonts w:ascii="Arial"/>
                        <w:b/>
                        <w:color w:val="004479"/>
                        <w:sz w:val="20"/>
                      </w:rPr>
                      <w:t>de</w:t>
                    </w:r>
                    <w:r>
                      <w:rPr>
                        <w:rFonts w:ascii="Arial"/>
                        <w:b/>
                        <w:color w:val="004479"/>
                        <w:spacing w:val="-1"/>
                        <w:sz w:val="20"/>
                      </w:rPr>
                      <w:t> </w:t>
                    </w:r>
                    <w:r>
                      <w:rPr>
                        <w:rFonts w:ascii="Arial"/>
                        <w:b/>
                        <w:color w:val="004479"/>
                        <w:spacing w:val="-4"/>
                        <w:sz w:val="20"/>
                      </w:rPr>
                      <w:t>2023</w:t>
                    </w:r>
                  </w:p>
                </w:txbxContent>
              </v:textbox>
              <w10:wrap type="none"/>
            </v:shape>
          </w:pict>
        </mc:Fallback>
      </mc:AlternateContent>
    </w:r>
    <w:r>
      <w:rPr/>
      <mc:AlternateContent>
        <mc:Choice Requires="wps">
          <w:drawing>
            <wp:anchor distT="0" distB="0" distL="0" distR="0" allowOverlap="1" layoutInCell="1" locked="0" behindDoc="1" simplePos="0" relativeHeight="486354432">
              <wp:simplePos x="0" y="0"/>
              <wp:positionH relativeFrom="page">
                <wp:posOffset>347300</wp:posOffset>
              </wp:positionH>
              <wp:positionV relativeFrom="page">
                <wp:posOffset>915122</wp:posOffset>
              </wp:positionV>
              <wp:extent cx="520065" cy="167640"/>
              <wp:effectExtent l="0" t="0" r="0" b="0"/>
              <wp:wrapNone/>
              <wp:docPr id="100" name="Textbox 100"/>
              <wp:cNvGraphicFramePr>
                <a:graphicFrameLocks/>
              </wp:cNvGraphicFramePr>
              <a:graphic>
                <a:graphicData uri="http://schemas.microsoft.com/office/word/2010/wordprocessingShape">
                  <wps:wsp>
                    <wps:cNvPr id="100" name="Textbox 100"/>
                    <wps:cNvSpPr txBox="1"/>
                    <wps:spPr>
                      <a:xfrm>
                        <a:off x="0" y="0"/>
                        <a:ext cx="520065" cy="167640"/>
                      </a:xfrm>
                      <a:prstGeom prst="rect">
                        <a:avLst/>
                      </a:prstGeom>
                    </wps:spPr>
                    <wps:txbx>
                      <w:txbxContent>
                        <w:p>
                          <w:pPr>
                            <w:spacing w:before="13"/>
                            <w:ind w:left="20" w:right="0" w:firstLine="0"/>
                            <w:jc w:val="left"/>
                            <w:rPr>
                              <w:rFonts w:ascii="Arial" w:hAnsi="Arial"/>
                              <w:b/>
                              <w:sz w:val="20"/>
                            </w:rPr>
                          </w:pPr>
                          <w:r>
                            <w:rPr>
                              <w:rFonts w:ascii="Arial" w:hAnsi="Arial"/>
                              <w:b/>
                              <w:color w:val="004479"/>
                              <w:sz w:val="20"/>
                            </w:rPr>
                            <w:t>Núm. </w:t>
                          </w:r>
                          <w:r>
                            <w:rPr>
                              <w:rFonts w:ascii="Arial" w:hAnsi="Arial"/>
                              <w:b/>
                              <w:color w:val="004479"/>
                              <w:spacing w:val="-5"/>
                              <w:sz w:val="20"/>
                            </w:rPr>
                            <w:t>44</w:t>
                          </w:r>
                        </w:p>
                      </w:txbxContent>
                    </wps:txbx>
                    <wps:bodyPr wrap="square" lIns="0" tIns="0" rIns="0" bIns="0" rtlCol="0">
                      <a:noAutofit/>
                    </wps:bodyPr>
                  </wps:wsp>
                </a:graphicData>
              </a:graphic>
            </wp:anchor>
          </w:drawing>
        </mc:Choice>
        <mc:Fallback>
          <w:pict>
            <v:shape style="position:absolute;margin-left:27.34646pt;margin-top:72.056892pt;width:40.950pt;height:13.2pt;mso-position-horizontal-relative:page;mso-position-vertical-relative:page;z-index:-16962048" type="#_x0000_t202" id="docshape62" filled="false" stroked="false">
              <v:textbox inset="0,0,0,0">
                <w:txbxContent>
                  <w:p>
                    <w:pPr>
                      <w:spacing w:before="13"/>
                      <w:ind w:left="20" w:right="0" w:firstLine="0"/>
                      <w:jc w:val="left"/>
                      <w:rPr>
                        <w:rFonts w:ascii="Arial" w:hAnsi="Arial"/>
                        <w:b/>
                        <w:sz w:val="20"/>
                      </w:rPr>
                    </w:pPr>
                    <w:r>
                      <w:rPr>
                        <w:rFonts w:ascii="Arial" w:hAnsi="Arial"/>
                        <w:b/>
                        <w:color w:val="004479"/>
                        <w:sz w:val="20"/>
                      </w:rPr>
                      <w:t>Núm. </w:t>
                    </w:r>
                    <w:r>
                      <w:rPr>
                        <w:rFonts w:ascii="Arial" w:hAnsi="Arial"/>
                        <w:b/>
                        <w:color w:val="004479"/>
                        <w:spacing w:val="-5"/>
                        <w:sz w:val="20"/>
                      </w:rPr>
                      <w:t>44</w:t>
                    </w:r>
                  </w:p>
                </w:txbxContent>
              </v:textbox>
              <w10:wrap type="none"/>
            </v:shape>
          </w:pict>
        </mc:Fallback>
      </mc:AlternateContent>
    </w:r>
    <w:r>
      <w:rPr/>
      <mc:AlternateContent>
        <mc:Choice Requires="wps">
          <w:drawing>
            <wp:anchor distT="0" distB="0" distL="0" distR="0" allowOverlap="1" layoutInCell="1" locked="0" behindDoc="1" simplePos="0" relativeHeight="486354944">
              <wp:simplePos x="0" y="0"/>
              <wp:positionH relativeFrom="page">
                <wp:posOffset>6057880</wp:posOffset>
              </wp:positionH>
              <wp:positionV relativeFrom="page">
                <wp:posOffset>915122</wp:posOffset>
              </wp:positionV>
              <wp:extent cx="1193800" cy="167640"/>
              <wp:effectExtent l="0" t="0" r="0" b="0"/>
              <wp:wrapNone/>
              <wp:docPr id="101" name="Textbox 101"/>
              <wp:cNvGraphicFramePr>
                <a:graphicFrameLocks/>
              </wp:cNvGraphicFramePr>
              <a:graphic>
                <a:graphicData uri="http://schemas.microsoft.com/office/word/2010/wordprocessingShape">
                  <wps:wsp>
                    <wps:cNvPr id="101" name="Textbox 101"/>
                    <wps:cNvSpPr txBox="1"/>
                    <wps:spPr>
                      <a:xfrm>
                        <a:off x="0" y="0"/>
                        <a:ext cx="1193800" cy="167640"/>
                      </a:xfrm>
                      <a:prstGeom prst="rect">
                        <a:avLst/>
                      </a:prstGeom>
                    </wps:spPr>
                    <wps:txbx>
                      <w:txbxContent>
                        <w:p>
                          <w:pPr>
                            <w:spacing w:before="13"/>
                            <w:ind w:left="20" w:right="0" w:firstLine="0"/>
                            <w:jc w:val="left"/>
                            <w:rPr>
                              <w:rFonts w:ascii="Arial" w:hAnsi="Arial"/>
                              <w:b/>
                              <w:sz w:val="20"/>
                            </w:rPr>
                          </w:pPr>
                          <w:r>
                            <w:rPr>
                              <w:rFonts w:ascii="Arial" w:hAnsi="Arial"/>
                              <w:b/>
                              <w:color w:val="004479"/>
                              <w:sz w:val="20"/>
                            </w:rPr>
                            <w:t>Sec. I.</w:t>
                          </w:r>
                          <w:r>
                            <w:rPr>
                              <w:rFonts w:ascii="Arial" w:hAnsi="Arial"/>
                              <w:b/>
                              <w:color w:val="004479"/>
                              <w:spacing w:val="27"/>
                              <w:sz w:val="20"/>
                            </w:rPr>
                            <w:t>  </w:t>
                          </w:r>
                          <w:r>
                            <w:rPr>
                              <w:rFonts w:ascii="Arial" w:hAnsi="Arial"/>
                              <w:b/>
                              <w:color w:val="004479"/>
                              <w:sz w:val="20"/>
                            </w:rPr>
                            <w:t>Pág. </w:t>
                          </w:r>
                          <w:r>
                            <w:rPr>
                              <w:rFonts w:ascii="Arial" w:hAnsi="Arial"/>
                              <w:b/>
                              <w:color w:val="004479"/>
                              <w:spacing w:val="-2"/>
                              <w:sz w:val="20"/>
                            </w:rPr>
                            <w:fldChar w:fldCharType="begin"/>
                          </w:r>
                          <w:r>
                            <w:rPr>
                              <w:rFonts w:ascii="Arial" w:hAnsi="Arial"/>
                              <w:b/>
                              <w:color w:val="004479"/>
                              <w:spacing w:val="-2"/>
                              <w:sz w:val="20"/>
                            </w:rPr>
                            <w:instrText> PAGE </w:instrText>
                          </w:r>
                          <w:r>
                            <w:rPr>
                              <w:rFonts w:ascii="Arial" w:hAnsi="Arial"/>
                              <w:b/>
                              <w:color w:val="004479"/>
                              <w:spacing w:val="-2"/>
                              <w:sz w:val="20"/>
                            </w:rPr>
                            <w:fldChar w:fldCharType="separate"/>
                          </w:r>
                          <w:r>
                            <w:rPr>
                              <w:rFonts w:ascii="Arial" w:hAnsi="Arial"/>
                              <w:b/>
                              <w:color w:val="004479"/>
                              <w:spacing w:val="-2"/>
                              <w:sz w:val="20"/>
                            </w:rPr>
                            <w:t>26152</w:t>
                          </w:r>
                          <w:r>
                            <w:rPr>
                              <w:rFonts w:ascii="Arial" w:hAnsi="Arial"/>
                              <w:b/>
                              <w:color w:val="004479"/>
                              <w:spacing w:val="-2"/>
                              <w:sz w:val="20"/>
                            </w:rPr>
                            <w:fldChar w:fldCharType="end"/>
                          </w:r>
                        </w:p>
                      </w:txbxContent>
                    </wps:txbx>
                    <wps:bodyPr wrap="square" lIns="0" tIns="0" rIns="0" bIns="0" rtlCol="0">
                      <a:noAutofit/>
                    </wps:bodyPr>
                  </wps:wsp>
                </a:graphicData>
              </a:graphic>
            </wp:anchor>
          </w:drawing>
        </mc:Choice>
        <mc:Fallback>
          <w:pict>
            <v:shape style="position:absolute;margin-left:476.998474pt;margin-top:72.056892pt;width:94pt;height:13.2pt;mso-position-horizontal-relative:page;mso-position-vertical-relative:page;z-index:-16961536" type="#_x0000_t202" id="docshape63" filled="false" stroked="false">
              <v:textbox inset="0,0,0,0">
                <w:txbxContent>
                  <w:p>
                    <w:pPr>
                      <w:spacing w:before="13"/>
                      <w:ind w:left="20" w:right="0" w:firstLine="0"/>
                      <w:jc w:val="left"/>
                      <w:rPr>
                        <w:rFonts w:ascii="Arial" w:hAnsi="Arial"/>
                        <w:b/>
                        <w:sz w:val="20"/>
                      </w:rPr>
                    </w:pPr>
                    <w:r>
                      <w:rPr>
                        <w:rFonts w:ascii="Arial" w:hAnsi="Arial"/>
                        <w:b/>
                        <w:color w:val="004479"/>
                        <w:sz w:val="20"/>
                      </w:rPr>
                      <w:t>Sec. I.</w:t>
                    </w:r>
                    <w:r>
                      <w:rPr>
                        <w:rFonts w:ascii="Arial" w:hAnsi="Arial"/>
                        <w:b/>
                        <w:color w:val="004479"/>
                        <w:spacing w:val="27"/>
                        <w:sz w:val="20"/>
                      </w:rPr>
                      <w:t>  </w:t>
                    </w:r>
                    <w:r>
                      <w:rPr>
                        <w:rFonts w:ascii="Arial" w:hAnsi="Arial"/>
                        <w:b/>
                        <w:color w:val="004479"/>
                        <w:sz w:val="20"/>
                      </w:rPr>
                      <w:t>Pág. </w:t>
                    </w:r>
                    <w:r>
                      <w:rPr>
                        <w:rFonts w:ascii="Arial" w:hAnsi="Arial"/>
                        <w:b/>
                        <w:color w:val="004479"/>
                        <w:spacing w:val="-2"/>
                        <w:sz w:val="20"/>
                      </w:rPr>
                      <w:fldChar w:fldCharType="begin"/>
                    </w:r>
                    <w:r>
                      <w:rPr>
                        <w:rFonts w:ascii="Arial" w:hAnsi="Arial"/>
                        <w:b/>
                        <w:color w:val="004479"/>
                        <w:spacing w:val="-2"/>
                        <w:sz w:val="20"/>
                      </w:rPr>
                      <w:instrText> PAGE </w:instrText>
                    </w:r>
                    <w:r>
                      <w:rPr>
                        <w:rFonts w:ascii="Arial" w:hAnsi="Arial"/>
                        <w:b/>
                        <w:color w:val="004479"/>
                        <w:spacing w:val="-2"/>
                        <w:sz w:val="20"/>
                      </w:rPr>
                      <w:fldChar w:fldCharType="separate"/>
                    </w:r>
                    <w:r>
                      <w:rPr>
                        <w:rFonts w:ascii="Arial" w:hAnsi="Arial"/>
                        <w:b/>
                        <w:color w:val="004479"/>
                        <w:spacing w:val="-2"/>
                        <w:sz w:val="20"/>
                      </w:rPr>
                      <w:t>26152</w:t>
                    </w:r>
                    <w:r>
                      <w:rPr>
                        <w:rFonts w:ascii="Arial" w:hAnsi="Arial"/>
                        <w:b/>
                        <w:color w:val="004479"/>
                        <w:spacing w:val="-2"/>
                        <w:sz w:val="20"/>
                      </w:rPr>
                      <w:fldChar w:fldCharType="end"/>
                    </w:r>
                  </w:p>
                </w:txbxContent>
              </v:textbox>
              <w10:wrap type="none"/>
            </v:shape>
          </w:pict>
        </mc:Fallback>
      </mc:AlternateContent>
    </w:r>
  </w:p>
</w:hdr>
</file>

<file path=word/header14.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firstLine="0"/>
      <w:jc w:val="left"/>
    </w:pPr>
    <w:r>
      <w:rPr/>
      <w:drawing>
        <wp:anchor distT="0" distB="0" distL="0" distR="0" allowOverlap="1" layoutInCell="1" locked="0" behindDoc="1" simplePos="0" relativeHeight="486355456">
          <wp:simplePos x="0" y="0"/>
          <wp:positionH relativeFrom="page">
            <wp:posOffset>6822508</wp:posOffset>
          </wp:positionH>
          <wp:positionV relativeFrom="page">
            <wp:posOffset>387743</wp:posOffset>
          </wp:positionV>
          <wp:extent cx="376405" cy="400329"/>
          <wp:effectExtent l="0" t="0" r="0" b="0"/>
          <wp:wrapNone/>
          <wp:docPr id="102" name="Image 102"/>
          <wp:cNvGraphicFramePr>
            <a:graphicFrameLocks/>
          </wp:cNvGraphicFramePr>
          <a:graphic>
            <a:graphicData uri="http://schemas.openxmlformats.org/drawingml/2006/picture">
              <pic:pic>
                <pic:nvPicPr>
                  <pic:cNvPr id="102" name="Image 102"/>
                  <pic:cNvPicPr/>
                </pic:nvPicPr>
                <pic:blipFill>
                  <a:blip r:embed="rId1" cstate="print"/>
                  <a:stretch>
                    <a:fillRect/>
                  </a:stretch>
                </pic:blipFill>
                <pic:spPr>
                  <a:xfrm>
                    <a:off x="0" y="0"/>
                    <a:ext cx="376405" cy="400329"/>
                  </a:xfrm>
                  <a:prstGeom prst="rect">
                    <a:avLst/>
                  </a:prstGeom>
                </pic:spPr>
              </pic:pic>
            </a:graphicData>
          </a:graphic>
        </wp:anchor>
      </w:drawing>
    </w:r>
    <w:r>
      <w:rPr/>
      <w:drawing>
        <wp:anchor distT="0" distB="0" distL="0" distR="0" allowOverlap="1" layoutInCell="1" locked="0" behindDoc="1" simplePos="0" relativeHeight="486355968">
          <wp:simplePos x="0" y="0"/>
          <wp:positionH relativeFrom="page">
            <wp:posOffset>360000</wp:posOffset>
          </wp:positionH>
          <wp:positionV relativeFrom="page">
            <wp:posOffset>445712</wp:posOffset>
          </wp:positionV>
          <wp:extent cx="756000" cy="315637"/>
          <wp:effectExtent l="0" t="0" r="0" b="0"/>
          <wp:wrapNone/>
          <wp:docPr id="103" name="Image 103"/>
          <wp:cNvGraphicFramePr>
            <a:graphicFrameLocks/>
          </wp:cNvGraphicFramePr>
          <a:graphic>
            <a:graphicData uri="http://schemas.openxmlformats.org/drawingml/2006/picture">
              <pic:pic>
                <pic:nvPicPr>
                  <pic:cNvPr id="103" name="Image 103"/>
                  <pic:cNvPicPr/>
                </pic:nvPicPr>
                <pic:blipFill>
                  <a:blip r:embed="rId2" cstate="print"/>
                  <a:stretch>
                    <a:fillRect/>
                  </a:stretch>
                </pic:blipFill>
                <pic:spPr>
                  <a:xfrm>
                    <a:off x="0" y="0"/>
                    <a:ext cx="756000" cy="315637"/>
                  </a:xfrm>
                  <a:prstGeom prst="rect">
                    <a:avLst/>
                  </a:prstGeom>
                </pic:spPr>
              </pic:pic>
            </a:graphicData>
          </a:graphic>
        </wp:anchor>
      </w:drawing>
    </w:r>
    <w:r>
      <w:rPr/>
      <mc:AlternateContent>
        <mc:Choice Requires="wps">
          <w:drawing>
            <wp:anchor distT="0" distB="0" distL="0" distR="0" allowOverlap="1" layoutInCell="1" locked="0" behindDoc="1" simplePos="0" relativeHeight="486356480">
              <wp:simplePos x="0" y="0"/>
              <wp:positionH relativeFrom="page">
                <wp:posOffset>1828366</wp:posOffset>
              </wp:positionH>
              <wp:positionV relativeFrom="page">
                <wp:posOffset>474560</wp:posOffset>
              </wp:positionV>
              <wp:extent cx="3916045" cy="608330"/>
              <wp:effectExtent l="0" t="0" r="0" b="0"/>
              <wp:wrapNone/>
              <wp:docPr id="104" name="Textbox 104"/>
              <wp:cNvGraphicFramePr>
                <a:graphicFrameLocks/>
              </wp:cNvGraphicFramePr>
              <a:graphic>
                <a:graphicData uri="http://schemas.microsoft.com/office/word/2010/wordprocessingShape">
                  <wps:wsp>
                    <wps:cNvPr id="104" name="Textbox 104"/>
                    <wps:cNvSpPr txBox="1"/>
                    <wps:spPr>
                      <a:xfrm>
                        <a:off x="0" y="0"/>
                        <a:ext cx="3916045" cy="608330"/>
                      </a:xfrm>
                      <a:prstGeom prst="rect">
                        <a:avLst/>
                      </a:prstGeom>
                    </wps:spPr>
                    <wps:txbx>
                      <w:txbxContent>
                        <w:p>
                          <w:pPr>
                            <w:spacing w:before="7"/>
                            <w:ind w:left="0" w:right="0" w:firstLine="0"/>
                            <w:jc w:val="center"/>
                            <w:rPr>
                              <w:rFonts w:ascii="Arial" w:hAnsi="Arial"/>
                              <w:b/>
                              <w:sz w:val="40"/>
                            </w:rPr>
                          </w:pPr>
                          <w:r>
                            <w:rPr>
                              <w:rFonts w:ascii="Arial" w:hAnsi="Arial"/>
                              <w:b/>
                              <w:color w:val="004479"/>
                              <w:sz w:val="40"/>
                            </w:rPr>
                            <w:t>BOLETÍN</w:t>
                          </w:r>
                          <w:r>
                            <w:rPr>
                              <w:rFonts w:ascii="Arial" w:hAnsi="Arial"/>
                              <w:b/>
                              <w:color w:val="004479"/>
                              <w:spacing w:val="-4"/>
                              <w:sz w:val="40"/>
                            </w:rPr>
                            <w:t> </w:t>
                          </w:r>
                          <w:r>
                            <w:rPr>
                              <w:rFonts w:ascii="Arial" w:hAnsi="Arial"/>
                              <w:b/>
                              <w:color w:val="004479"/>
                              <w:sz w:val="40"/>
                            </w:rPr>
                            <w:t>OFICIAL</w:t>
                          </w:r>
                          <w:r>
                            <w:rPr>
                              <w:rFonts w:ascii="Arial" w:hAnsi="Arial"/>
                              <w:b/>
                              <w:color w:val="004479"/>
                              <w:spacing w:val="-2"/>
                              <w:sz w:val="40"/>
                            </w:rPr>
                            <w:t> </w:t>
                          </w:r>
                          <w:r>
                            <w:rPr>
                              <w:rFonts w:ascii="Arial" w:hAnsi="Arial"/>
                              <w:b/>
                              <w:color w:val="004479"/>
                              <w:sz w:val="40"/>
                            </w:rPr>
                            <w:t>DEL</w:t>
                          </w:r>
                          <w:r>
                            <w:rPr>
                              <w:rFonts w:ascii="Arial" w:hAnsi="Arial"/>
                              <w:b/>
                              <w:color w:val="004479"/>
                              <w:spacing w:val="-2"/>
                              <w:sz w:val="40"/>
                            </w:rPr>
                            <w:t> ESTADO</w:t>
                          </w:r>
                        </w:p>
                        <w:p>
                          <w:pPr>
                            <w:spacing w:before="240"/>
                            <w:ind w:left="0" w:right="17" w:firstLine="0"/>
                            <w:jc w:val="center"/>
                            <w:rPr>
                              <w:rFonts w:ascii="Arial"/>
                              <w:b/>
                              <w:sz w:val="20"/>
                            </w:rPr>
                          </w:pPr>
                          <w:r>
                            <w:rPr>
                              <w:rFonts w:ascii="Arial"/>
                              <w:b/>
                              <w:color w:val="004479"/>
                              <w:sz w:val="20"/>
                            </w:rPr>
                            <w:t>Martes</w:t>
                          </w:r>
                          <w:r>
                            <w:rPr>
                              <w:rFonts w:ascii="Arial"/>
                              <w:b/>
                              <w:color w:val="004479"/>
                              <w:spacing w:val="-2"/>
                              <w:sz w:val="20"/>
                            </w:rPr>
                            <w:t> </w:t>
                          </w:r>
                          <w:r>
                            <w:rPr>
                              <w:rFonts w:ascii="Arial"/>
                              <w:b/>
                              <w:color w:val="004479"/>
                              <w:sz w:val="20"/>
                            </w:rPr>
                            <w:t>21</w:t>
                          </w:r>
                          <w:r>
                            <w:rPr>
                              <w:rFonts w:ascii="Arial"/>
                              <w:b/>
                              <w:color w:val="004479"/>
                              <w:spacing w:val="-2"/>
                              <w:sz w:val="20"/>
                            </w:rPr>
                            <w:t> </w:t>
                          </w:r>
                          <w:r>
                            <w:rPr>
                              <w:rFonts w:ascii="Arial"/>
                              <w:b/>
                              <w:color w:val="004479"/>
                              <w:sz w:val="20"/>
                            </w:rPr>
                            <w:t>de</w:t>
                          </w:r>
                          <w:r>
                            <w:rPr>
                              <w:rFonts w:ascii="Arial"/>
                              <w:b/>
                              <w:color w:val="004479"/>
                              <w:spacing w:val="-1"/>
                              <w:sz w:val="20"/>
                            </w:rPr>
                            <w:t> </w:t>
                          </w:r>
                          <w:r>
                            <w:rPr>
                              <w:rFonts w:ascii="Arial"/>
                              <w:b/>
                              <w:color w:val="004479"/>
                              <w:sz w:val="20"/>
                            </w:rPr>
                            <w:t>febrero</w:t>
                          </w:r>
                          <w:r>
                            <w:rPr>
                              <w:rFonts w:ascii="Arial"/>
                              <w:b/>
                              <w:color w:val="004479"/>
                              <w:spacing w:val="-2"/>
                              <w:sz w:val="20"/>
                            </w:rPr>
                            <w:t> </w:t>
                          </w:r>
                          <w:r>
                            <w:rPr>
                              <w:rFonts w:ascii="Arial"/>
                              <w:b/>
                              <w:color w:val="004479"/>
                              <w:sz w:val="20"/>
                            </w:rPr>
                            <w:t>de</w:t>
                          </w:r>
                          <w:r>
                            <w:rPr>
                              <w:rFonts w:ascii="Arial"/>
                              <w:b/>
                              <w:color w:val="004479"/>
                              <w:spacing w:val="-1"/>
                              <w:sz w:val="20"/>
                            </w:rPr>
                            <w:t> </w:t>
                          </w:r>
                          <w:r>
                            <w:rPr>
                              <w:rFonts w:ascii="Arial"/>
                              <w:b/>
                              <w:color w:val="004479"/>
                              <w:spacing w:val="-4"/>
                              <w:sz w:val="20"/>
                            </w:rPr>
                            <w:t>2023</w:t>
                          </w:r>
                        </w:p>
                      </w:txbxContent>
                    </wps:txbx>
                    <wps:bodyPr wrap="square" lIns="0" tIns="0" rIns="0" bIns="0" rtlCol="0">
                      <a:noAutofit/>
                    </wps:bodyPr>
                  </wps:wsp>
                </a:graphicData>
              </a:graphic>
            </wp:anchor>
          </w:drawing>
        </mc:Choice>
        <mc:Fallback>
          <w:pict>
            <v:shape style="position:absolute;margin-left:143.965851pt;margin-top:37.366955pt;width:308.350pt;height:47.9pt;mso-position-horizontal-relative:page;mso-position-vertical-relative:page;z-index:-16960000" type="#_x0000_t202" id="docshape64" filled="false" stroked="false">
              <v:textbox inset="0,0,0,0">
                <w:txbxContent>
                  <w:p>
                    <w:pPr>
                      <w:spacing w:before="7"/>
                      <w:ind w:left="0" w:right="0" w:firstLine="0"/>
                      <w:jc w:val="center"/>
                      <w:rPr>
                        <w:rFonts w:ascii="Arial" w:hAnsi="Arial"/>
                        <w:b/>
                        <w:sz w:val="40"/>
                      </w:rPr>
                    </w:pPr>
                    <w:r>
                      <w:rPr>
                        <w:rFonts w:ascii="Arial" w:hAnsi="Arial"/>
                        <w:b/>
                        <w:color w:val="004479"/>
                        <w:sz w:val="40"/>
                      </w:rPr>
                      <w:t>BOLETÍN</w:t>
                    </w:r>
                    <w:r>
                      <w:rPr>
                        <w:rFonts w:ascii="Arial" w:hAnsi="Arial"/>
                        <w:b/>
                        <w:color w:val="004479"/>
                        <w:spacing w:val="-4"/>
                        <w:sz w:val="40"/>
                      </w:rPr>
                      <w:t> </w:t>
                    </w:r>
                    <w:r>
                      <w:rPr>
                        <w:rFonts w:ascii="Arial" w:hAnsi="Arial"/>
                        <w:b/>
                        <w:color w:val="004479"/>
                        <w:sz w:val="40"/>
                      </w:rPr>
                      <w:t>OFICIAL</w:t>
                    </w:r>
                    <w:r>
                      <w:rPr>
                        <w:rFonts w:ascii="Arial" w:hAnsi="Arial"/>
                        <w:b/>
                        <w:color w:val="004479"/>
                        <w:spacing w:val="-2"/>
                        <w:sz w:val="40"/>
                      </w:rPr>
                      <w:t> </w:t>
                    </w:r>
                    <w:r>
                      <w:rPr>
                        <w:rFonts w:ascii="Arial" w:hAnsi="Arial"/>
                        <w:b/>
                        <w:color w:val="004479"/>
                        <w:sz w:val="40"/>
                      </w:rPr>
                      <w:t>DEL</w:t>
                    </w:r>
                    <w:r>
                      <w:rPr>
                        <w:rFonts w:ascii="Arial" w:hAnsi="Arial"/>
                        <w:b/>
                        <w:color w:val="004479"/>
                        <w:spacing w:val="-2"/>
                        <w:sz w:val="40"/>
                      </w:rPr>
                      <w:t> ESTADO</w:t>
                    </w:r>
                  </w:p>
                  <w:p>
                    <w:pPr>
                      <w:spacing w:before="240"/>
                      <w:ind w:left="0" w:right="17" w:firstLine="0"/>
                      <w:jc w:val="center"/>
                      <w:rPr>
                        <w:rFonts w:ascii="Arial"/>
                        <w:b/>
                        <w:sz w:val="20"/>
                      </w:rPr>
                    </w:pPr>
                    <w:r>
                      <w:rPr>
                        <w:rFonts w:ascii="Arial"/>
                        <w:b/>
                        <w:color w:val="004479"/>
                        <w:sz w:val="20"/>
                      </w:rPr>
                      <w:t>Martes</w:t>
                    </w:r>
                    <w:r>
                      <w:rPr>
                        <w:rFonts w:ascii="Arial"/>
                        <w:b/>
                        <w:color w:val="004479"/>
                        <w:spacing w:val="-2"/>
                        <w:sz w:val="20"/>
                      </w:rPr>
                      <w:t> </w:t>
                    </w:r>
                    <w:r>
                      <w:rPr>
                        <w:rFonts w:ascii="Arial"/>
                        <w:b/>
                        <w:color w:val="004479"/>
                        <w:sz w:val="20"/>
                      </w:rPr>
                      <w:t>21</w:t>
                    </w:r>
                    <w:r>
                      <w:rPr>
                        <w:rFonts w:ascii="Arial"/>
                        <w:b/>
                        <w:color w:val="004479"/>
                        <w:spacing w:val="-2"/>
                        <w:sz w:val="20"/>
                      </w:rPr>
                      <w:t> </w:t>
                    </w:r>
                    <w:r>
                      <w:rPr>
                        <w:rFonts w:ascii="Arial"/>
                        <w:b/>
                        <w:color w:val="004479"/>
                        <w:sz w:val="20"/>
                      </w:rPr>
                      <w:t>de</w:t>
                    </w:r>
                    <w:r>
                      <w:rPr>
                        <w:rFonts w:ascii="Arial"/>
                        <w:b/>
                        <w:color w:val="004479"/>
                        <w:spacing w:val="-1"/>
                        <w:sz w:val="20"/>
                      </w:rPr>
                      <w:t> </w:t>
                    </w:r>
                    <w:r>
                      <w:rPr>
                        <w:rFonts w:ascii="Arial"/>
                        <w:b/>
                        <w:color w:val="004479"/>
                        <w:sz w:val="20"/>
                      </w:rPr>
                      <w:t>febrero</w:t>
                    </w:r>
                    <w:r>
                      <w:rPr>
                        <w:rFonts w:ascii="Arial"/>
                        <w:b/>
                        <w:color w:val="004479"/>
                        <w:spacing w:val="-2"/>
                        <w:sz w:val="20"/>
                      </w:rPr>
                      <w:t> </w:t>
                    </w:r>
                    <w:r>
                      <w:rPr>
                        <w:rFonts w:ascii="Arial"/>
                        <w:b/>
                        <w:color w:val="004479"/>
                        <w:sz w:val="20"/>
                      </w:rPr>
                      <w:t>de</w:t>
                    </w:r>
                    <w:r>
                      <w:rPr>
                        <w:rFonts w:ascii="Arial"/>
                        <w:b/>
                        <w:color w:val="004479"/>
                        <w:spacing w:val="-1"/>
                        <w:sz w:val="20"/>
                      </w:rPr>
                      <w:t> </w:t>
                    </w:r>
                    <w:r>
                      <w:rPr>
                        <w:rFonts w:ascii="Arial"/>
                        <w:b/>
                        <w:color w:val="004479"/>
                        <w:spacing w:val="-4"/>
                        <w:sz w:val="20"/>
                      </w:rPr>
                      <w:t>2023</w:t>
                    </w:r>
                  </w:p>
                </w:txbxContent>
              </v:textbox>
              <w10:wrap type="none"/>
            </v:shape>
          </w:pict>
        </mc:Fallback>
      </mc:AlternateContent>
    </w:r>
    <w:r>
      <w:rPr/>
      <mc:AlternateContent>
        <mc:Choice Requires="wps">
          <w:drawing>
            <wp:anchor distT="0" distB="0" distL="0" distR="0" allowOverlap="1" layoutInCell="1" locked="0" behindDoc="1" simplePos="0" relativeHeight="486356992">
              <wp:simplePos x="0" y="0"/>
              <wp:positionH relativeFrom="page">
                <wp:posOffset>347300</wp:posOffset>
              </wp:positionH>
              <wp:positionV relativeFrom="page">
                <wp:posOffset>915122</wp:posOffset>
              </wp:positionV>
              <wp:extent cx="520065" cy="167640"/>
              <wp:effectExtent l="0" t="0" r="0" b="0"/>
              <wp:wrapNone/>
              <wp:docPr id="105" name="Textbox 105"/>
              <wp:cNvGraphicFramePr>
                <a:graphicFrameLocks/>
              </wp:cNvGraphicFramePr>
              <a:graphic>
                <a:graphicData uri="http://schemas.microsoft.com/office/word/2010/wordprocessingShape">
                  <wps:wsp>
                    <wps:cNvPr id="105" name="Textbox 105"/>
                    <wps:cNvSpPr txBox="1"/>
                    <wps:spPr>
                      <a:xfrm>
                        <a:off x="0" y="0"/>
                        <a:ext cx="520065" cy="167640"/>
                      </a:xfrm>
                      <a:prstGeom prst="rect">
                        <a:avLst/>
                      </a:prstGeom>
                    </wps:spPr>
                    <wps:txbx>
                      <w:txbxContent>
                        <w:p>
                          <w:pPr>
                            <w:spacing w:before="13"/>
                            <w:ind w:left="20" w:right="0" w:firstLine="0"/>
                            <w:jc w:val="left"/>
                            <w:rPr>
                              <w:rFonts w:ascii="Arial" w:hAnsi="Arial"/>
                              <w:b/>
                              <w:sz w:val="20"/>
                            </w:rPr>
                          </w:pPr>
                          <w:r>
                            <w:rPr>
                              <w:rFonts w:ascii="Arial" w:hAnsi="Arial"/>
                              <w:b/>
                              <w:color w:val="004479"/>
                              <w:sz w:val="20"/>
                            </w:rPr>
                            <w:t>Núm. </w:t>
                          </w:r>
                          <w:r>
                            <w:rPr>
                              <w:rFonts w:ascii="Arial" w:hAnsi="Arial"/>
                              <w:b/>
                              <w:color w:val="004479"/>
                              <w:spacing w:val="-5"/>
                              <w:sz w:val="20"/>
                            </w:rPr>
                            <w:t>44</w:t>
                          </w:r>
                        </w:p>
                      </w:txbxContent>
                    </wps:txbx>
                    <wps:bodyPr wrap="square" lIns="0" tIns="0" rIns="0" bIns="0" rtlCol="0">
                      <a:noAutofit/>
                    </wps:bodyPr>
                  </wps:wsp>
                </a:graphicData>
              </a:graphic>
            </wp:anchor>
          </w:drawing>
        </mc:Choice>
        <mc:Fallback>
          <w:pict>
            <v:shape style="position:absolute;margin-left:27.34646pt;margin-top:72.056892pt;width:40.950pt;height:13.2pt;mso-position-horizontal-relative:page;mso-position-vertical-relative:page;z-index:-16959488" type="#_x0000_t202" id="docshape65" filled="false" stroked="false">
              <v:textbox inset="0,0,0,0">
                <w:txbxContent>
                  <w:p>
                    <w:pPr>
                      <w:spacing w:before="13"/>
                      <w:ind w:left="20" w:right="0" w:firstLine="0"/>
                      <w:jc w:val="left"/>
                      <w:rPr>
                        <w:rFonts w:ascii="Arial" w:hAnsi="Arial"/>
                        <w:b/>
                        <w:sz w:val="20"/>
                      </w:rPr>
                    </w:pPr>
                    <w:r>
                      <w:rPr>
                        <w:rFonts w:ascii="Arial" w:hAnsi="Arial"/>
                        <w:b/>
                        <w:color w:val="004479"/>
                        <w:sz w:val="20"/>
                      </w:rPr>
                      <w:t>Núm. </w:t>
                    </w:r>
                    <w:r>
                      <w:rPr>
                        <w:rFonts w:ascii="Arial" w:hAnsi="Arial"/>
                        <w:b/>
                        <w:color w:val="004479"/>
                        <w:spacing w:val="-5"/>
                        <w:sz w:val="20"/>
                      </w:rPr>
                      <w:t>44</w:t>
                    </w:r>
                  </w:p>
                </w:txbxContent>
              </v:textbox>
              <w10:wrap type="none"/>
            </v:shape>
          </w:pict>
        </mc:Fallback>
      </mc:AlternateContent>
    </w:r>
    <w:r>
      <w:rPr/>
      <mc:AlternateContent>
        <mc:Choice Requires="wps">
          <w:drawing>
            <wp:anchor distT="0" distB="0" distL="0" distR="0" allowOverlap="1" layoutInCell="1" locked="0" behindDoc="1" simplePos="0" relativeHeight="486357504">
              <wp:simplePos x="0" y="0"/>
              <wp:positionH relativeFrom="page">
                <wp:posOffset>6057880</wp:posOffset>
              </wp:positionH>
              <wp:positionV relativeFrom="page">
                <wp:posOffset>915122</wp:posOffset>
              </wp:positionV>
              <wp:extent cx="1193800" cy="167640"/>
              <wp:effectExtent l="0" t="0" r="0" b="0"/>
              <wp:wrapNone/>
              <wp:docPr id="106" name="Textbox 106"/>
              <wp:cNvGraphicFramePr>
                <a:graphicFrameLocks/>
              </wp:cNvGraphicFramePr>
              <a:graphic>
                <a:graphicData uri="http://schemas.microsoft.com/office/word/2010/wordprocessingShape">
                  <wps:wsp>
                    <wps:cNvPr id="106" name="Textbox 106"/>
                    <wps:cNvSpPr txBox="1"/>
                    <wps:spPr>
                      <a:xfrm>
                        <a:off x="0" y="0"/>
                        <a:ext cx="1193800" cy="167640"/>
                      </a:xfrm>
                      <a:prstGeom prst="rect">
                        <a:avLst/>
                      </a:prstGeom>
                    </wps:spPr>
                    <wps:txbx>
                      <w:txbxContent>
                        <w:p>
                          <w:pPr>
                            <w:spacing w:before="13"/>
                            <w:ind w:left="20" w:right="0" w:firstLine="0"/>
                            <w:jc w:val="left"/>
                            <w:rPr>
                              <w:rFonts w:ascii="Arial" w:hAnsi="Arial"/>
                              <w:b/>
                              <w:sz w:val="20"/>
                            </w:rPr>
                          </w:pPr>
                          <w:r>
                            <w:rPr>
                              <w:rFonts w:ascii="Arial" w:hAnsi="Arial"/>
                              <w:b/>
                              <w:color w:val="004479"/>
                              <w:sz w:val="20"/>
                            </w:rPr>
                            <w:t>Sec. I.</w:t>
                          </w:r>
                          <w:r>
                            <w:rPr>
                              <w:rFonts w:ascii="Arial" w:hAnsi="Arial"/>
                              <w:b/>
                              <w:color w:val="004479"/>
                              <w:spacing w:val="27"/>
                              <w:sz w:val="20"/>
                            </w:rPr>
                            <w:t>  </w:t>
                          </w:r>
                          <w:r>
                            <w:rPr>
                              <w:rFonts w:ascii="Arial" w:hAnsi="Arial"/>
                              <w:b/>
                              <w:color w:val="004479"/>
                              <w:sz w:val="20"/>
                            </w:rPr>
                            <w:t>Pág. </w:t>
                          </w:r>
                          <w:r>
                            <w:rPr>
                              <w:rFonts w:ascii="Arial" w:hAnsi="Arial"/>
                              <w:b/>
                              <w:color w:val="004479"/>
                              <w:spacing w:val="-2"/>
                              <w:sz w:val="20"/>
                            </w:rPr>
                            <w:fldChar w:fldCharType="begin"/>
                          </w:r>
                          <w:r>
                            <w:rPr>
                              <w:rFonts w:ascii="Arial" w:hAnsi="Arial"/>
                              <w:b/>
                              <w:color w:val="004479"/>
                              <w:spacing w:val="-2"/>
                              <w:sz w:val="20"/>
                            </w:rPr>
                            <w:instrText> PAGE </w:instrText>
                          </w:r>
                          <w:r>
                            <w:rPr>
                              <w:rFonts w:ascii="Arial" w:hAnsi="Arial"/>
                              <w:b/>
                              <w:color w:val="004479"/>
                              <w:spacing w:val="-2"/>
                              <w:sz w:val="20"/>
                            </w:rPr>
                            <w:fldChar w:fldCharType="separate"/>
                          </w:r>
                          <w:r>
                            <w:rPr>
                              <w:rFonts w:ascii="Arial" w:hAnsi="Arial"/>
                              <w:b/>
                              <w:color w:val="004479"/>
                              <w:spacing w:val="-2"/>
                              <w:sz w:val="20"/>
                            </w:rPr>
                            <w:t>26153</w:t>
                          </w:r>
                          <w:r>
                            <w:rPr>
                              <w:rFonts w:ascii="Arial" w:hAnsi="Arial"/>
                              <w:b/>
                              <w:color w:val="004479"/>
                              <w:spacing w:val="-2"/>
                              <w:sz w:val="20"/>
                            </w:rPr>
                            <w:fldChar w:fldCharType="end"/>
                          </w:r>
                        </w:p>
                      </w:txbxContent>
                    </wps:txbx>
                    <wps:bodyPr wrap="square" lIns="0" tIns="0" rIns="0" bIns="0" rtlCol="0">
                      <a:noAutofit/>
                    </wps:bodyPr>
                  </wps:wsp>
                </a:graphicData>
              </a:graphic>
            </wp:anchor>
          </w:drawing>
        </mc:Choice>
        <mc:Fallback>
          <w:pict>
            <v:shape style="position:absolute;margin-left:476.998474pt;margin-top:72.056892pt;width:94pt;height:13.2pt;mso-position-horizontal-relative:page;mso-position-vertical-relative:page;z-index:-16958976" type="#_x0000_t202" id="docshape66" filled="false" stroked="false">
              <v:textbox inset="0,0,0,0">
                <w:txbxContent>
                  <w:p>
                    <w:pPr>
                      <w:spacing w:before="13"/>
                      <w:ind w:left="20" w:right="0" w:firstLine="0"/>
                      <w:jc w:val="left"/>
                      <w:rPr>
                        <w:rFonts w:ascii="Arial" w:hAnsi="Arial"/>
                        <w:b/>
                        <w:sz w:val="20"/>
                      </w:rPr>
                    </w:pPr>
                    <w:r>
                      <w:rPr>
                        <w:rFonts w:ascii="Arial" w:hAnsi="Arial"/>
                        <w:b/>
                        <w:color w:val="004479"/>
                        <w:sz w:val="20"/>
                      </w:rPr>
                      <w:t>Sec. I.</w:t>
                    </w:r>
                    <w:r>
                      <w:rPr>
                        <w:rFonts w:ascii="Arial" w:hAnsi="Arial"/>
                        <w:b/>
                        <w:color w:val="004479"/>
                        <w:spacing w:val="27"/>
                        <w:sz w:val="20"/>
                      </w:rPr>
                      <w:t>  </w:t>
                    </w:r>
                    <w:r>
                      <w:rPr>
                        <w:rFonts w:ascii="Arial" w:hAnsi="Arial"/>
                        <w:b/>
                        <w:color w:val="004479"/>
                        <w:sz w:val="20"/>
                      </w:rPr>
                      <w:t>Pág. </w:t>
                    </w:r>
                    <w:r>
                      <w:rPr>
                        <w:rFonts w:ascii="Arial" w:hAnsi="Arial"/>
                        <w:b/>
                        <w:color w:val="004479"/>
                        <w:spacing w:val="-2"/>
                        <w:sz w:val="20"/>
                      </w:rPr>
                      <w:fldChar w:fldCharType="begin"/>
                    </w:r>
                    <w:r>
                      <w:rPr>
                        <w:rFonts w:ascii="Arial" w:hAnsi="Arial"/>
                        <w:b/>
                        <w:color w:val="004479"/>
                        <w:spacing w:val="-2"/>
                        <w:sz w:val="20"/>
                      </w:rPr>
                      <w:instrText> PAGE </w:instrText>
                    </w:r>
                    <w:r>
                      <w:rPr>
                        <w:rFonts w:ascii="Arial" w:hAnsi="Arial"/>
                        <w:b/>
                        <w:color w:val="004479"/>
                        <w:spacing w:val="-2"/>
                        <w:sz w:val="20"/>
                      </w:rPr>
                      <w:fldChar w:fldCharType="separate"/>
                    </w:r>
                    <w:r>
                      <w:rPr>
                        <w:rFonts w:ascii="Arial" w:hAnsi="Arial"/>
                        <w:b/>
                        <w:color w:val="004479"/>
                        <w:spacing w:val="-2"/>
                        <w:sz w:val="20"/>
                      </w:rPr>
                      <w:t>26153</w:t>
                    </w:r>
                    <w:r>
                      <w:rPr>
                        <w:rFonts w:ascii="Arial" w:hAnsi="Arial"/>
                        <w:b/>
                        <w:color w:val="004479"/>
                        <w:spacing w:val="-2"/>
                        <w:sz w:val="20"/>
                      </w:rPr>
                      <w:fldChar w:fldCharType="end"/>
                    </w:r>
                  </w:p>
                </w:txbxContent>
              </v:textbox>
              <w10:wrap type="none"/>
            </v:shape>
          </w:pict>
        </mc:Fallback>
      </mc:AlternateContent>
    </w:r>
  </w:p>
</w:hdr>
</file>

<file path=word/header15.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firstLine="0"/>
      <w:jc w:val="left"/>
    </w:pPr>
    <w:r>
      <w:rPr/>
      <w:drawing>
        <wp:anchor distT="0" distB="0" distL="0" distR="0" allowOverlap="1" layoutInCell="1" locked="0" behindDoc="1" simplePos="0" relativeHeight="486358016">
          <wp:simplePos x="0" y="0"/>
          <wp:positionH relativeFrom="page">
            <wp:posOffset>6822508</wp:posOffset>
          </wp:positionH>
          <wp:positionV relativeFrom="page">
            <wp:posOffset>387743</wp:posOffset>
          </wp:positionV>
          <wp:extent cx="376405" cy="400329"/>
          <wp:effectExtent l="0" t="0" r="0" b="0"/>
          <wp:wrapNone/>
          <wp:docPr id="115" name="Image 115"/>
          <wp:cNvGraphicFramePr>
            <a:graphicFrameLocks/>
          </wp:cNvGraphicFramePr>
          <a:graphic>
            <a:graphicData uri="http://schemas.openxmlformats.org/drawingml/2006/picture">
              <pic:pic>
                <pic:nvPicPr>
                  <pic:cNvPr id="115" name="Image 115"/>
                  <pic:cNvPicPr/>
                </pic:nvPicPr>
                <pic:blipFill>
                  <a:blip r:embed="rId1" cstate="print"/>
                  <a:stretch>
                    <a:fillRect/>
                  </a:stretch>
                </pic:blipFill>
                <pic:spPr>
                  <a:xfrm>
                    <a:off x="0" y="0"/>
                    <a:ext cx="376405" cy="400329"/>
                  </a:xfrm>
                  <a:prstGeom prst="rect">
                    <a:avLst/>
                  </a:prstGeom>
                </pic:spPr>
              </pic:pic>
            </a:graphicData>
          </a:graphic>
        </wp:anchor>
      </w:drawing>
    </w:r>
    <w:r>
      <w:rPr/>
      <w:drawing>
        <wp:anchor distT="0" distB="0" distL="0" distR="0" allowOverlap="1" layoutInCell="1" locked="0" behindDoc="1" simplePos="0" relativeHeight="486358528">
          <wp:simplePos x="0" y="0"/>
          <wp:positionH relativeFrom="page">
            <wp:posOffset>360000</wp:posOffset>
          </wp:positionH>
          <wp:positionV relativeFrom="page">
            <wp:posOffset>445712</wp:posOffset>
          </wp:positionV>
          <wp:extent cx="756000" cy="315637"/>
          <wp:effectExtent l="0" t="0" r="0" b="0"/>
          <wp:wrapNone/>
          <wp:docPr id="116" name="Image 116"/>
          <wp:cNvGraphicFramePr>
            <a:graphicFrameLocks/>
          </wp:cNvGraphicFramePr>
          <a:graphic>
            <a:graphicData uri="http://schemas.openxmlformats.org/drawingml/2006/picture">
              <pic:pic>
                <pic:nvPicPr>
                  <pic:cNvPr id="116" name="Image 116"/>
                  <pic:cNvPicPr/>
                </pic:nvPicPr>
                <pic:blipFill>
                  <a:blip r:embed="rId2" cstate="print"/>
                  <a:stretch>
                    <a:fillRect/>
                  </a:stretch>
                </pic:blipFill>
                <pic:spPr>
                  <a:xfrm>
                    <a:off x="0" y="0"/>
                    <a:ext cx="756000" cy="315637"/>
                  </a:xfrm>
                  <a:prstGeom prst="rect">
                    <a:avLst/>
                  </a:prstGeom>
                </pic:spPr>
              </pic:pic>
            </a:graphicData>
          </a:graphic>
        </wp:anchor>
      </w:drawing>
    </w:r>
    <w:r>
      <w:rPr/>
      <mc:AlternateContent>
        <mc:Choice Requires="wps">
          <w:drawing>
            <wp:anchor distT="0" distB="0" distL="0" distR="0" allowOverlap="1" layoutInCell="1" locked="0" behindDoc="1" simplePos="0" relativeHeight="486359040">
              <wp:simplePos x="0" y="0"/>
              <wp:positionH relativeFrom="page">
                <wp:posOffset>1828365</wp:posOffset>
              </wp:positionH>
              <wp:positionV relativeFrom="page">
                <wp:posOffset>474560</wp:posOffset>
              </wp:positionV>
              <wp:extent cx="3916045" cy="309245"/>
              <wp:effectExtent l="0" t="0" r="0" b="0"/>
              <wp:wrapNone/>
              <wp:docPr id="117" name="Textbox 117"/>
              <wp:cNvGraphicFramePr>
                <a:graphicFrameLocks/>
              </wp:cNvGraphicFramePr>
              <a:graphic>
                <a:graphicData uri="http://schemas.microsoft.com/office/word/2010/wordprocessingShape">
                  <wps:wsp>
                    <wps:cNvPr id="117" name="Textbox 117"/>
                    <wps:cNvSpPr txBox="1"/>
                    <wps:spPr>
                      <a:xfrm>
                        <a:off x="0" y="0"/>
                        <a:ext cx="3916045" cy="309245"/>
                      </a:xfrm>
                      <a:prstGeom prst="rect">
                        <a:avLst/>
                      </a:prstGeom>
                    </wps:spPr>
                    <wps:txbx>
                      <w:txbxContent>
                        <w:p>
                          <w:pPr>
                            <w:spacing w:before="7"/>
                            <w:ind w:left="20" w:right="0" w:firstLine="0"/>
                            <w:jc w:val="left"/>
                            <w:rPr>
                              <w:rFonts w:ascii="Arial" w:hAnsi="Arial"/>
                              <w:b/>
                              <w:sz w:val="40"/>
                            </w:rPr>
                          </w:pPr>
                          <w:r>
                            <w:rPr>
                              <w:rFonts w:ascii="Arial" w:hAnsi="Arial"/>
                              <w:b/>
                              <w:color w:val="004479"/>
                              <w:sz w:val="40"/>
                            </w:rPr>
                            <w:t>BOLETÍN</w:t>
                          </w:r>
                          <w:r>
                            <w:rPr>
                              <w:rFonts w:ascii="Arial" w:hAnsi="Arial"/>
                              <w:b/>
                              <w:color w:val="004479"/>
                              <w:spacing w:val="-4"/>
                              <w:sz w:val="40"/>
                            </w:rPr>
                            <w:t> </w:t>
                          </w:r>
                          <w:r>
                            <w:rPr>
                              <w:rFonts w:ascii="Arial" w:hAnsi="Arial"/>
                              <w:b/>
                              <w:color w:val="004479"/>
                              <w:sz w:val="40"/>
                            </w:rPr>
                            <w:t>OFICIAL</w:t>
                          </w:r>
                          <w:r>
                            <w:rPr>
                              <w:rFonts w:ascii="Arial" w:hAnsi="Arial"/>
                              <w:b/>
                              <w:color w:val="004479"/>
                              <w:spacing w:val="-2"/>
                              <w:sz w:val="40"/>
                            </w:rPr>
                            <w:t> </w:t>
                          </w:r>
                          <w:r>
                            <w:rPr>
                              <w:rFonts w:ascii="Arial" w:hAnsi="Arial"/>
                              <w:b/>
                              <w:color w:val="004479"/>
                              <w:sz w:val="40"/>
                            </w:rPr>
                            <w:t>DEL</w:t>
                          </w:r>
                          <w:r>
                            <w:rPr>
                              <w:rFonts w:ascii="Arial" w:hAnsi="Arial"/>
                              <w:b/>
                              <w:color w:val="004479"/>
                              <w:spacing w:val="-2"/>
                              <w:sz w:val="40"/>
                            </w:rPr>
                            <w:t> </w:t>
                          </w:r>
                          <w:r>
                            <w:rPr>
                              <w:rFonts w:ascii="Arial" w:hAnsi="Arial"/>
                              <w:b/>
                              <w:color w:val="004479"/>
                              <w:spacing w:val="-4"/>
                              <w:sz w:val="40"/>
                            </w:rPr>
                            <w:t>ESTADO</w:t>
                          </w:r>
                        </w:p>
                      </w:txbxContent>
                    </wps:txbx>
                    <wps:bodyPr wrap="square" lIns="0" tIns="0" rIns="0" bIns="0" rtlCol="0">
                      <a:noAutofit/>
                    </wps:bodyPr>
                  </wps:wsp>
                </a:graphicData>
              </a:graphic>
            </wp:anchor>
          </w:drawing>
        </mc:Choice>
        <mc:Fallback>
          <w:pict>
            <v:shape style="position:absolute;margin-left:143.96582pt;margin-top:37.366955pt;width:308.350pt;height:24.35pt;mso-position-horizontal-relative:page;mso-position-vertical-relative:page;z-index:-16957440" type="#_x0000_t202" id="docshape73" filled="false" stroked="false">
              <v:textbox inset="0,0,0,0">
                <w:txbxContent>
                  <w:p>
                    <w:pPr>
                      <w:spacing w:before="7"/>
                      <w:ind w:left="20" w:right="0" w:firstLine="0"/>
                      <w:jc w:val="left"/>
                      <w:rPr>
                        <w:rFonts w:ascii="Arial" w:hAnsi="Arial"/>
                        <w:b/>
                        <w:sz w:val="40"/>
                      </w:rPr>
                    </w:pPr>
                    <w:r>
                      <w:rPr>
                        <w:rFonts w:ascii="Arial" w:hAnsi="Arial"/>
                        <w:b/>
                        <w:color w:val="004479"/>
                        <w:sz w:val="40"/>
                      </w:rPr>
                      <w:t>BOLETÍN</w:t>
                    </w:r>
                    <w:r>
                      <w:rPr>
                        <w:rFonts w:ascii="Arial" w:hAnsi="Arial"/>
                        <w:b/>
                        <w:color w:val="004479"/>
                        <w:spacing w:val="-4"/>
                        <w:sz w:val="40"/>
                      </w:rPr>
                      <w:t> </w:t>
                    </w:r>
                    <w:r>
                      <w:rPr>
                        <w:rFonts w:ascii="Arial" w:hAnsi="Arial"/>
                        <w:b/>
                        <w:color w:val="004479"/>
                        <w:sz w:val="40"/>
                      </w:rPr>
                      <w:t>OFICIAL</w:t>
                    </w:r>
                    <w:r>
                      <w:rPr>
                        <w:rFonts w:ascii="Arial" w:hAnsi="Arial"/>
                        <w:b/>
                        <w:color w:val="004479"/>
                        <w:spacing w:val="-2"/>
                        <w:sz w:val="40"/>
                      </w:rPr>
                      <w:t> </w:t>
                    </w:r>
                    <w:r>
                      <w:rPr>
                        <w:rFonts w:ascii="Arial" w:hAnsi="Arial"/>
                        <w:b/>
                        <w:color w:val="004479"/>
                        <w:sz w:val="40"/>
                      </w:rPr>
                      <w:t>DEL</w:t>
                    </w:r>
                    <w:r>
                      <w:rPr>
                        <w:rFonts w:ascii="Arial" w:hAnsi="Arial"/>
                        <w:b/>
                        <w:color w:val="004479"/>
                        <w:spacing w:val="-2"/>
                        <w:sz w:val="40"/>
                      </w:rPr>
                      <w:t> </w:t>
                    </w:r>
                    <w:r>
                      <w:rPr>
                        <w:rFonts w:ascii="Arial" w:hAnsi="Arial"/>
                        <w:b/>
                        <w:color w:val="004479"/>
                        <w:spacing w:val="-4"/>
                        <w:sz w:val="40"/>
                      </w:rPr>
                      <w:t>ESTADO</w:t>
                    </w:r>
                  </w:p>
                </w:txbxContent>
              </v:textbox>
              <w10:wrap type="none"/>
            </v:shape>
          </w:pict>
        </mc:Fallback>
      </mc:AlternateContent>
    </w:r>
  </w:p>
</w:hdr>
</file>

<file path=word/header16.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firstLine="0"/>
      <w:jc w:val="left"/>
    </w:pPr>
    <w:r>
      <w:rPr/>
      <w:drawing>
        <wp:anchor distT="0" distB="0" distL="0" distR="0" allowOverlap="1" layoutInCell="1" locked="0" behindDoc="1" simplePos="0" relativeHeight="486359552">
          <wp:simplePos x="0" y="0"/>
          <wp:positionH relativeFrom="page">
            <wp:posOffset>6822508</wp:posOffset>
          </wp:positionH>
          <wp:positionV relativeFrom="page">
            <wp:posOffset>387743</wp:posOffset>
          </wp:positionV>
          <wp:extent cx="376405" cy="400329"/>
          <wp:effectExtent l="0" t="0" r="0" b="0"/>
          <wp:wrapNone/>
          <wp:docPr id="118" name="Image 118"/>
          <wp:cNvGraphicFramePr>
            <a:graphicFrameLocks/>
          </wp:cNvGraphicFramePr>
          <a:graphic>
            <a:graphicData uri="http://schemas.openxmlformats.org/drawingml/2006/picture">
              <pic:pic>
                <pic:nvPicPr>
                  <pic:cNvPr id="118" name="Image 118"/>
                  <pic:cNvPicPr/>
                </pic:nvPicPr>
                <pic:blipFill>
                  <a:blip r:embed="rId1" cstate="print"/>
                  <a:stretch>
                    <a:fillRect/>
                  </a:stretch>
                </pic:blipFill>
                <pic:spPr>
                  <a:xfrm>
                    <a:off x="0" y="0"/>
                    <a:ext cx="376405" cy="400329"/>
                  </a:xfrm>
                  <a:prstGeom prst="rect">
                    <a:avLst/>
                  </a:prstGeom>
                </pic:spPr>
              </pic:pic>
            </a:graphicData>
          </a:graphic>
        </wp:anchor>
      </w:drawing>
    </w:r>
    <w:r>
      <w:rPr/>
      <w:drawing>
        <wp:anchor distT="0" distB="0" distL="0" distR="0" allowOverlap="1" layoutInCell="1" locked="0" behindDoc="1" simplePos="0" relativeHeight="486360064">
          <wp:simplePos x="0" y="0"/>
          <wp:positionH relativeFrom="page">
            <wp:posOffset>360000</wp:posOffset>
          </wp:positionH>
          <wp:positionV relativeFrom="page">
            <wp:posOffset>445712</wp:posOffset>
          </wp:positionV>
          <wp:extent cx="756000" cy="315637"/>
          <wp:effectExtent l="0" t="0" r="0" b="0"/>
          <wp:wrapNone/>
          <wp:docPr id="119" name="Image 119"/>
          <wp:cNvGraphicFramePr>
            <a:graphicFrameLocks/>
          </wp:cNvGraphicFramePr>
          <a:graphic>
            <a:graphicData uri="http://schemas.openxmlformats.org/drawingml/2006/picture">
              <pic:pic>
                <pic:nvPicPr>
                  <pic:cNvPr id="119" name="Image 119"/>
                  <pic:cNvPicPr/>
                </pic:nvPicPr>
                <pic:blipFill>
                  <a:blip r:embed="rId2" cstate="print"/>
                  <a:stretch>
                    <a:fillRect/>
                  </a:stretch>
                </pic:blipFill>
                <pic:spPr>
                  <a:xfrm>
                    <a:off x="0" y="0"/>
                    <a:ext cx="756000" cy="315637"/>
                  </a:xfrm>
                  <a:prstGeom prst="rect">
                    <a:avLst/>
                  </a:prstGeom>
                </pic:spPr>
              </pic:pic>
            </a:graphicData>
          </a:graphic>
        </wp:anchor>
      </w:drawing>
    </w:r>
    <w:r>
      <w:rPr/>
      <mc:AlternateContent>
        <mc:Choice Requires="wps">
          <w:drawing>
            <wp:anchor distT="0" distB="0" distL="0" distR="0" allowOverlap="1" layoutInCell="1" locked="0" behindDoc="1" simplePos="0" relativeHeight="486360576">
              <wp:simplePos x="0" y="0"/>
              <wp:positionH relativeFrom="page">
                <wp:posOffset>1828365</wp:posOffset>
              </wp:positionH>
              <wp:positionV relativeFrom="page">
                <wp:posOffset>474560</wp:posOffset>
              </wp:positionV>
              <wp:extent cx="3916045" cy="309245"/>
              <wp:effectExtent l="0" t="0" r="0" b="0"/>
              <wp:wrapNone/>
              <wp:docPr id="120" name="Textbox 120"/>
              <wp:cNvGraphicFramePr>
                <a:graphicFrameLocks/>
              </wp:cNvGraphicFramePr>
              <a:graphic>
                <a:graphicData uri="http://schemas.microsoft.com/office/word/2010/wordprocessingShape">
                  <wps:wsp>
                    <wps:cNvPr id="120" name="Textbox 120"/>
                    <wps:cNvSpPr txBox="1"/>
                    <wps:spPr>
                      <a:xfrm>
                        <a:off x="0" y="0"/>
                        <a:ext cx="3916045" cy="309245"/>
                      </a:xfrm>
                      <a:prstGeom prst="rect">
                        <a:avLst/>
                      </a:prstGeom>
                    </wps:spPr>
                    <wps:txbx>
                      <w:txbxContent>
                        <w:p>
                          <w:pPr>
                            <w:spacing w:before="7"/>
                            <w:ind w:left="20" w:right="0" w:firstLine="0"/>
                            <w:jc w:val="left"/>
                            <w:rPr>
                              <w:rFonts w:ascii="Arial" w:hAnsi="Arial"/>
                              <w:b/>
                              <w:sz w:val="40"/>
                            </w:rPr>
                          </w:pPr>
                          <w:r>
                            <w:rPr>
                              <w:rFonts w:ascii="Arial" w:hAnsi="Arial"/>
                              <w:b/>
                              <w:color w:val="004479"/>
                              <w:sz w:val="40"/>
                            </w:rPr>
                            <w:t>BOLETÍN</w:t>
                          </w:r>
                          <w:r>
                            <w:rPr>
                              <w:rFonts w:ascii="Arial" w:hAnsi="Arial"/>
                              <w:b/>
                              <w:color w:val="004479"/>
                              <w:spacing w:val="-4"/>
                              <w:sz w:val="40"/>
                            </w:rPr>
                            <w:t> </w:t>
                          </w:r>
                          <w:r>
                            <w:rPr>
                              <w:rFonts w:ascii="Arial" w:hAnsi="Arial"/>
                              <w:b/>
                              <w:color w:val="004479"/>
                              <w:sz w:val="40"/>
                            </w:rPr>
                            <w:t>OFICIAL</w:t>
                          </w:r>
                          <w:r>
                            <w:rPr>
                              <w:rFonts w:ascii="Arial" w:hAnsi="Arial"/>
                              <w:b/>
                              <w:color w:val="004479"/>
                              <w:spacing w:val="-2"/>
                              <w:sz w:val="40"/>
                            </w:rPr>
                            <w:t> </w:t>
                          </w:r>
                          <w:r>
                            <w:rPr>
                              <w:rFonts w:ascii="Arial" w:hAnsi="Arial"/>
                              <w:b/>
                              <w:color w:val="004479"/>
                              <w:sz w:val="40"/>
                            </w:rPr>
                            <w:t>DEL</w:t>
                          </w:r>
                          <w:r>
                            <w:rPr>
                              <w:rFonts w:ascii="Arial" w:hAnsi="Arial"/>
                              <w:b/>
                              <w:color w:val="004479"/>
                              <w:spacing w:val="-2"/>
                              <w:sz w:val="40"/>
                            </w:rPr>
                            <w:t> </w:t>
                          </w:r>
                          <w:r>
                            <w:rPr>
                              <w:rFonts w:ascii="Arial" w:hAnsi="Arial"/>
                              <w:b/>
                              <w:color w:val="004479"/>
                              <w:spacing w:val="-4"/>
                              <w:sz w:val="40"/>
                            </w:rPr>
                            <w:t>ESTADO</w:t>
                          </w:r>
                        </w:p>
                      </w:txbxContent>
                    </wps:txbx>
                    <wps:bodyPr wrap="square" lIns="0" tIns="0" rIns="0" bIns="0" rtlCol="0">
                      <a:noAutofit/>
                    </wps:bodyPr>
                  </wps:wsp>
                </a:graphicData>
              </a:graphic>
            </wp:anchor>
          </w:drawing>
        </mc:Choice>
        <mc:Fallback>
          <w:pict>
            <v:shape style="position:absolute;margin-left:143.96582pt;margin-top:37.366955pt;width:308.350pt;height:24.35pt;mso-position-horizontal-relative:page;mso-position-vertical-relative:page;z-index:-16955904" type="#_x0000_t202" id="docshape74" filled="false" stroked="false">
              <v:textbox inset="0,0,0,0">
                <w:txbxContent>
                  <w:p>
                    <w:pPr>
                      <w:spacing w:before="7"/>
                      <w:ind w:left="20" w:right="0" w:firstLine="0"/>
                      <w:jc w:val="left"/>
                      <w:rPr>
                        <w:rFonts w:ascii="Arial" w:hAnsi="Arial"/>
                        <w:b/>
                        <w:sz w:val="40"/>
                      </w:rPr>
                    </w:pPr>
                    <w:r>
                      <w:rPr>
                        <w:rFonts w:ascii="Arial" w:hAnsi="Arial"/>
                        <w:b/>
                        <w:color w:val="004479"/>
                        <w:sz w:val="40"/>
                      </w:rPr>
                      <w:t>BOLETÍN</w:t>
                    </w:r>
                    <w:r>
                      <w:rPr>
                        <w:rFonts w:ascii="Arial" w:hAnsi="Arial"/>
                        <w:b/>
                        <w:color w:val="004479"/>
                        <w:spacing w:val="-4"/>
                        <w:sz w:val="40"/>
                      </w:rPr>
                      <w:t> </w:t>
                    </w:r>
                    <w:r>
                      <w:rPr>
                        <w:rFonts w:ascii="Arial" w:hAnsi="Arial"/>
                        <w:b/>
                        <w:color w:val="004479"/>
                        <w:sz w:val="40"/>
                      </w:rPr>
                      <w:t>OFICIAL</w:t>
                    </w:r>
                    <w:r>
                      <w:rPr>
                        <w:rFonts w:ascii="Arial" w:hAnsi="Arial"/>
                        <w:b/>
                        <w:color w:val="004479"/>
                        <w:spacing w:val="-2"/>
                        <w:sz w:val="40"/>
                      </w:rPr>
                      <w:t> </w:t>
                    </w:r>
                    <w:r>
                      <w:rPr>
                        <w:rFonts w:ascii="Arial" w:hAnsi="Arial"/>
                        <w:b/>
                        <w:color w:val="004479"/>
                        <w:sz w:val="40"/>
                      </w:rPr>
                      <w:t>DEL</w:t>
                    </w:r>
                    <w:r>
                      <w:rPr>
                        <w:rFonts w:ascii="Arial" w:hAnsi="Arial"/>
                        <w:b/>
                        <w:color w:val="004479"/>
                        <w:spacing w:val="-2"/>
                        <w:sz w:val="40"/>
                      </w:rPr>
                      <w:t> </w:t>
                    </w:r>
                    <w:r>
                      <w:rPr>
                        <w:rFonts w:ascii="Arial" w:hAnsi="Arial"/>
                        <w:b/>
                        <w:color w:val="004479"/>
                        <w:spacing w:val="-4"/>
                        <w:sz w:val="40"/>
                      </w:rPr>
                      <w:t>ESTADO</w:t>
                    </w:r>
                  </w:p>
                </w:txbxContent>
              </v:textbox>
              <w10:wrap type="none"/>
            </v:shape>
          </w:pict>
        </mc:Fallback>
      </mc:AlternateContent>
    </w:r>
  </w:p>
</w:hdr>
</file>

<file path=word/header17.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firstLine="0"/>
      <w:jc w:val="left"/>
    </w:pPr>
    <w:r>
      <w:rPr/>
      <w:drawing>
        <wp:anchor distT="0" distB="0" distL="0" distR="0" allowOverlap="1" layoutInCell="1" locked="0" behindDoc="1" simplePos="0" relativeHeight="486361088">
          <wp:simplePos x="0" y="0"/>
          <wp:positionH relativeFrom="page">
            <wp:posOffset>6822508</wp:posOffset>
          </wp:positionH>
          <wp:positionV relativeFrom="page">
            <wp:posOffset>387743</wp:posOffset>
          </wp:positionV>
          <wp:extent cx="376405" cy="400329"/>
          <wp:effectExtent l="0" t="0" r="0" b="0"/>
          <wp:wrapNone/>
          <wp:docPr id="129" name="Image 129"/>
          <wp:cNvGraphicFramePr>
            <a:graphicFrameLocks/>
          </wp:cNvGraphicFramePr>
          <a:graphic>
            <a:graphicData uri="http://schemas.openxmlformats.org/drawingml/2006/picture">
              <pic:pic>
                <pic:nvPicPr>
                  <pic:cNvPr id="129" name="Image 129"/>
                  <pic:cNvPicPr/>
                </pic:nvPicPr>
                <pic:blipFill>
                  <a:blip r:embed="rId1" cstate="print"/>
                  <a:stretch>
                    <a:fillRect/>
                  </a:stretch>
                </pic:blipFill>
                <pic:spPr>
                  <a:xfrm>
                    <a:off x="0" y="0"/>
                    <a:ext cx="376405" cy="400329"/>
                  </a:xfrm>
                  <a:prstGeom prst="rect">
                    <a:avLst/>
                  </a:prstGeom>
                </pic:spPr>
              </pic:pic>
            </a:graphicData>
          </a:graphic>
        </wp:anchor>
      </w:drawing>
    </w:r>
    <w:r>
      <w:rPr/>
      <w:drawing>
        <wp:anchor distT="0" distB="0" distL="0" distR="0" allowOverlap="1" layoutInCell="1" locked="0" behindDoc="1" simplePos="0" relativeHeight="486361600">
          <wp:simplePos x="0" y="0"/>
          <wp:positionH relativeFrom="page">
            <wp:posOffset>360000</wp:posOffset>
          </wp:positionH>
          <wp:positionV relativeFrom="page">
            <wp:posOffset>445712</wp:posOffset>
          </wp:positionV>
          <wp:extent cx="756000" cy="315637"/>
          <wp:effectExtent l="0" t="0" r="0" b="0"/>
          <wp:wrapNone/>
          <wp:docPr id="130" name="Image 130"/>
          <wp:cNvGraphicFramePr>
            <a:graphicFrameLocks/>
          </wp:cNvGraphicFramePr>
          <a:graphic>
            <a:graphicData uri="http://schemas.openxmlformats.org/drawingml/2006/picture">
              <pic:pic>
                <pic:nvPicPr>
                  <pic:cNvPr id="130" name="Image 130"/>
                  <pic:cNvPicPr/>
                </pic:nvPicPr>
                <pic:blipFill>
                  <a:blip r:embed="rId2" cstate="print"/>
                  <a:stretch>
                    <a:fillRect/>
                  </a:stretch>
                </pic:blipFill>
                <pic:spPr>
                  <a:xfrm>
                    <a:off x="0" y="0"/>
                    <a:ext cx="756000" cy="315637"/>
                  </a:xfrm>
                  <a:prstGeom prst="rect">
                    <a:avLst/>
                  </a:prstGeom>
                </pic:spPr>
              </pic:pic>
            </a:graphicData>
          </a:graphic>
        </wp:anchor>
      </w:drawing>
    </w:r>
    <w:r>
      <w:rPr/>
      <mc:AlternateContent>
        <mc:Choice Requires="wps">
          <w:drawing>
            <wp:anchor distT="0" distB="0" distL="0" distR="0" allowOverlap="1" layoutInCell="1" locked="0" behindDoc="1" simplePos="0" relativeHeight="486362112">
              <wp:simplePos x="0" y="0"/>
              <wp:positionH relativeFrom="page">
                <wp:posOffset>1828365</wp:posOffset>
              </wp:positionH>
              <wp:positionV relativeFrom="page">
                <wp:posOffset>474560</wp:posOffset>
              </wp:positionV>
              <wp:extent cx="3916045" cy="608330"/>
              <wp:effectExtent l="0" t="0" r="0" b="0"/>
              <wp:wrapNone/>
              <wp:docPr id="131" name="Textbox 131"/>
              <wp:cNvGraphicFramePr>
                <a:graphicFrameLocks/>
              </wp:cNvGraphicFramePr>
              <a:graphic>
                <a:graphicData uri="http://schemas.microsoft.com/office/word/2010/wordprocessingShape">
                  <wps:wsp>
                    <wps:cNvPr id="131" name="Textbox 131"/>
                    <wps:cNvSpPr txBox="1"/>
                    <wps:spPr>
                      <a:xfrm>
                        <a:off x="0" y="0"/>
                        <a:ext cx="3916045" cy="608330"/>
                      </a:xfrm>
                      <a:prstGeom prst="rect">
                        <a:avLst/>
                      </a:prstGeom>
                    </wps:spPr>
                    <wps:txbx>
                      <w:txbxContent>
                        <w:p>
                          <w:pPr>
                            <w:spacing w:before="7"/>
                            <w:ind w:left="0" w:right="0" w:firstLine="0"/>
                            <w:jc w:val="center"/>
                            <w:rPr>
                              <w:rFonts w:ascii="Arial" w:hAnsi="Arial"/>
                              <w:b/>
                              <w:sz w:val="40"/>
                            </w:rPr>
                          </w:pPr>
                          <w:r>
                            <w:rPr>
                              <w:rFonts w:ascii="Arial" w:hAnsi="Arial"/>
                              <w:b/>
                              <w:color w:val="004479"/>
                              <w:sz w:val="40"/>
                            </w:rPr>
                            <w:t>BOLETÍN</w:t>
                          </w:r>
                          <w:r>
                            <w:rPr>
                              <w:rFonts w:ascii="Arial" w:hAnsi="Arial"/>
                              <w:b/>
                              <w:color w:val="004479"/>
                              <w:spacing w:val="-4"/>
                              <w:sz w:val="40"/>
                            </w:rPr>
                            <w:t> </w:t>
                          </w:r>
                          <w:r>
                            <w:rPr>
                              <w:rFonts w:ascii="Arial" w:hAnsi="Arial"/>
                              <w:b/>
                              <w:color w:val="004479"/>
                              <w:sz w:val="40"/>
                            </w:rPr>
                            <w:t>OFICIAL</w:t>
                          </w:r>
                          <w:r>
                            <w:rPr>
                              <w:rFonts w:ascii="Arial" w:hAnsi="Arial"/>
                              <w:b/>
                              <w:color w:val="004479"/>
                              <w:spacing w:val="-2"/>
                              <w:sz w:val="40"/>
                            </w:rPr>
                            <w:t> </w:t>
                          </w:r>
                          <w:r>
                            <w:rPr>
                              <w:rFonts w:ascii="Arial" w:hAnsi="Arial"/>
                              <w:b/>
                              <w:color w:val="004479"/>
                              <w:sz w:val="40"/>
                            </w:rPr>
                            <w:t>DEL</w:t>
                          </w:r>
                          <w:r>
                            <w:rPr>
                              <w:rFonts w:ascii="Arial" w:hAnsi="Arial"/>
                              <w:b/>
                              <w:color w:val="004479"/>
                              <w:spacing w:val="-2"/>
                              <w:sz w:val="40"/>
                            </w:rPr>
                            <w:t> ESTADO</w:t>
                          </w:r>
                        </w:p>
                        <w:p>
                          <w:pPr>
                            <w:spacing w:before="240"/>
                            <w:ind w:left="0" w:right="17" w:firstLine="0"/>
                            <w:jc w:val="center"/>
                            <w:rPr>
                              <w:rFonts w:ascii="Arial"/>
                              <w:b/>
                              <w:sz w:val="20"/>
                            </w:rPr>
                          </w:pPr>
                          <w:r>
                            <w:rPr>
                              <w:rFonts w:ascii="Arial"/>
                              <w:b/>
                              <w:color w:val="004479"/>
                              <w:sz w:val="20"/>
                            </w:rPr>
                            <w:t>Martes</w:t>
                          </w:r>
                          <w:r>
                            <w:rPr>
                              <w:rFonts w:ascii="Arial"/>
                              <w:b/>
                              <w:color w:val="004479"/>
                              <w:spacing w:val="-2"/>
                              <w:sz w:val="20"/>
                            </w:rPr>
                            <w:t> </w:t>
                          </w:r>
                          <w:r>
                            <w:rPr>
                              <w:rFonts w:ascii="Arial"/>
                              <w:b/>
                              <w:color w:val="004479"/>
                              <w:sz w:val="20"/>
                            </w:rPr>
                            <w:t>21</w:t>
                          </w:r>
                          <w:r>
                            <w:rPr>
                              <w:rFonts w:ascii="Arial"/>
                              <w:b/>
                              <w:color w:val="004479"/>
                              <w:spacing w:val="-2"/>
                              <w:sz w:val="20"/>
                            </w:rPr>
                            <w:t> </w:t>
                          </w:r>
                          <w:r>
                            <w:rPr>
                              <w:rFonts w:ascii="Arial"/>
                              <w:b/>
                              <w:color w:val="004479"/>
                              <w:sz w:val="20"/>
                            </w:rPr>
                            <w:t>de</w:t>
                          </w:r>
                          <w:r>
                            <w:rPr>
                              <w:rFonts w:ascii="Arial"/>
                              <w:b/>
                              <w:color w:val="004479"/>
                              <w:spacing w:val="-1"/>
                              <w:sz w:val="20"/>
                            </w:rPr>
                            <w:t> </w:t>
                          </w:r>
                          <w:r>
                            <w:rPr>
                              <w:rFonts w:ascii="Arial"/>
                              <w:b/>
                              <w:color w:val="004479"/>
                              <w:sz w:val="20"/>
                            </w:rPr>
                            <w:t>febrero</w:t>
                          </w:r>
                          <w:r>
                            <w:rPr>
                              <w:rFonts w:ascii="Arial"/>
                              <w:b/>
                              <w:color w:val="004479"/>
                              <w:spacing w:val="-2"/>
                              <w:sz w:val="20"/>
                            </w:rPr>
                            <w:t> </w:t>
                          </w:r>
                          <w:r>
                            <w:rPr>
                              <w:rFonts w:ascii="Arial"/>
                              <w:b/>
                              <w:color w:val="004479"/>
                              <w:sz w:val="20"/>
                            </w:rPr>
                            <w:t>de</w:t>
                          </w:r>
                          <w:r>
                            <w:rPr>
                              <w:rFonts w:ascii="Arial"/>
                              <w:b/>
                              <w:color w:val="004479"/>
                              <w:spacing w:val="-1"/>
                              <w:sz w:val="20"/>
                            </w:rPr>
                            <w:t> </w:t>
                          </w:r>
                          <w:r>
                            <w:rPr>
                              <w:rFonts w:ascii="Arial"/>
                              <w:b/>
                              <w:color w:val="004479"/>
                              <w:spacing w:val="-4"/>
                              <w:sz w:val="20"/>
                            </w:rPr>
                            <w:t>2023</w:t>
                          </w:r>
                        </w:p>
                      </w:txbxContent>
                    </wps:txbx>
                    <wps:bodyPr wrap="square" lIns="0" tIns="0" rIns="0" bIns="0" rtlCol="0">
                      <a:noAutofit/>
                    </wps:bodyPr>
                  </wps:wsp>
                </a:graphicData>
              </a:graphic>
            </wp:anchor>
          </w:drawing>
        </mc:Choice>
        <mc:Fallback>
          <w:pict>
            <v:shape style="position:absolute;margin-left:143.96582pt;margin-top:37.366955pt;width:308.350pt;height:47.9pt;mso-position-horizontal-relative:page;mso-position-vertical-relative:page;z-index:-16954368" type="#_x0000_t202" id="docshape81" filled="false" stroked="false">
              <v:textbox inset="0,0,0,0">
                <w:txbxContent>
                  <w:p>
                    <w:pPr>
                      <w:spacing w:before="7"/>
                      <w:ind w:left="0" w:right="0" w:firstLine="0"/>
                      <w:jc w:val="center"/>
                      <w:rPr>
                        <w:rFonts w:ascii="Arial" w:hAnsi="Arial"/>
                        <w:b/>
                        <w:sz w:val="40"/>
                      </w:rPr>
                    </w:pPr>
                    <w:r>
                      <w:rPr>
                        <w:rFonts w:ascii="Arial" w:hAnsi="Arial"/>
                        <w:b/>
                        <w:color w:val="004479"/>
                        <w:sz w:val="40"/>
                      </w:rPr>
                      <w:t>BOLETÍN</w:t>
                    </w:r>
                    <w:r>
                      <w:rPr>
                        <w:rFonts w:ascii="Arial" w:hAnsi="Arial"/>
                        <w:b/>
                        <w:color w:val="004479"/>
                        <w:spacing w:val="-4"/>
                        <w:sz w:val="40"/>
                      </w:rPr>
                      <w:t> </w:t>
                    </w:r>
                    <w:r>
                      <w:rPr>
                        <w:rFonts w:ascii="Arial" w:hAnsi="Arial"/>
                        <w:b/>
                        <w:color w:val="004479"/>
                        <w:sz w:val="40"/>
                      </w:rPr>
                      <w:t>OFICIAL</w:t>
                    </w:r>
                    <w:r>
                      <w:rPr>
                        <w:rFonts w:ascii="Arial" w:hAnsi="Arial"/>
                        <w:b/>
                        <w:color w:val="004479"/>
                        <w:spacing w:val="-2"/>
                        <w:sz w:val="40"/>
                      </w:rPr>
                      <w:t> </w:t>
                    </w:r>
                    <w:r>
                      <w:rPr>
                        <w:rFonts w:ascii="Arial" w:hAnsi="Arial"/>
                        <w:b/>
                        <w:color w:val="004479"/>
                        <w:sz w:val="40"/>
                      </w:rPr>
                      <w:t>DEL</w:t>
                    </w:r>
                    <w:r>
                      <w:rPr>
                        <w:rFonts w:ascii="Arial" w:hAnsi="Arial"/>
                        <w:b/>
                        <w:color w:val="004479"/>
                        <w:spacing w:val="-2"/>
                        <w:sz w:val="40"/>
                      </w:rPr>
                      <w:t> ESTADO</w:t>
                    </w:r>
                  </w:p>
                  <w:p>
                    <w:pPr>
                      <w:spacing w:before="240"/>
                      <w:ind w:left="0" w:right="17" w:firstLine="0"/>
                      <w:jc w:val="center"/>
                      <w:rPr>
                        <w:rFonts w:ascii="Arial"/>
                        <w:b/>
                        <w:sz w:val="20"/>
                      </w:rPr>
                    </w:pPr>
                    <w:r>
                      <w:rPr>
                        <w:rFonts w:ascii="Arial"/>
                        <w:b/>
                        <w:color w:val="004479"/>
                        <w:sz w:val="20"/>
                      </w:rPr>
                      <w:t>Martes</w:t>
                    </w:r>
                    <w:r>
                      <w:rPr>
                        <w:rFonts w:ascii="Arial"/>
                        <w:b/>
                        <w:color w:val="004479"/>
                        <w:spacing w:val="-2"/>
                        <w:sz w:val="20"/>
                      </w:rPr>
                      <w:t> </w:t>
                    </w:r>
                    <w:r>
                      <w:rPr>
                        <w:rFonts w:ascii="Arial"/>
                        <w:b/>
                        <w:color w:val="004479"/>
                        <w:sz w:val="20"/>
                      </w:rPr>
                      <w:t>21</w:t>
                    </w:r>
                    <w:r>
                      <w:rPr>
                        <w:rFonts w:ascii="Arial"/>
                        <w:b/>
                        <w:color w:val="004479"/>
                        <w:spacing w:val="-2"/>
                        <w:sz w:val="20"/>
                      </w:rPr>
                      <w:t> </w:t>
                    </w:r>
                    <w:r>
                      <w:rPr>
                        <w:rFonts w:ascii="Arial"/>
                        <w:b/>
                        <w:color w:val="004479"/>
                        <w:sz w:val="20"/>
                      </w:rPr>
                      <w:t>de</w:t>
                    </w:r>
                    <w:r>
                      <w:rPr>
                        <w:rFonts w:ascii="Arial"/>
                        <w:b/>
                        <w:color w:val="004479"/>
                        <w:spacing w:val="-1"/>
                        <w:sz w:val="20"/>
                      </w:rPr>
                      <w:t> </w:t>
                    </w:r>
                    <w:r>
                      <w:rPr>
                        <w:rFonts w:ascii="Arial"/>
                        <w:b/>
                        <w:color w:val="004479"/>
                        <w:sz w:val="20"/>
                      </w:rPr>
                      <w:t>febrero</w:t>
                    </w:r>
                    <w:r>
                      <w:rPr>
                        <w:rFonts w:ascii="Arial"/>
                        <w:b/>
                        <w:color w:val="004479"/>
                        <w:spacing w:val="-2"/>
                        <w:sz w:val="20"/>
                      </w:rPr>
                      <w:t> </w:t>
                    </w:r>
                    <w:r>
                      <w:rPr>
                        <w:rFonts w:ascii="Arial"/>
                        <w:b/>
                        <w:color w:val="004479"/>
                        <w:sz w:val="20"/>
                      </w:rPr>
                      <w:t>de</w:t>
                    </w:r>
                    <w:r>
                      <w:rPr>
                        <w:rFonts w:ascii="Arial"/>
                        <w:b/>
                        <w:color w:val="004479"/>
                        <w:spacing w:val="-1"/>
                        <w:sz w:val="20"/>
                      </w:rPr>
                      <w:t> </w:t>
                    </w:r>
                    <w:r>
                      <w:rPr>
                        <w:rFonts w:ascii="Arial"/>
                        <w:b/>
                        <w:color w:val="004479"/>
                        <w:spacing w:val="-4"/>
                        <w:sz w:val="20"/>
                      </w:rPr>
                      <w:t>2023</w:t>
                    </w:r>
                  </w:p>
                </w:txbxContent>
              </v:textbox>
              <w10:wrap type="none"/>
            </v:shape>
          </w:pict>
        </mc:Fallback>
      </mc:AlternateContent>
    </w:r>
    <w:r>
      <w:rPr/>
      <mc:AlternateContent>
        <mc:Choice Requires="wps">
          <w:drawing>
            <wp:anchor distT="0" distB="0" distL="0" distR="0" allowOverlap="1" layoutInCell="1" locked="0" behindDoc="1" simplePos="0" relativeHeight="486362624">
              <wp:simplePos x="0" y="0"/>
              <wp:positionH relativeFrom="page">
                <wp:posOffset>347300</wp:posOffset>
              </wp:positionH>
              <wp:positionV relativeFrom="page">
                <wp:posOffset>915122</wp:posOffset>
              </wp:positionV>
              <wp:extent cx="520065" cy="167640"/>
              <wp:effectExtent l="0" t="0" r="0" b="0"/>
              <wp:wrapNone/>
              <wp:docPr id="132" name="Textbox 132"/>
              <wp:cNvGraphicFramePr>
                <a:graphicFrameLocks/>
              </wp:cNvGraphicFramePr>
              <a:graphic>
                <a:graphicData uri="http://schemas.microsoft.com/office/word/2010/wordprocessingShape">
                  <wps:wsp>
                    <wps:cNvPr id="132" name="Textbox 132"/>
                    <wps:cNvSpPr txBox="1"/>
                    <wps:spPr>
                      <a:xfrm>
                        <a:off x="0" y="0"/>
                        <a:ext cx="520065" cy="167640"/>
                      </a:xfrm>
                      <a:prstGeom prst="rect">
                        <a:avLst/>
                      </a:prstGeom>
                    </wps:spPr>
                    <wps:txbx>
                      <w:txbxContent>
                        <w:p>
                          <w:pPr>
                            <w:spacing w:before="13"/>
                            <w:ind w:left="20" w:right="0" w:firstLine="0"/>
                            <w:jc w:val="left"/>
                            <w:rPr>
                              <w:rFonts w:ascii="Arial" w:hAnsi="Arial"/>
                              <w:b/>
                              <w:sz w:val="20"/>
                            </w:rPr>
                          </w:pPr>
                          <w:r>
                            <w:rPr>
                              <w:rFonts w:ascii="Arial" w:hAnsi="Arial"/>
                              <w:b/>
                              <w:color w:val="004479"/>
                              <w:sz w:val="20"/>
                            </w:rPr>
                            <w:t>Núm. </w:t>
                          </w:r>
                          <w:r>
                            <w:rPr>
                              <w:rFonts w:ascii="Arial" w:hAnsi="Arial"/>
                              <w:b/>
                              <w:color w:val="004479"/>
                              <w:spacing w:val="-5"/>
                              <w:sz w:val="20"/>
                            </w:rPr>
                            <w:t>44</w:t>
                          </w:r>
                        </w:p>
                      </w:txbxContent>
                    </wps:txbx>
                    <wps:bodyPr wrap="square" lIns="0" tIns="0" rIns="0" bIns="0" rtlCol="0">
                      <a:noAutofit/>
                    </wps:bodyPr>
                  </wps:wsp>
                </a:graphicData>
              </a:graphic>
            </wp:anchor>
          </w:drawing>
        </mc:Choice>
        <mc:Fallback>
          <w:pict>
            <v:shape style="position:absolute;margin-left:27.34646pt;margin-top:72.056892pt;width:40.950pt;height:13.2pt;mso-position-horizontal-relative:page;mso-position-vertical-relative:page;z-index:-16953856" type="#_x0000_t202" id="docshape82" filled="false" stroked="false">
              <v:textbox inset="0,0,0,0">
                <w:txbxContent>
                  <w:p>
                    <w:pPr>
                      <w:spacing w:before="13"/>
                      <w:ind w:left="20" w:right="0" w:firstLine="0"/>
                      <w:jc w:val="left"/>
                      <w:rPr>
                        <w:rFonts w:ascii="Arial" w:hAnsi="Arial"/>
                        <w:b/>
                        <w:sz w:val="20"/>
                      </w:rPr>
                    </w:pPr>
                    <w:r>
                      <w:rPr>
                        <w:rFonts w:ascii="Arial" w:hAnsi="Arial"/>
                        <w:b/>
                        <w:color w:val="004479"/>
                        <w:sz w:val="20"/>
                      </w:rPr>
                      <w:t>Núm. </w:t>
                    </w:r>
                    <w:r>
                      <w:rPr>
                        <w:rFonts w:ascii="Arial" w:hAnsi="Arial"/>
                        <w:b/>
                        <w:color w:val="004479"/>
                        <w:spacing w:val="-5"/>
                        <w:sz w:val="20"/>
                      </w:rPr>
                      <w:t>44</w:t>
                    </w:r>
                  </w:p>
                </w:txbxContent>
              </v:textbox>
              <w10:wrap type="none"/>
            </v:shape>
          </w:pict>
        </mc:Fallback>
      </mc:AlternateContent>
    </w:r>
    <w:r>
      <w:rPr/>
      <mc:AlternateContent>
        <mc:Choice Requires="wps">
          <w:drawing>
            <wp:anchor distT="0" distB="0" distL="0" distR="0" allowOverlap="1" layoutInCell="1" locked="0" behindDoc="1" simplePos="0" relativeHeight="486363136">
              <wp:simplePos x="0" y="0"/>
              <wp:positionH relativeFrom="page">
                <wp:posOffset>6057880</wp:posOffset>
              </wp:positionH>
              <wp:positionV relativeFrom="page">
                <wp:posOffset>915122</wp:posOffset>
              </wp:positionV>
              <wp:extent cx="1193800" cy="167640"/>
              <wp:effectExtent l="0" t="0" r="0" b="0"/>
              <wp:wrapNone/>
              <wp:docPr id="133" name="Textbox 133"/>
              <wp:cNvGraphicFramePr>
                <a:graphicFrameLocks/>
              </wp:cNvGraphicFramePr>
              <a:graphic>
                <a:graphicData uri="http://schemas.microsoft.com/office/word/2010/wordprocessingShape">
                  <wps:wsp>
                    <wps:cNvPr id="133" name="Textbox 133"/>
                    <wps:cNvSpPr txBox="1"/>
                    <wps:spPr>
                      <a:xfrm>
                        <a:off x="0" y="0"/>
                        <a:ext cx="1193800" cy="167640"/>
                      </a:xfrm>
                      <a:prstGeom prst="rect">
                        <a:avLst/>
                      </a:prstGeom>
                    </wps:spPr>
                    <wps:txbx>
                      <w:txbxContent>
                        <w:p>
                          <w:pPr>
                            <w:spacing w:before="13"/>
                            <w:ind w:left="20" w:right="0" w:firstLine="0"/>
                            <w:jc w:val="left"/>
                            <w:rPr>
                              <w:rFonts w:ascii="Arial" w:hAnsi="Arial"/>
                              <w:b/>
                              <w:sz w:val="20"/>
                            </w:rPr>
                          </w:pPr>
                          <w:r>
                            <w:rPr>
                              <w:rFonts w:ascii="Arial" w:hAnsi="Arial"/>
                              <w:b/>
                              <w:color w:val="004479"/>
                              <w:sz w:val="20"/>
                            </w:rPr>
                            <w:t>Sec. I.</w:t>
                          </w:r>
                          <w:r>
                            <w:rPr>
                              <w:rFonts w:ascii="Arial" w:hAnsi="Arial"/>
                              <w:b/>
                              <w:color w:val="004479"/>
                              <w:spacing w:val="27"/>
                              <w:sz w:val="20"/>
                            </w:rPr>
                            <w:t>  </w:t>
                          </w:r>
                          <w:r>
                            <w:rPr>
                              <w:rFonts w:ascii="Arial" w:hAnsi="Arial"/>
                              <w:b/>
                              <w:color w:val="004479"/>
                              <w:sz w:val="20"/>
                            </w:rPr>
                            <w:t>Pág. </w:t>
                          </w:r>
                          <w:r>
                            <w:rPr>
                              <w:rFonts w:ascii="Arial" w:hAnsi="Arial"/>
                              <w:b/>
                              <w:color w:val="004479"/>
                              <w:spacing w:val="-2"/>
                              <w:sz w:val="20"/>
                            </w:rPr>
                            <w:fldChar w:fldCharType="begin"/>
                          </w:r>
                          <w:r>
                            <w:rPr>
                              <w:rFonts w:ascii="Arial" w:hAnsi="Arial"/>
                              <w:b/>
                              <w:color w:val="004479"/>
                              <w:spacing w:val="-2"/>
                              <w:sz w:val="20"/>
                            </w:rPr>
                            <w:instrText> PAGE </w:instrText>
                          </w:r>
                          <w:r>
                            <w:rPr>
                              <w:rFonts w:ascii="Arial" w:hAnsi="Arial"/>
                              <w:b/>
                              <w:color w:val="004479"/>
                              <w:spacing w:val="-2"/>
                              <w:sz w:val="20"/>
                            </w:rPr>
                            <w:fldChar w:fldCharType="separate"/>
                          </w:r>
                          <w:r>
                            <w:rPr>
                              <w:rFonts w:ascii="Arial" w:hAnsi="Arial"/>
                              <w:b/>
                              <w:color w:val="004479"/>
                              <w:spacing w:val="-2"/>
                              <w:sz w:val="20"/>
                            </w:rPr>
                            <w:t>26156</w:t>
                          </w:r>
                          <w:r>
                            <w:rPr>
                              <w:rFonts w:ascii="Arial" w:hAnsi="Arial"/>
                              <w:b/>
                              <w:color w:val="004479"/>
                              <w:spacing w:val="-2"/>
                              <w:sz w:val="20"/>
                            </w:rPr>
                            <w:fldChar w:fldCharType="end"/>
                          </w:r>
                        </w:p>
                      </w:txbxContent>
                    </wps:txbx>
                    <wps:bodyPr wrap="square" lIns="0" tIns="0" rIns="0" bIns="0" rtlCol="0">
                      <a:noAutofit/>
                    </wps:bodyPr>
                  </wps:wsp>
                </a:graphicData>
              </a:graphic>
            </wp:anchor>
          </w:drawing>
        </mc:Choice>
        <mc:Fallback>
          <w:pict>
            <v:shape style="position:absolute;margin-left:476.998474pt;margin-top:72.056892pt;width:94pt;height:13.2pt;mso-position-horizontal-relative:page;mso-position-vertical-relative:page;z-index:-16953344" type="#_x0000_t202" id="docshape83" filled="false" stroked="false">
              <v:textbox inset="0,0,0,0">
                <w:txbxContent>
                  <w:p>
                    <w:pPr>
                      <w:spacing w:before="13"/>
                      <w:ind w:left="20" w:right="0" w:firstLine="0"/>
                      <w:jc w:val="left"/>
                      <w:rPr>
                        <w:rFonts w:ascii="Arial" w:hAnsi="Arial"/>
                        <w:b/>
                        <w:sz w:val="20"/>
                      </w:rPr>
                    </w:pPr>
                    <w:r>
                      <w:rPr>
                        <w:rFonts w:ascii="Arial" w:hAnsi="Arial"/>
                        <w:b/>
                        <w:color w:val="004479"/>
                        <w:sz w:val="20"/>
                      </w:rPr>
                      <w:t>Sec. I.</w:t>
                    </w:r>
                    <w:r>
                      <w:rPr>
                        <w:rFonts w:ascii="Arial" w:hAnsi="Arial"/>
                        <w:b/>
                        <w:color w:val="004479"/>
                        <w:spacing w:val="27"/>
                        <w:sz w:val="20"/>
                      </w:rPr>
                      <w:t>  </w:t>
                    </w:r>
                    <w:r>
                      <w:rPr>
                        <w:rFonts w:ascii="Arial" w:hAnsi="Arial"/>
                        <w:b/>
                        <w:color w:val="004479"/>
                        <w:sz w:val="20"/>
                      </w:rPr>
                      <w:t>Pág. </w:t>
                    </w:r>
                    <w:r>
                      <w:rPr>
                        <w:rFonts w:ascii="Arial" w:hAnsi="Arial"/>
                        <w:b/>
                        <w:color w:val="004479"/>
                        <w:spacing w:val="-2"/>
                        <w:sz w:val="20"/>
                      </w:rPr>
                      <w:fldChar w:fldCharType="begin"/>
                    </w:r>
                    <w:r>
                      <w:rPr>
                        <w:rFonts w:ascii="Arial" w:hAnsi="Arial"/>
                        <w:b/>
                        <w:color w:val="004479"/>
                        <w:spacing w:val="-2"/>
                        <w:sz w:val="20"/>
                      </w:rPr>
                      <w:instrText> PAGE </w:instrText>
                    </w:r>
                    <w:r>
                      <w:rPr>
                        <w:rFonts w:ascii="Arial" w:hAnsi="Arial"/>
                        <w:b/>
                        <w:color w:val="004479"/>
                        <w:spacing w:val="-2"/>
                        <w:sz w:val="20"/>
                      </w:rPr>
                      <w:fldChar w:fldCharType="separate"/>
                    </w:r>
                    <w:r>
                      <w:rPr>
                        <w:rFonts w:ascii="Arial" w:hAnsi="Arial"/>
                        <w:b/>
                        <w:color w:val="004479"/>
                        <w:spacing w:val="-2"/>
                        <w:sz w:val="20"/>
                      </w:rPr>
                      <w:t>26156</w:t>
                    </w:r>
                    <w:r>
                      <w:rPr>
                        <w:rFonts w:ascii="Arial" w:hAnsi="Arial"/>
                        <w:b/>
                        <w:color w:val="004479"/>
                        <w:spacing w:val="-2"/>
                        <w:sz w:val="20"/>
                      </w:rPr>
                      <w:fldChar w:fldCharType="end"/>
                    </w:r>
                  </w:p>
                </w:txbxContent>
              </v:textbox>
              <w10:wrap type="none"/>
            </v:shape>
          </w:pict>
        </mc:Fallback>
      </mc:AlternateContent>
    </w:r>
  </w:p>
</w:hdr>
</file>

<file path=word/header18.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firstLine="0"/>
      <w:jc w:val="left"/>
    </w:pPr>
    <w:r>
      <w:rPr/>
      <w:drawing>
        <wp:anchor distT="0" distB="0" distL="0" distR="0" allowOverlap="1" layoutInCell="1" locked="0" behindDoc="1" simplePos="0" relativeHeight="486363648">
          <wp:simplePos x="0" y="0"/>
          <wp:positionH relativeFrom="page">
            <wp:posOffset>6822508</wp:posOffset>
          </wp:positionH>
          <wp:positionV relativeFrom="page">
            <wp:posOffset>387743</wp:posOffset>
          </wp:positionV>
          <wp:extent cx="376405" cy="400329"/>
          <wp:effectExtent l="0" t="0" r="0" b="0"/>
          <wp:wrapNone/>
          <wp:docPr id="134" name="Image 134"/>
          <wp:cNvGraphicFramePr>
            <a:graphicFrameLocks/>
          </wp:cNvGraphicFramePr>
          <a:graphic>
            <a:graphicData uri="http://schemas.openxmlformats.org/drawingml/2006/picture">
              <pic:pic>
                <pic:nvPicPr>
                  <pic:cNvPr id="134" name="Image 134"/>
                  <pic:cNvPicPr/>
                </pic:nvPicPr>
                <pic:blipFill>
                  <a:blip r:embed="rId1" cstate="print"/>
                  <a:stretch>
                    <a:fillRect/>
                  </a:stretch>
                </pic:blipFill>
                <pic:spPr>
                  <a:xfrm>
                    <a:off x="0" y="0"/>
                    <a:ext cx="376405" cy="400329"/>
                  </a:xfrm>
                  <a:prstGeom prst="rect">
                    <a:avLst/>
                  </a:prstGeom>
                </pic:spPr>
              </pic:pic>
            </a:graphicData>
          </a:graphic>
        </wp:anchor>
      </w:drawing>
    </w:r>
    <w:r>
      <w:rPr/>
      <w:drawing>
        <wp:anchor distT="0" distB="0" distL="0" distR="0" allowOverlap="1" layoutInCell="1" locked="0" behindDoc="1" simplePos="0" relativeHeight="486364160">
          <wp:simplePos x="0" y="0"/>
          <wp:positionH relativeFrom="page">
            <wp:posOffset>360000</wp:posOffset>
          </wp:positionH>
          <wp:positionV relativeFrom="page">
            <wp:posOffset>445712</wp:posOffset>
          </wp:positionV>
          <wp:extent cx="756000" cy="315637"/>
          <wp:effectExtent l="0" t="0" r="0" b="0"/>
          <wp:wrapNone/>
          <wp:docPr id="135" name="Image 135"/>
          <wp:cNvGraphicFramePr>
            <a:graphicFrameLocks/>
          </wp:cNvGraphicFramePr>
          <a:graphic>
            <a:graphicData uri="http://schemas.openxmlformats.org/drawingml/2006/picture">
              <pic:pic>
                <pic:nvPicPr>
                  <pic:cNvPr id="135" name="Image 135"/>
                  <pic:cNvPicPr/>
                </pic:nvPicPr>
                <pic:blipFill>
                  <a:blip r:embed="rId2" cstate="print"/>
                  <a:stretch>
                    <a:fillRect/>
                  </a:stretch>
                </pic:blipFill>
                <pic:spPr>
                  <a:xfrm>
                    <a:off x="0" y="0"/>
                    <a:ext cx="756000" cy="315637"/>
                  </a:xfrm>
                  <a:prstGeom prst="rect">
                    <a:avLst/>
                  </a:prstGeom>
                </pic:spPr>
              </pic:pic>
            </a:graphicData>
          </a:graphic>
        </wp:anchor>
      </w:drawing>
    </w:r>
    <w:r>
      <w:rPr/>
      <mc:AlternateContent>
        <mc:Choice Requires="wps">
          <w:drawing>
            <wp:anchor distT="0" distB="0" distL="0" distR="0" allowOverlap="1" layoutInCell="1" locked="0" behindDoc="1" simplePos="0" relativeHeight="486364672">
              <wp:simplePos x="0" y="0"/>
              <wp:positionH relativeFrom="page">
                <wp:posOffset>1828365</wp:posOffset>
              </wp:positionH>
              <wp:positionV relativeFrom="page">
                <wp:posOffset>474560</wp:posOffset>
              </wp:positionV>
              <wp:extent cx="3916045" cy="608330"/>
              <wp:effectExtent l="0" t="0" r="0" b="0"/>
              <wp:wrapNone/>
              <wp:docPr id="136" name="Textbox 136"/>
              <wp:cNvGraphicFramePr>
                <a:graphicFrameLocks/>
              </wp:cNvGraphicFramePr>
              <a:graphic>
                <a:graphicData uri="http://schemas.microsoft.com/office/word/2010/wordprocessingShape">
                  <wps:wsp>
                    <wps:cNvPr id="136" name="Textbox 136"/>
                    <wps:cNvSpPr txBox="1"/>
                    <wps:spPr>
                      <a:xfrm>
                        <a:off x="0" y="0"/>
                        <a:ext cx="3916045" cy="608330"/>
                      </a:xfrm>
                      <a:prstGeom prst="rect">
                        <a:avLst/>
                      </a:prstGeom>
                    </wps:spPr>
                    <wps:txbx>
                      <w:txbxContent>
                        <w:p>
                          <w:pPr>
                            <w:spacing w:before="7"/>
                            <w:ind w:left="0" w:right="0" w:firstLine="0"/>
                            <w:jc w:val="center"/>
                            <w:rPr>
                              <w:rFonts w:ascii="Arial" w:hAnsi="Arial"/>
                              <w:b/>
                              <w:sz w:val="40"/>
                            </w:rPr>
                          </w:pPr>
                          <w:r>
                            <w:rPr>
                              <w:rFonts w:ascii="Arial" w:hAnsi="Arial"/>
                              <w:b/>
                              <w:color w:val="004479"/>
                              <w:sz w:val="40"/>
                            </w:rPr>
                            <w:t>BOLETÍN</w:t>
                          </w:r>
                          <w:r>
                            <w:rPr>
                              <w:rFonts w:ascii="Arial" w:hAnsi="Arial"/>
                              <w:b/>
                              <w:color w:val="004479"/>
                              <w:spacing w:val="-4"/>
                              <w:sz w:val="40"/>
                            </w:rPr>
                            <w:t> </w:t>
                          </w:r>
                          <w:r>
                            <w:rPr>
                              <w:rFonts w:ascii="Arial" w:hAnsi="Arial"/>
                              <w:b/>
                              <w:color w:val="004479"/>
                              <w:sz w:val="40"/>
                            </w:rPr>
                            <w:t>OFICIAL</w:t>
                          </w:r>
                          <w:r>
                            <w:rPr>
                              <w:rFonts w:ascii="Arial" w:hAnsi="Arial"/>
                              <w:b/>
                              <w:color w:val="004479"/>
                              <w:spacing w:val="-2"/>
                              <w:sz w:val="40"/>
                            </w:rPr>
                            <w:t> </w:t>
                          </w:r>
                          <w:r>
                            <w:rPr>
                              <w:rFonts w:ascii="Arial" w:hAnsi="Arial"/>
                              <w:b/>
                              <w:color w:val="004479"/>
                              <w:sz w:val="40"/>
                            </w:rPr>
                            <w:t>DEL</w:t>
                          </w:r>
                          <w:r>
                            <w:rPr>
                              <w:rFonts w:ascii="Arial" w:hAnsi="Arial"/>
                              <w:b/>
                              <w:color w:val="004479"/>
                              <w:spacing w:val="-2"/>
                              <w:sz w:val="40"/>
                            </w:rPr>
                            <w:t> ESTADO</w:t>
                          </w:r>
                        </w:p>
                        <w:p>
                          <w:pPr>
                            <w:spacing w:before="240"/>
                            <w:ind w:left="0" w:right="17" w:firstLine="0"/>
                            <w:jc w:val="center"/>
                            <w:rPr>
                              <w:rFonts w:ascii="Arial"/>
                              <w:b/>
                              <w:sz w:val="20"/>
                            </w:rPr>
                          </w:pPr>
                          <w:r>
                            <w:rPr>
                              <w:rFonts w:ascii="Arial"/>
                              <w:b/>
                              <w:color w:val="004479"/>
                              <w:sz w:val="20"/>
                            </w:rPr>
                            <w:t>Martes</w:t>
                          </w:r>
                          <w:r>
                            <w:rPr>
                              <w:rFonts w:ascii="Arial"/>
                              <w:b/>
                              <w:color w:val="004479"/>
                              <w:spacing w:val="-2"/>
                              <w:sz w:val="20"/>
                            </w:rPr>
                            <w:t> </w:t>
                          </w:r>
                          <w:r>
                            <w:rPr>
                              <w:rFonts w:ascii="Arial"/>
                              <w:b/>
                              <w:color w:val="004479"/>
                              <w:sz w:val="20"/>
                            </w:rPr>
                            <w:t>21</w:t>
                          </w:r>
                          <w:r>
                            <w:rPr>
                              <w:rFonts w:ascii="Arial"/>
                              <w:b/>
                              <w:color w:val="004479"/>
                              <w:spacing w:val="-2"/>
                              <w:sz w:val="20"/>
                            </w:rPr>
                            <w:t> </w:t>
                          </w:r>
                          <w:r>
                            <w:rPr>
                              <w:rFonts w:ascii="Arial"/>
                              <w:b/>
                              <w:color w:val="004479"/>
                              <w:sz w:val="20"/>
                            </w:rPr>
                            <w:t>de</w:t>
                          </w:r>
                          <w:r>
                            <w:rPr>
                              <w:rFonts w:ascii="Arial"/>
                              <w:b/>
                              <w:color w:val="004479"/>
                              <w:spacing w:val="-1"/>
                              <w:sz w:val="20"/>
                            </w:rPr>
                            <w:t> </w:t>
                          </w:r>
                          <w:r>
                            <w:rPr>
                              <w:rFonts w:ascii="Arial"/>
                              <w:b/>
                              <w:color w:val="004479"/>
                              <w:sz w:val="20"/>
                            </w:rPr>
                            <w:t>febrero</w:t>
                          </w:r>
                          <w:r>
                            <w:rPr>
                              <w:rFonts w:ascii="Arial"/>
                              <w:b/>
                              <w:color w:val="004479"/>
                              <w:spacing w:val="-2"/>
                              <w:sz w:val="20"/>
                            </w:rPr>
                            <w:t> </w:t>
                          </w:r>
                          <w:r>
                            <w:rPr>
                              <w:rFonts w:ascii="Arial"/>
                              <w:b/>
                              <w:color w:val="004479"/>
                              <w:sz w:val="20"/>
                            </w:rPr>
                            <w:t>de</w:t>
                          </w:r>
                          <w:r>
                            <w:rPr>
                              <w:rFonts w:ascii="Arial"/>
                              <w:b/>
                              <w:color w:val="004479"/>
                              <w:spacing w:val="-1"/>
                              <w:sz w:val="20"/>
                            </w:rPr>
                            <w:t> </w:t>
                          </w:r>
                          <w:r>
                            <w:rPr>
                              <w:rFonts w:ascii="Arial"/>
                              <w:b/>
                              <w:color w:val="004479"/>
                              <w:spacing w:val="-4"/>
                              <w:sz w:val="20"/>
                            </w:rPr>
                            <w:t>2023</w:t>
                          </w:r>
                        </w:p>
                      </w:txbxContent>
                    </wps:txbx>
                    <wps:bodyPr wrap="square" lIns="0" tIns="0" rIns="0" bIns="0" rtlCol="0">
                      <a:noAutofit/>
                    </wps:bodyPr>
                  </wps:wsp>
                </a:graphicData>
              </a:graphic>
            </wp:anchor>
          </w:drawing>
        </mc:Choice>
        <mc:Fallback>
          <w:pict>
            <v:shape style="position:absolute;margin-left:143.96582pt;margin-top:37.366955pt;width:308.350pt;height:47.9pt;mso-position-horizontal-relative:page;mso-position-vertical-relative:page;z-index:-16951808" type="#_x0000_t202" id="docshape84" filled="false" stroked="false">
              <v:textbox inset="0,0,0,0">
                <w:txbxContent>
                  <w:p>
                    <w:pPr>
                      <w:spacing w:before="7"/>
                      <w:ind w:left="0" w:right="0" w:firstLine="0"/>
                      <w:jc w:val="center"/>
                      <w:rPr>
                        <w:rFonts w:ascii="Arial" w:hAnsi="Arial"/>
                        <w:b/>
                        <w:sz w:val="40"/>
                      </w:rPr>
                    </w:pPr>
                    <w:r>
                      <w:rPr>
                        <w:rFonts w:ascii="Arial" w:hAnsi="Arial"/>
                        <w:b/>
                        <w:color w:val="004479"/>
                        <w:sz w:val="40"/>
                      </w:rPr>
                      <w:t>BOLETÍN</w:t>
                    </w:r>
                    <w:r>
                      <w:rPr>
                        <w:rFonts w:ascii="Arial" w:hAnsi="Arial"/>
                        <w:b/>
                        <w:color w:val="004479"/>
                        <w:spacing w:val="-4"/>
                        <w:sz w:val="40"/>
                      </w:rPr>
                      <w:t> </w:t>
                    </w:r>
                    <w:r>
                      <w:rPr>
                        <w:rFonts w:ascii="Arial" w:hAnsi="Arial"/>
                        <w:b/>
                        <w:color w:val="004479"/>
                        <w:sz w:val="40"/>
                      </w:rPr>
                      <w:t>OFICIAL</w:t>
                    </w:r>
                    <w:r>
                      <w:rPr>
                        <w:rFonts w:ascii="Arial" w:hAnsi="Arial"/>
                        <w:b/>
                        <w:color w:val="004479"/>
                        <w:spacing w:val="-2"/>
                        <w:sz w:val="40"/>
                      </w:rPr>
                      <w:t> </w:t>
                    </w:r>
                    <w:r>
                      <w:rPr>
                        <w:rFonts w:ascii="Arial" w:hAnsi="Arial"/>
                        <w:b/>
                        <w:color w:val="004479"/>
                        <w:sz w:val="40"/>
                      </w:rPr>
                      <w:t>DEL</w:t>
                    </w:r>
                    <w:r>
                      <w:rPr>
                        <w:rFonts w:ascii="Arial" w:hAnsi="Arial"/>
                        <w:b/>
                        <w:color w:val="004479"/>
                        <w:spacing w:val="-2"/>
                        <w:sz w:val="40"/>
                      </w:rPr>
                      <w:t> ESTADO</w:t>
                    </w:r>
                  </w:p>
                  <w:p>
                    <w:pPr>
                      <w:spacing w:before="240"/>
                      <w:ind w:left="0" w:right="17" w:firstLine="0"/>
                      <w:jc w:val="center"/>
                      <w:rPr>
                        <w:rFonts w:ascii="Arial"/>
                        <w:b/>
                        <w:sz w:val="20"/>
                      </w:rPr>
                    </w:pPr>
                    <w:r>
                      <w:rPr>
                        <w:rFonts w:ascii="Arial"/>
                        <w:b/>
                        <w:color w:val="004479"/>
                        <w:sz w:val="20"/>
                      </w:rPr>
                      <w:t>Martes</w:t>
                    </w:r>
                    <w:r>
                      <w:rPr>
                        <w:rFonts w:ascii="Arial"/>
                        <w:b/>
                        <w:color w:val="004479"/>
                        <w:spacing w:val="-2"/>
                        <w:sz w:val="20"/>
                      </w:rPr>
                      <w:t> </w:t>
                    </w:r>
                    <w:r>
                      <w:rPr>
                        <w:rFonts w:ascii="Arial"/>
                        <w:b/>
                        <w:color w:val="004479"/>
                        <w:sz w:val="20"/>
                      </w:rPr>
                      <w:t>21</w:t>
                    </w:r>
                    <w:r>
                      <w:rPr>
                        <w:rFonts w:ascii="Arial"/>
                        <w:b/>
                        <w:color w:val="004479"/>
                        <w:spacing w:val="-2"/>
                        <w:sz w:val="20"/>
                      </w:rPr>
                      <w:t> </w:t>
                    </w:r>
                    <w:r>
                      <w:rPr>
                        <w:rFonts w:ascii="Arial"/>
                        <w:b/>
                        <w:color w:val="004479"/>
                        <w:sz w:val="20"/>
                      </w:rPr>
                      <w:t>de</w:t>
                    </w:r>
                    <w:r>
                      <w:rPr>
                        <w:rFonts w:ascii="Arial"/>
                        <w:b/>
                        <w:color w:val="004479"/>
                        <w:spacing w:val="-1"/>
                        <w:sz w:val="20"/>
                      </w:rPr>
                      <w:t> </w:t>
                    </w:r>
                    <w:r>
                      <w:rPr>
                        <w:rFonts w:ascii="Arial"/>
                        <w:b/>
                        <w:color w:val="004479"/>
                        <w:sz w:val="20"/>
                      </w:rPr>
                      <w:t>febrero</w:t>
                    </w:r>
                    <w:r>
                      <w:rPr>
                        <w:rFonts w:ascii="Arial"/>
                        <w:b/>
                        <w:color w:val="004479"/>
                        <w:spacing w:val="-2"/>
                        <w:sz w:val="20"/>
                      </w:rPr>
                      <w:t> </w:t>
                    </w:r>
                    <w:r>
                      <w:rPr>
                        <w:rFonts w:ascii="Arial"/>
                        <w:b/>
                        <w:color w:val="004479"/>
                        <w:sz w:val="20"/>
                      </w:rPr>
                      <w:t>de</w:t>
                    </w:r>
                    <w:r>
                      <w:rPr>
                        <w:rFonts w:ascii="Arial"/>
                        <w:b/>
                        <w:color w:val="004479"/>
                        <w:spacing w:val="-1"/>
                        <w:sz w:val="20"/>
                      </w:rPr>
                      <w:t> </w:t>
                    </w:r>
                    <w:r>
                      <w:rPr>
                        <w:rFonts w:ascii="Arial"/>
                        <w:b/>
                        <w:color w:val="004479"/>
                        <w:spacing w:val="-4"/>
                        <w:sz w:val="20"/>
                      </w:rPr>
                      <w:t>2023</w:t>
                    </w:r>
                  </w:p>
                </w:txbxContent>
              </v:textbox>
              <w10:wrap type="none"/>
            </v:shape>
          </w:pict>
        </mc:Fallback>
      </mc:AlternateContent>
    </w:r>
    <w:r>
      <w:rPr/>
      <mc:AlternateContent>
        <mc:Choice Requires="wps">
          <w:drawing>
            <wp:anchor distT="0" distB="0" distL="0" distR="0" allowOverlap="1" layoutInCell="1" locked="0" behindDoc="1" simplePos="0" relativeHeight="486365184">
              <wp:simplePos x="0" y="0"/>
              <wp:positionH relativeFrom="page">
                <wp:posOffset>347300</wp:posOffset>
              </wp:positionH>
              <wp:positionV relativeFrom="page">
                <wp:posOffset>915122</wp:posOffset>
              </wp:positionV>
              <wp:extent cx="520065" cy="167640"/>
              <wp:effectExtent l="0" t="0" r="0" b="0"/>
              <wp:wrapNone/>
              <wp:docPr id="137" name="Textbox 137"/>
              <wp:cNvGraphicFramePr>
                <a:graphicFrameLocks/>
              </wp:cNvGraphicFramePr>
              <a:graphic>
                <a:graphicData uri="http://schemas.microsoft.com/office/word/2010/wordprocessingShape">
                  <wps:wsp>
                    <wps:cNvPr id="137" name="Textbox 137"/>
                    <wps:cNvSpPr txBox="1"/>
                    <wps:spPr>
                      <a:xfrm>
                        <a:off x="0" y="0"/>
                        <a:ext cx="520065" cy="167640"/>
                      </a:xfrm>
                      <a:prstGeom prst="rect">
                        <a:avLst/>
                      </a:prstGeom>
                    </wps:spPr>
                    <wps:txbx>
                      <w:txbxContent>
                        <w:p>
                          <w:pPr>
                            <w:spacing w:before="13"/>
                            <w:ind w:left="20" w:right="0" w:firstLine="0"/>
                            <w:jc w:val="left"/>
                            <w:rPr>
                              <w:rFonts w:ascii="Arial" w:hAnsi="Arial"/>
                              <w:b/>
                              <w:sz w:val="20"/>
                            </w:rPr>
                          </w:pPr>
                          <w:r>
                            <w:rPr>
                              <w:rFonts w:ascii="Arial" w:hAnsi="Arial"/>
                              <w:b/>
                              <w:color w:val="004479"/>
                              <w:sz w:val="20"/>
                            </w:rPr>
                            <w:t>Núm. </w:t>
                          </w:r>
                          <w:r>
                            <w:rPr>
                              <w:rFonts w:ascii="Arial" w:hAnsi="Arial"/>
                              <w:b/>
                              <w:color w:val="004479"/>
                              <w:spacing w:val="-5"/>
                              <w:sz w:val="20"/>
                            </w:rPr>
                            <w:t>44</w:t>
                          </w:r>
                        </w:p>
                      </w:txbxContent>
                    </wps:txbx>
                    <wps:bodyPr wrap="square" lIns="0" tIns="0" rIns="0" bIns="0" rtlCol="0">
                      <a:noAutofit/>
                    </wps:bodyPr>
                  </wps:wsp>
                </a:graphicData>
              </a:graphic>
            </wp:anchor>
          </w:drawing>
        </mc:Choice>
        <mc:Fallback>
          <w:pict>
            <v:shape style="position:absolute;margin-left:27.34646pt;margin-top:72.056892pt;width:40.950pt;height:13.2pt;mso-position-horizontal-relative:page;mso-position-vertical-relative:page;z-index:-16951296" type="#_x0000_t202" id="docshape85" filled="false" stroked="false">
              <v:textbox inset="0,0,0,0">
                <w:txbxContent>
                  <w:p>
                    <w:pPr>
                      <w:spacing w:before="13"/>
                      <w:ind w:left="20" w:right="0" w:firstLine="0"/>
                      <w:jc w:val="left"/>
                      <w:rPr>
                        <w:rFonts w:ascii="Arial" w:hAnsi="Arial"/>
                        <w:b/>
                        <w:sz w:val="20"/>
                      </w:rPr>
                    </w:pPr>
                    <w:r>
                      <w:rPr>
                        <w:rFonts w:ascii="Arial" w:hAnsi="Arial"/>
                        <w:b/>
                        <w:color w:val="004479"/>
                        <w:sz w:val="20"/>
                      </w:rPr>
                      <w:t>Núm. </w:t>
                    </w:r>
                    <w:r>
                      <w:rPr>
                        <w:rFonts w:ascii="Arial" w:hAnsi="Arial"/>
                        <w:b/>
                        <w:color w:val="004479"/>
                        <w:spacing w:val="-5"/>
                        <w:sz w:val="20"/>
                      </w:rPr>
                      <w:t>44</w:t>
                    </w:r>
                  </w:p>
                </w:txbxContent>
              </v:textbox>
              <w10:wrap type="none"/>
            </v:shape>
          </w:pict>
        </mc:Fallback>
      </mc:AlternateContent>
    </w:r>
    <w:r>
      <w:rPr/>
      <mc:AlternateContent>
        <mc:Choice Requires="wps">
          <w:drawing>
            <wp:anchor distT="0" distB="0" distL="0" distR="0" allowOverlap="1" layoutInCell="1" locked="0" behindDoc="1" simplePos="0" relativeHeight="486365696">
              <wp:simplePos x="0" y="0"/>
              <wp:positionH relativeFrom="page">
                <wp:posOffset>6057880</wp:posOffset>
              </wp:positionH>
              <wp:positionV relativeFrom="page">
                <wp:posOffset>915122</wp:posOffset>
              </wp:positionV>
              <wp:extent cx="1193800" cy="167640"/>
              <wp:effectExtent l="0" t="0" r="0" b="0"/>
              <wp:wrapNone/>
              <wp:docPr id="138" name="Textbox 138"/>
              <wp:cNvGraphicFramePr>
                <a:graphicFrameLocks/>
              </wp:cNvGraphicFramePr>
              <a:graphic>
                <a:graphicData uri="http://schemas.microsoft.com/office/word/2010/wordprocessingShape">
                  <wps:wsp>
                    <wps:cNvPr id="138" name="Textbox 138"/>
                    <wps:cNvSpPr txBox="1"/>
                    <wps:spPr>
                      <a:xfrm>
                        <a:off x="0" y="0"/>
                        <a:ext cx="1193800" cy="167640"/>
                      </a:xfrm>
                      <a:prstGeom prst="rect">
                        <a:avLst/>
                      </a:prstGeom>
                    </wps:spPr>
                    <wps:txbx>
                      <w:txbxContent>
                        <w:p>
                          <w:pPr>
                            <w:spacing w:before="13"/>
                            <w:ind w:left="20" w:right="0" w:firstLine="0"/>
                            <w:jc w:val="left"/>
                            <w:rPr>
                              <w:rFonts w:ascii="Arial" w:hAnsi="Arial"/>
                              <w:b/>
                              <w:sz w:val="20"/>
                            </w:rPr>
                          </w:pPr>
                          <w:r>
                            <w:rPr>
                              <w:rFonts w:ascii="Arial" w:hAnsi="Arial"/>
                              <w:b/>
                              <w:color w:val="004479"/>
                              <w:sz w:val="20"/>
                            </w:rPr>
                            <w:t>Sec. I.</w:t>
                          </w:r>
                          <w:r>
                            <w:rPr>
                              <w:rFonts w:ascii="Arial" w:hAnsi="Arial"/>
                              <w:b/>
                              <w:color w:val="004479"/>
                              <w:spacing w:val="27"/>
                              <w:sz w:val="20"/>
                            </w:rPr>
                            <w:t>  </w:t>
                          </w:r>
                          <w:r>
                            <w:rPr>
                              <w:rFonts w:ascii="Arial" w:hAnsi="Arial"/>
                              <w:b/>
                              <w:color w:val="004479"/>
                              <w:sz w:val="20"/>
                            </w:rPr>
                            <w:t>Pág. </w:t>
                          </w:r>
                          <w:r>
                            <w:rPr>
                              <w:rFonts w:ascii="Arial" w:hAnsi="Arial"/>
                              <w:b/>
                              <w:color w:val="004479"/>
                              <w:spacing w:val="-2"/>
                              <w:sz w:val="20"/>
                            </w:rPr>
                            <w:fldChar w:fldCharType="begin"/>
                          </w:r>
                          <w:r>
                            <w:rPr>
                              <w:rFonts w:ascii="Arial" w:hAnsi="Arial"/>
                              <w:b/>
                              <w:color w:val="004479"/>
                              <w:spacing w:val="-2"/>
                              <w:sz w:val="20"/>
                            </w:rPr>
                            <w:instrText> PAGE </w:instrText>
                          </w:r>
                          <w:r>
                            <w:rPr>
                              <w:rFonts w:ascii="Arial" w:hAnsi="Arial"/>
                              <w:b/>
                              <w:color w:val="004479"/>
                              <w:spacing w:val="-2"/>
                              <w:sz w:val="20"/>
                            </w:rPr>
                            <w:fldChar w:fldCharType="separate"/>
                          </w:r>
                          <w:r>
                            <w:rPr>
                              <w:rFonts w:ascii="Arial" w:hAnsi="Arial"/>
                              <w:b/>
                              <w:color w:val="004479"/>
                              <w:spacing w:val="-2"/>
                              <w:sz w:val="20"/>
                            </w:rPr>
                            <w:t>26157</w:t>
                          </w:r>
                          <w:r>
                            <w:rPr>
                              <w:rFonts w:ascii="Arial" w:hAnsi="Arial"/>
                              <w:b/>
                              <w:color w:val="004479"/>
                              <w:spacing w:val="-2"/>
                              <w:sz w:val="20"/>
                            </w:rPr>
                            <w:fldChar w:fldCharType="end"/>
                          </w:r>
                        </w:p>
                      </w:txbxContent>
                    </wps:txbx>
                    <wps:bodyPr wrap="square" lIns="0" tIns="0" rIns="0" bIns="0" rtlCol="0">
                      <a:noAutofit/>
                    </wps:bodyPr>
                  </wps:wsp>
                </a:graphicData>
              </a:graphic>
            </wp:anchor>
          </w:drawing>
        </mc:Choice>
        <mc:Fallback>
          <w:pict>
            <v:shape style="position:absolute;margin-left:476.998474pt;margin-top:72.056892pt;width:94pt;height:13.2pt;mso-position-horizontal-relative:page;mso-position-vertical-relative:page;z-index:-16950784" type="#_x0000_t202" id="docshape86" filled="false" stroked="false">
              <v:textbox inset="0,0,0,0">
                <w:txbxContent>
                  <w:p>
                    <w:pPr>
                      <w:spacing w:before="13"/>
                      <w:ind w:left="20" w:right="0" w:firstLine="0"/>
                      <w:jc w:val="left"/>
                      <w:rPr>
                        <w:rFonts w:ascii="Arial" w:hAnsi="Arial"/>
                        <w:b/>
                        <w:sz w:val="20"/>
                      </w:rPr>
                    </w:pPr>
                    <w:r>
                      <w:rPr>
                        <w:rFonts w:ascii="Arial" w:hAnsi="Arial"/>
                        <w:b/>
                        <w:color w:val="004479"/>
                        <w:sz w:val="20"/>
                      </w:rPr>
                      <w:t>Sec. I.</w:t>
                    </w:r>
                    <w:r>
                      <w:rPr>
                        <w:rFonts w:ascii="Arial" w:hAnsi="Arial"/>
                        <w:b/>
                        <w:color w:val="004479"/>
                        <w:spacing w:val="27"/>
                        <w:sz w:val="20"/>
                      </w:rPr>
                      <w:t>  </w:t>
                    </w:r>
                    <w:r>
                      <w:rPr>
                        <w:rFonts w:ascii="Arial" w:hAnsi="Arial"/>
                        <w:b/>
                        <w:color w:val="004479"/>
                        <w:sz w:val="20"/>
                      </w:rPr>
                      <w:t>Pág. </w:t>
                    </w:r>
                    <w:r>
                      <w:rPr>
                        <w:rFonts w:ascii="Arial" w:hAnsi="Arial"/>
                        <w:b/>
                        <w:color w:val="004479"/>
                        <w:spacing w:val="-2"/>
                        <w:sz w:val="20"/>
                      </w:rPr>
                      <w:fldChar w:fldCharType="begin"/>
                    </w:r>
                    <w:r>
                      <w:rPr>
                        <w:rFonts w:ascii="Arial" w:hAnsi="Arial"/>
                        <w:b/>
                        <w:color w:val="004479"/>
                        <w:spacing w:val="-2"/>
                        <w:sz w:val="20"/>
                      </w:rPr>
                      <w:instrText> PAGE </w:instrText>
                    </w:r>
                    <w:r>
                      <w:rPr>
                        <w:rFonts w:ascii="Arial" w:hAnsi="Arial"/>
                        <w:b/>
                        <w:color w:val="004479"/>
                        <w:spacing w:val="-2"/>
                        <w:sz w:val="20"/>
                      </w:rPr>
                      <w:fldChar w:fldCharType="separate"/>
                    </w:r>
                    <w:r>
                      <w:rPr>
                        <w:rFonts w:ascii="Arial" w:hAnsi="Arial"/>
                        <w:b/>
                        <w:color w:val="004479"/>
                        <w:spacing w:val="-2"/>
                        <w:sz w:val="20"/>
                      </w:rPr>
                      <w:t>26157</w:t>
                    </w:r>
                    <w:r>
                      <w:rPr>
                        <w:rFonts w:ascii="Arial" w:hAnsi="Arial"/>
                        <w:b/>
                        <w:color w:val="004479"/>
                        <w:spacing w:val="-2"/>
                        <w:sz w:val="20"/>
                      </w:rPr>
                      <w:fldChar w:fldCharType="end"/>
                    </w:r>
                  </w:p>
                </w:txbxContent>
              </v:textbox>
              <w10:wrap type="none"/>
            </v:shape>
          </w:pict>
        </mc:Fallback>
      </mc:AlternateContent>
    </w:r>
  </w:p>
</w:hdr>
</file>

<file path=word/header19.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firstLine="0"/>
      <w:jc w:val="left"/>
    </w:pPr>
    <w:r>
      <w:rPr/>
      <w:drawing>
        <wp:anchor distT="0" distB="0" distL="0" distR="0" allowOverlap="1" layoutInCell="1" locked="0" behindDoc="1" simplePos="0" relativeHeight="486366208">
          <wp:simplePos x="0" y="0"/>
          <wp:positionH relativeFrom="page">
            <wp:posOffset>6822508</wp:posOffset>
          </wp:positionH>
          <wp:positionV relativeFrom="page">
            <wp:posOffset>387743</wp:posOffset>
          </wp:positionV>
          <wp:extent cx="376405" cy="400329"/>
          <wp:effectExtent l="0" t="0" r="0" b="0"/>
          <wp:wrapNone/>
          <wp:docPr id="147" name="Image 147"/>
          <wp:cNvGraphicFramePr>
            <a:graphicFrameLocks/>
          </wp:cNvGraphicFramePr>
          <a:graphic>
            <a:graphicData uri="http://schemas.openxmlformats.org/drawingml/2006/picture">
              <pic:pic>
                <pic:nvPicPr>
                  <pic:cNvPr id="147" name="Image 147"/>
                  <pic:cNvPicPr/>
                </pic:nvPicPr>
                <pic:blipFill>
                  <a:blip r:embed="rId1" cstate="print"/>
                  <a:stretch>
                    <a:fillRect/>
                  </a:stretch>
                </pic:blipFill>
                <pic:spPr>
                  <a:xfrm>
                    <a:off x="0" y="0"/>
                    <a:ext cx="376405" cy="400329"/>
                  </a:xfrm>
                  <a:prstGeom prst="rect">
                    <a:avLst/>
                  </a:prstGeom>
                </pic:spPr>
              </pic:pic>
            </a:graphicData>
          </a:graphic>
        </wp:anchor>
      </w:drawing>
    </w:r>
    <w:r>
      <w:rPr/>
      <w:drawing>
        <wp:anchor distT="0" distB="0" distL="0" distR="0" allowOverlap="1" layoutInCell="1" locked="0" behindDoc="1" simplePos="0" relativeHeight="486366720">
          <wp:simplePos x="0" y="0"/>
          <wp:positionH relativeFrom="page">
            <wp:posOffset>360000</wp:posOffset>
          </wp:positionH>
          <wp:positionV relativeFrom="page">
            <wp:posOffset>445712</wp:posOffset>
          </wp:positionV>
          <wp:extent cx="756000" cy="315637"/>
          <wp:effectExtent l="0" t="0" r="0" b="0"/>
          <wp:wrapNone/>
          <wp:docPr id="148" name="Image 148"/>
          <wp:cNvGraphicFramePr>
            <a:graphicFrameLocks/>
          </wp:cNvGraphicFramePr>
          <a:graphic>
            <a:graphicData uri="http://schemas.openxmlformats.org/drawingml/2006/picture">
              <pic:pic>
                <pic:nvPicPr>
                  <pic:cNvPr id="148" name="Image 148"/>
                  <pic:cNvPicPr/>
                </pic:nvPicPr>
                <pic:blipFill>
                  <a:blip r:embed="rId2" cstate="print"/>
                  <a:stretch>
                    <a:fillRect/>
                  </a:stretch>
                </pic:blipFill>
                <pic:spPr>
                  <a:xfrm>
                    <a:off x="0" y="0"/>
                    <a:ext cx="756000" cy="315637"/>
                  </a:xfrm>
                  <a:prstGeom prst="rect">
                    <a:avLst/>
                  </a:prstGeom>
                </pic:spPr>
              </pic:pic>
            </a:graphicData>
          </a:graphic>
        </wp:anchor>
      </w:drawing>
    </w:r>
    <w:r>
      <w:rPr/>
      <mc:AlternateContent>
        <mc:Choice Requires="wps">
          <w:drawing>
            <wp:anchor distT="0" distB="0" distL="0" distR="0" allowOverlap="1" layoutInCell="1" locked="0" behindDoc="1" simplePos="0" relativeHeight="486367232">
              <wp:simplePos x="0" y="0"/>
              <wp:positionH relativeFrom="page">
                <wp:posOffset>1828365</wp:posOffset>
              </wp:positionH>
              <wp:positionV relativeFrom="page">
                <wp:posOffset>474560</wp:posOffset>
              </wp:positionV>
              <wp:extent cx="3916045" cy="309245"/>
              <wp:effectExtent l="0" t="0" r="0" b="0"/>
              <wp:wrapNone/>
              <wp:docPr id="149" name="Textbox 149"/>
              <wp:cNvGraphicFramePr>
                <a:graphicFrameLocks/>
              </wp:cNvGraphicFramePr>
              <a:graphic>
                <a:graphicData uri="http://schemas.microsoft.com/office/word/2010/wordprocessingShape">
                  <wps:wsp>
                    <wps:cNvPr id="149" name="Textbox 149"/>
                    <wps:cNvSpPr txBox="1"/>
                    <wps:spPr>
                      <a:xfrm>
                        <a:off x="0" y="0"/>
                        <a:ext cx="3916045" cy="309245"/>
                      </a:xfrm>
                      <a:prstGeom prst="rect">
                        <a:avLst/>
                      </a:prstGeom>
                    </wps:spPr>
                    <wps:txbx>
                      <w:txbxContent>
                        <w:p>
                          <w:pPr>
                            <w:spacing w:before="7"/>
                            <w:ind w:left="20" w:right="0" w:firstLine="0"/>
                            <w:jc w:val="left"/>
                            <w:rPr>
                              <w:rFonts w:ascii="Arial" w:hAnsi="Arial"/>
                              <w:b/>
                              <w:sz w:val="40"/>
                            </w:rPr>
                          </w:pPr>
                          <w:r>
                            <w:rPr>
                              <w:rFonts w:ascii="Arial" w:hAnsi="Arial"/>
                              <w:b/>
                              <w:color w:val="004479"/>
                              <w:sz w:val="40"/>
                            </w:rPr>
                            <w:t>BOLETÍN</w:t>
                          </w:r>
                          <w:r>
                            <w:rPr>
                              <w:rFonts w:ascii="Arial" w:hAnsi="Arial"/>
                              <w:b/>
                              <w:color w:val="004479"/>
                              <w:spacing w:val="-4"/>
                              <w:sz w:val="40"/>
                            </w:rPr>
                            <w:t> </w:t>
                          </w:r>
                          <w:r>
                            <w:rPr>
                              <w:rFonts w:ascii="Arial" w:hAnsi="Arial"/>
                              <w:b/>
                              <w:color w:val="004479"/>
                              <w:sz w:val="40"/>
                            </w:rPr>
                            <w:t>OFICIAL</w:t>
                          </w:r>
                          <w:r>
                            <w:rPr>
                              <w:rFonts w:ascii="Arial" w:hAnsi="Arial"/>
                              <w:b/>
                              <w:color w:val="004479"/>
                              <w:spacing w:val="-2"/>
                              <w:sz w:val="40"/>
                            </w:rPr>
                            <w:t> </w:t>
                          </w:r>
                          <w:r>
                            <w:rPr>
                              <w:rFonts w:ascii="Arial" w:hAnsi="Arial"/>
                              <w:b/>
                              <w:color w:val="004479"/>
                              <w:sz w:val="40"/>
                            </w:rPr>
                            <w:t>DEL</w:t>
                          </w:r>
                          <w:r>
                            <w:rPr>
                              <w:rFonts w:ascii="Arial" w:hAnsi="Arial"/>
                              <w:b/>
                              <w:color w:val="004479"/>
                              <w:spacing w:val="-2"/>
                              <w:sz w:val="40"/>
                            </w:rPr>
                            <w:t> </w:t>
                          </w:r>
                          <w:r>
                            <w:rPr>
                              <w:rFonts w:ascii="Arial" w:hAnsi="Arial"/>
                              <w:b/>
                              <w:color w:val="004479"/>
                              <w:spacing w:val="-4"/>
                              <w:sz w:val="40"/>
                            </w:rPr>
                            <w:t>ESTADO</w:t>
                          </w:r>
                        </w:p>
                      </w:txbxContent>
                    </wps:txbx>
                    <wps:bodyPr wrap="square" lIns="0" tIns="0" rIns="0" bIns="0" rtlCol="0">
                      <a:noAutofit/>
                    </wps:bodyPr>
                  </wps:wsp>
                </a:graphicData>
              </a:graphic>
            </wp:anchor>
          </w:drawing>
        </mc:Choice>
        <mc:Fallback>
          <w:pict>
            <v:shape style="position:absolute;margin-left:143.96582pt;margin-top:37.366955pt;width:308.350pt;height:24.35pt;mso-position-horizontal-relative:page;mso-position-vertical-relative:page;z-index:-16949248" type="#_x0000_t202" id="docshape93" filled="false" stroked="false">
              <v:textbox inset="0,0,0,0">
                <w:txbxContent>
                  <w:p>
                    <w:pPr>
                      <w:spacing w:before="7"/>
                      <w:ind w:left="20" w:right="0" w:firstLine="0"/>
                      <w:jc w:val="left"/>
                      <w:rPr>
                        <w:rFonts w:ascii="Arial" w:hAnsi="Arial"/>
                        <w:b/>
                        <w:sz w:val="40"/>
                      </w:rPr>
                    </w:pPr>
                    <w:r>
                      <w:rPr>
                        <w:rFonts w:ascii="Arial" w:hAnsi="Arial"/>
                        <w:b/>
                        <w:color w:val="004479"/>
                        <w:sz w:val="40"/>
                      </w:rPr>
                      <w:t>BOLETÍN</w:t>
                    </w:r>
                    <w:r>
                      <w:rPr>
                        <w:rFonts w:ascii="Arial" w:hAnsi="Arial"/>
                        <w:b/>
                        <w:color w:val="004479"/>
                        <w:spacing w:val="-4"/>
                        <w:sz w:val="40"/>
                      </w:rPr>
                      <w:t> </w:t>
                    </w:r>
                    <w:r>
                      <w:rPr>
                        <w:rFonts w:ascii="Arial" w:hAnsi="Arial"/>
                        <w:b/>
                        <w:color w:val="004479"/>
                        <w:sz w:val="40"/>
                      </w:rPr>
                      <w:t>OFICIAL</w:t>
                    </w:r>
                    <w:r>
                      <w:rPr>
                        <w:rFonts w:ascii="Arial" w:hAnsi="Arial"/>
                        <w:b/>
                        <w:color w:val="004479"/>
                        <w:spacing w:val="-2"/>
                        <w:sz w:val="40"/>
                      </w:rPr>
                      <w:t> </w:t>
                    </w:r>
                    <w:r>
                      <w:rPr>
                        <w:rFonts w:ascii="Arial" w:hAnsi="Arial"/>
                        <w:b/>
                        <w:color w:val="004479"/>
                        <w:sz w:val="40"/>
                      </w:rPr>
                      <w:t>DEL</w:t>
                    </w:r>
                    <w:r>
                      <w:rPr>
                        <w:rFonts w:ascii="Arial" w:hAnsi="Arial"/>
                        <w:b/>
                        <w:color w:val="004479"/>
                        <w:spacing w:val="-2"/>
                        <w:sz w:val="40"/>
                      </w:rPr>
                      <w:t> </w:t>
                    </w:r>
                    <w:r>
                      <w:rPr>
                        <w:rFonts w:ascii="Arial" w:hAnsi="Arial"/>
                        <w:b/>
                        <w:color w:val="004479"/>
                        <w:spacing w:val="-4"/>
                        <w:sz w:val="40"/>
                      </w:rPr>
                      <w:t>ESTADO</w:t>
                    </w:r>
                  </w:p>
                </w:txbxContent>
              </v:textbox>
              <w10:wrap type="none"/>
            </v:shape>
          </w:pict>
        </mc:Fallback>
      </mc:AlternateContent>
    </w:r>
  </w:p>
</w:hdr>
</file>

<file path=word/header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firstLine="0"/>
      <w:jc w:val="left"/>
    </w:pPr>
    <w:r>
      <w:rPr/>
      <w:drawing>
        <wp:anchor distT="0" distB="0" distL="0" distR="0" allowOverlap="1" layoutInCell="1" locked="0" behindDoc="1" simplePos="0" relativeHeight="486330880">
          <wp:simplePos x="0" y="0"/>
          <wp:positionH relativeFrom="page">
            <wp:posOffset>6822508</wp:posOffset>
          </wp:positionH>
          <wp:positionV relativeFrom="page">
            <wp:posOffset>387743</wp:posOffset>
          </wp:positionV>
          <wp:extent cx="376405" cy="400329"/>
          <wp:effectExtent l="0" t="0" r="0" b="0"/>
          <wp:wrapNone/>
          <wp:docPr id="6" name="Image 6"/>
          <wp:cNvGraphicFramePr>
            <a:graphicFrameLocks/>
          </wp:cNvGraphicFramePr>
          <a:graphic>
            <a:graphicData uri="http://schemas.openxmlformats.org/drawingml/2006/picture">
              <pic:pic>
                <pic:nvPicPr>
                  <pic:cNvPr id="6" name="Image 6"/>
                  <pic:cNvPicPr/>
                </pic:nvPicPr>
                <pic:blipFill>
                  <a:blip r:embed="rId1" cstate="print"/>
                  <a:stretch>
                    <a:fillRect/>
                  </a:stretch>
                </pic:blipFill>
                <pic:spPr>
                  <a:xfrm>
                    <a:off x="0" y="0"/>
                    <a:ext cx="376405" cy="400329"/>
                  </a:xfrm>
                  <a:prstGeom prst="rect">
                    <a:avLst/>
                  </a:prstGeom>
                </pic:spPr>
              </pic:pic>
            </a:graphicData>
          </a:graphic>
        </wp:anchor>
      </w:drawing>
    </w:r>
    <w:r>
      <w:rPr/>
      <w:drawing>
        <wp:anchor distT="0" distB="0" distL="0" distR="0" allowOverlap="1" layoutInCell="1" locked="0" behindDoc="1" simplePos="0" relativeHeight="486331392">
          <wp:simplePos x="0" y="0"/>
          <wp:positionH relativeFrom="page">
            <wp:posOffset>360000</wp:posOffset>
          </wp:positionH>
          <wp:positionV relativeFrom="page">
            <wp:posOffset>445712</wp:posOffset>
          </wp:positionV>
          <wp:extent cx="756000" cy="315637"/>
          <wp:effectExtent l="0" t="0" r="0" b="0"/>
          <wp:wrapNone/>
          <wp:docPr id="7" name="Image 7"/>
          <wp:cNvGraphicFramePr>
            <a:graphicFrameLocks/>
          </wp:cNvGraphicFramePr>
          <a:graphic>
            <a:graphicData uri="http://schemas.openxmlformats.org/drawingml/2006/picture">
              <pic:pic>
                <pic:nvPicPr>
                  <pic:cNvPr id="7" name="Image 7"/>
                  <pic:cNvPicPr/>
                </pic:nvPicPr>
                <pic:blipFill>
                  <a:blip r:embed="rId2" cstate="print"/>
                  <a:stretch>
                    <a:fillRect/>
                  </a:stretch>
                </pic:blipFill>
                <pic:spPr>
                  <a:xfrm>
                    <a:off x="0" y="0"/>
                    <a:ext cx="756000" cy="315637"/>
                  </a:xfrm>
                  <a:prstGeom prst="rect">
                    <a:avLst/>
                  </a:prstGeom>
                </pic:spPr>
              </pic:pic>
            </a:graphicData>
          </a:graphic>
        </wp:anchor>
      </w:drawing>
    </w:r>
    <w:r>
      <w:rPr/>
      <mc:AlternateContent>
        <mc:Choice Requires="wps">
          <w:drawing>
            <wp:anchor distT="0" distB="0" distL="0" distR="0" allowOverlap="1" layoutInCell="1" locked="0" behindDoc="1" simplePos="0" relativeHeight="486331904">
              <wp:simplePos x="0" y="0"/>
              <wp:positionH relativeFrom="page">
                <wp:posOffset>1828365</wp:posOffset>
              </wp:positionH>
              <wp:positionV relativeFrom="page">
                <wp:posOffset>474560</wp:posOffset>
              </wp:positionV>
              <wp:extent cx="3916045" cy="608330"/>
              <wp:effectExtent l="0" t="0" r="0" b="0"/>
              <wp:wrapNone/>
              <wp:docPr id="8" name="Textbox 8"/>
              <wp:cNvGraphicFramePr>
                <a:graphicFrameLocks/>
              </wp:cNvGraphicFramePr>
              <a:graphic>
                <a:graphicData uri="http://schemas.microsoft.com/office/word/2010/wordprocessingShape">
                  <wps:wsp>
                    <wps:cNvPr id="8" name="Textbox 8"/>
                    <wps:cNvSpPr txBox="1"/>
                    <wps:spPr>
                      <a:xfrm>
                        <a:off x="0" y="0"/>
                        <a:ext cx="3916045" cy="608330"/>
                      </a:xfrm>
                      <a:prstGeom prst="rect">
                        <a:avLst/>
                      </a:prstGeom>
                    </wps:spPr>
                    <wps:txbx>
                      <w:txbxContent>
                        <w:p>
                          <w:pPr>
                            <w:spacing w:before="7"/>
                            <w:ind w:left="0" w:right="0" w:firstLine="0"/>
                            <w:jc w:val="center"/>
                            <w:rPr>
                              <w:rFonts w:ascii="Arial" w:hAnsi="Arial"/>
                              <w:b/>
                              <w:sz w:val="40"/>
                            </w:rPr>
                          </w:pPr>
                          <w:r>
                            <w:rPr>
                              <w:rFonts w:ascii="Arial" w:hAnsi="Arial"/>
                              <w:b/>
                              <w:color w:val="004479"/>
                              <w:sz w:val="40"/>
                            </w:rPr>
                            <w:t>BOLETÍN</w:t>
                          </w:r>
                          <w:r>
                            <w:rPr>
                              <w:rFonts w:ascii="Arial" w:hAnsi="Arial"/>
                              <w:b/>
                              <w:color w:val="004479"/>
                              <w:spacing w:val="-4"/>
                              <w:sz w:val="40"/>
                            </w:rPr>
                            <w:t> </w:t>
                          </w:r>
                          <w:r>
                            <w:rPr>
                              <w:rFonts w:ascii="Arial" w:hAnsi="Arial"/>
                              <w:b/>
                              <w:color w:val="004479"/>
                              <w:sz w:val="40"/>
                            </w:rPr>
                            <w:t>OFICIAL</w:t>
                          </w:r>
                          <w:r>
                            <w:rPr>
                              <w:rFonts w:ascii="Arial" w:hAnsi="Arial"/>
                              <w:b/>
                              <w:color w:val="004479"/>
                              <w:spacing w:val="-2"/>
                              <w:sz w:val="40"/>
                            </w:rPr>
                            <w:t> </w:t>
                          </w:r>
                          <w:r>
                            <w:rPr>
                              <w:rFonts w:ascii="Arial" w:hAnsi="Arial"/>
                              <w:b/>
                              <w:color w:val="004479"/>
                              <w:sz w:val="40"/>
                            </w:rPr>
                            <w:t>DEL</w:t>
                          </w:r>
                          <w:r>
                            <w:rPr>
                              <w:rFonts w:ascii="Arial" w:hAnsi="Arial"/>
                              <w:b/>
                              <w:color w:val="004479"/>
                              <w:spacing w:val="-2"/>
                              <w:sz w:val="40"/>
                            </w:rPr>
                            <w:t> ESTADO</w:t>
                          </w:r>
                        </w:p>
                        <w:p>
                          <w:pPr>
                            <w:spacing w:before="240"/>
                            <w:ind w:left="0" w:right="17" w:firstLine="0"/>
                            <w:jc w:val="center"/>
                            <w:rPr>
                              <w:rFonts w:ascii="Arial"/>
                              <w:b/>
                              <w:sz w:val="20"/>
                            </w:rPr>
                          </w:pPr>
                          <w:r>
                            <w:rPr>
                              <w:rFonts w:ascii="Arial"/>
                              <w:b/>
                              <w:color w:val="004479"/>
                              <w:sz w:val="20"/>
                            </w:rPr>
                            <w:t>Martes</w:t>
                          </w:r>
                          <w:r>
                            <w:rPr>
                              <w:rFonts w:ascii="Arial"/>
                              <w:b/>
                              <w:color w:val="004479"/>
                              <w:spacing w:val="-2"/>
                              <w:sz w:val="20"/>
                            </w:rPr>
                            <w:t> </w:t>
                          </w:r>
                          <w:r>
                            <w:rPr>
                              <w:rFonts w:ascii="Arial"/>
                              <w:b/>
                              <w:color w:val="004479"/>
                              <w:sz w:val="20"/>
                            </w:rPr>
                            <w:t>21</w:t>
                          </w:r>
                          <w:r>
                            <w:rPr>
                              <w:rFonts w:ascii="Arial"/>
                              <w:b/>
                              <w:color w:val="004479"/>
                              <w:spacing w:val="-2"/>
                              <w:sz w:val="20"/>
                            </w:rPr>
                            <w:t> </w:t>
                          </w:r>
                          <w:r>
                            <w:rPr>
                              <w:rFonts w:ascii="Arial"/>
                              <w:b/>
                              <w:color w:val="004479"/>
                              <w:sz w:val="20"/>
                            </w:rPr>
                            <w:t>de</w:t>
                          </w:r>
                          <w:r>
                            <w:rPr>
                              <w:rFonts w:ascii="Arial"/>
                              <w:b/>
                              <w:color w:val="004479"/>
                              <w:spacing w:val="-1"/>
                              <w:sz w:val="20"/>
                            </w:rPr>
                            <w:t> </w:t>
                          </w:r>
                          <w:r>
                            <w:rPr>
                              <w:rFonts w:ascii="Arial"/>
                              <w:b/>
                              <w:color w:val="004479"/>
                              <w:sz w:val="20"/>
                            </w:rPr>
                            <w:t>febrero</w:t>
                          </w:r>
                          <w:r>
                            <w:rPr>
                              <w:rFonts w:ascii="Arial"/>
                              <w:b/>
                              <w:color w:val="004479"/>
                              <w:spacing w:val="-2"/>
                              <w:sz w:val="20"/>
                            </w:rPr>
                            <w:t> </w:t>
                          </w:r>
                          <w:r>
                            <w:rPr>
                              <w:rFonts w:ascii="Arial"/>
                              <w:b/>
                              <w:color w:val="004479"/>
                              <w:sz w:val="20"/>
                            </w:rPr>
                            <w:t>de</w:t>
                          </w:r>
                          <w:r>
                            <w:rPr>
                              <w:rFonts w:ascii="Arial"/>
                              <w:b/>
                              <w:color w:val="004479"/>
                              <w:spacing w:val="-1"/>
                              <w:sz w:val="20"/>
                            </w:rPr>
                            <w:t> </w:t>
                          </w:r>
                          <w:r>
                            <w:rPr>
                              <w:rFonts w:ascii="Arial"/>
                              <w:b/>
                              <w:color w:val="004479"/>
                              <w:spacing w:val="-4"/>
                              <w:sz w:val="20"/>
                            </w:rPr>
                            <w:t>2023</w:t>
                          </w:r>
                        </w:p>
                      </w:txbxContent>
                    </wps:txbx>
                    <wps:bodyPr wrap="square" lIns="0" tIns="0" rIns="0" bIns="0" rtlCol="0">
                      <a:noAutofit/>
                    </wps:bodyPr>
                  </wps:wsp>
                </a:graphicData>
              </a:graphic>
            </wp:anchor>
          </w:drawing>
        </mc:Choice>
        <mc:Fallback>
          <w:pict>
            <v:shape style="position:absolute;margin-left:143.96582pt;margin-top:37.366955pt;width:308.350pt;height:47.9pt;mso-position-horizontal-relative:page;mso-position-vertical-relative:page;z-index:-16984576" type="#_x0000_t202" id="docshape4" filled="false" stroked="false">
              <v:textbox inset="0,0,0,0">
                <w:txbxContent>
                  <w:p>
                    <w:pPr>
                      <w:spacing w:before="7"/>
                      <w:ind w:left="0" w:right="0" w:firstLine="0"/>
                      <w:jc w:val="center"/>
                      <w:rPr>
                        <w:rFonts w:ascii="Arial" w:hAnsi="Arial"/>
                        <w:b/>
                        <w:sz w:val="40"/>
                      </w:rPr>
                    </w:pPr>
                    <w:r>
                      <w:rPr>
                        <w:rFonts w:ascii="Arial" w:hAnsi="Arial"/>
                        <w:b/>
                        <w:color w:val="004479"/>
                        <w:sz w:val="40"/>
                      </w:rPr>
                      <w:t>BOLETÍN</w:t>
                    </w:r>
                    <w:r>
                      <w:rPr>
                        <w:rFonts w:ascii="Arial" w:hAnsi="Arial"/>
                        <w:b/>
                        <w:color w:val="004479"/>
                        <w:spacing w:val="-4"/>
                        <w:sz w:val="40"/>
                      </w:rPr>
                      <w:t> </w:t>
                    </w:r>
                    <w:r>
                      <w:rPr>
                        <w:rFonts w:ascii="Arial" w:hAnsi="Arial"/>
                        <w:b/>
                        <w:color w:val="004479"/>
                        <w:sz w:val="40"/>
                      </w:rPr>
                      <w:t>OFICIAL</w:t>
                    </w:r>
                    <w:r>
                      <w:rPr>
                        <w:rFonts w:ascii="Arial" w:hAnsi="Arial"/>
                        <w:b/>
                        <w:color w:val="004479"/>
                        <w:spacing w:val="-2"/>
                        <w:sz w:val="40"/>
                      </w:rPr>
                      <w:t> </w:t>
                    </w:r>
                    <w:r>
                      <w:rPr>
                        <w:rFonts w:ascii="Arial" w:hAnsi="Arial"/>
                        <w:b/>
                        <w:color w:val="004479"/>
                        <w:sz w:val="40"/>
                      </w:rPr>
                      <w:t>DEL</w:t>
                    </w:r>
                    <w:r>
                      <w:rPr>
                        <w:rFonts w:ascii="Arial" w:hAnsi="Arial"/>
                        <w:b/>
                        <w:color w:val="004479"/>
                        <w:spacing w:val="-2"/>
                        <w:sz w:val="40"/>
                      </w:rPr>
                      <w:t> ESTADO</w:t>
                    </w:r>
                  </w:p>
                  <w:p>
                    <w:pPr>
                      <w:spacing w:before="240"/>
                      <w:ind w:left="0" w:right="17" w:firstLine="0"/>
                      <w:jc w:val="center"/>
                      <w:rPr>
                        <w:rFonts w:ascii="Arial"/>
                        <w:b/>
                        <w:sz w:val="20"/>
                      </w:rPr>
                    </w:pPr>
                    <w:r>
                      <w:rPr>
                        <w:rFonts w:ascii="Arial"/>
                        <w:b/>
                        <w:color w:val="004479"/>
                        <w:sz w:val="20"/>
                      </w:rPr>
                      <w:t>Martes</w:t>
                    </w:r>
                    <w:r>
                      <w:rPr>
                        <w:rFonts w:ascii="Arial"/>
                        <w:b/>
                        <w:color w:val="004479"/>
                        <w:spacing w:val="-2"/>
                        <w:sz w:val="20"/>
                      </w:rPr>
                      <w:t> </w:t>
                    </w:r>
                    <w:r>
                      <w:rPr>
                        <w:rFonts w:ascii="Arial"/>
                        <w:b/>
                        <w:color w:val="004479"/>
                        <w:sz w:val="20"/>
                      </w:rPr>
                      <w:t>21</w:t>
                    </w:r>
                    <w:r>
                      <w:rPr>
                        <w:rFonts w:ascii="Arial"/>
                        <w:b/>
                        <w:color w:val="004479"/>
                        <w:spacing w:val="-2"/>
                        <w:sz w:val="20"/>
                      </w:rPr>
                      <w:t> </w:t>
                    </w:r>
                    <w:r>
                      <w:rPr>
                        <w:rFonts w:ascii="Arial"/>
                        <w:b/>
                        <w:color w:val="004479"/>
                        <w:sz w:val="20"/>
                      </w:rPr>
                      <w:t>de</w:t>
                    </w:r>
                    <w:r>
                      <w:rPr>
                        <w:rFonts w:ascii="Arial"/>
                        <w:b/>
                        <w:color w:val="004479"/>
                        <w:spacing w:val="-1"/>
                        <w:sz w:val="20"/>
                      </w:rPr>
                      <w:t> </w:t>
                    </w:r>
                    <w:r>
                      <w:rPr>
                        <w:rFonts w:ascii="Arial"/>
                        <w:b/>
                        <w:color w:val="004479"/>
                        <w:sz w:val="20"/>
                      </w:rPr>
                      <w:t>febrero</w:t>
                    </w:r>
                    <w:r>
                      <w:rPr>
                        <w:rFonts w:ascii="Arial"/>
                        <w:b/>
                        <w:color w:val="004479"/>
                        <w:spacing w:val="-2"/>
                        <w:sz w:val="20"/>
                      </w:rPr>
                      <w:t> </w:t>
                    </w:r>
                    <w:r>
                      <w:rPr>
                        <w:rFonts w:ascii="Arial"/>
                        <w:b/>
                        <w:color w:val="004479"/>
                        <w:sz w:val="20"/>
                      </w:rPr>
                      <w:t>de</w:t>
                    </w:r>
                    <w:r>
                      <w:rPr>
                        <w:rFonts w:ascii="Arial"/>
                        <w:b/>
                        <w:color w:val="004479"/>
                        <w:spacing w:val="-1"/>
                        <w:sz w:val="20"/>
                      </w:rPr>
                      <w:t> </w:t>
                    </w:r>
                    <w:r>
                      <w:rPr>
                        <w:rFonts w:ascii="Arial"/>
                        <w:b/>
                        <w:color w:val="004479"/>
                        <w:spacing w:val="-4"/>
                        <w:sz w:val="20"/>
                      </w:rPr>
                      <w:t>2023</w:t>
                    </w:r>
                  </w:p>
                </w:txbxContent>
              </v:textbox>
              <w10:wrap type="none"/>
            </v:shape>
          </w:pict>
        </mc:Fallback>
      </mc:AlternateContent>
    </w:r>
    <w:r>
      <w:rPr/>
      <mc:AlternateContent>
        <mc:Choice Requires="wps">
          <w:drawing>
            <wp:anchor distT="0" distB="0" distL="0" distR="0" allowOverlap="1" layoutInCell="1" locked="0" behindDoc="1" simplePos="0" relativeHeight="486332416">
              <wp:simplePos x="0" y="0"/>
              <wp:positionH relativeFrom="page">
                <wp:posOffset>347300</wp:posOffset>
              </wp:positionH>
              <wp:positionV relativeFrom="page">
                <wp:posOffset>915122</wp:posOffset>
              </wp:positionV>
              <wp:extent cx="520065" cy="167640"/>
              <wp:effectExtent l="0" t="0" r="0" b="0"/>
              <wp:wrapNone/>
              <wp:docPr id="9" name="Textbox 9"/>
              <wp:cNvGraphicFramePr>
                <a:graphicFrameLocks/>
              </wp:cNvGraphicFramePr>
              <a:graphic>
                <a:graphicData uri="http://schemas.microsoft.com/office/word/2010/wordprocessingShape">
                  <wps:wsp>
                    <wps:cNvPr id="9" name="Textbox 9"/>
                    <wps:cNvSpPr txBox="1"/>
                    <wps:spPr>
                      <a:xfrm>
                        <a:off x="0" y="0"/>
                        <a:ext cx="520065" cy="167640"/>
                      </a:xfrm>
                      <a:prstGeom prst="rect">
                        <a:avLst/>
                      </a:prstGeom>
                    </wps:spPr>
                    <wps:txbx>
                      <w:txbxContent>
                        <w:p>
                          <w:pPr>
                            <w:spacing w:before="13"/>
                            <w:ind w:left="20" w:right="0" w:firstLine="0"/>
                            <w:jc w:val="left"/>
                            <w:rPr>
                              <w:rFonts w:ascii="Arial" w:hAnsi="Arial"/>
                              <w:b/>
                              <w:sz w:val="20"/>
                            </w:rPr>
                          </w:pPr>
                          <w:r>
                            <w:rPr>
                              <w:rFonts w:ascii="Arial" w:hAnsi="Arial"/>
                              <w:b/>
                              <w:color w:val="004479"/>
                              <w:sz w:val="20"/>
                            </w:rPr>
                            <w:t>Núm. </w:t>
                          </w:r>
                          <w:r>
                            <w:rPr>
                              <w:rFonts w:ascii="Arial" w:hAnsi="Arial"/>
                              <w:b/>
                              <w:color w:val="004479"/>
                              <w:spacing w:val="-5"/>
                              <w:sz w:val="20"/>
                            </w:rPr>
                            <w:t>44</w:t>
                          </w:r>
                        </w:p>
                      </w:txbxContent>
                    </wps:txbx>
                    <wps:bodyPr wrap="square" lIns="0" tIns="0" rIns="0" bIns="0" rtlCol="0">
                      <a:noAutofit/>
                    </wps:bodyPr>
                  </wps:wsp>
                </a:graphicData>
              </a:graphic>
            </wp:anchor>
          </w:drawing>
        </mc:Choice>
        <mc:Fallback>
          <w:pict>
            <v:shape style="position:absolute;margin-left:27.34646pt;margin-top:72.056892pt;width:40.950pt;height:13.2pt;mso-position-horizontal-relative:page;mso-position-vertical-relative:page;z-index:-16984064" type="#_x0000_t202" id="docshape5" filled="false" stroked="false">
              <v:textbox inset="0,0,0,0">
                <w:txbxContent>
                  <w:p>
                    <w:pPr>
                      <w:spacing w:before="13"/>
                      <w:ind w:left="20" w:right="0" w:firstLine="0"/>
                      <w:jc w:val="left"/>
                      <w:rPr>
                        <w:rFonts w:ascii="Arial" w:hAnsi="Arial"/>
                        <w:b/>
                        <w:sz w:val="20"/>
                      </w:rPr>
                    </w:pPr>
                    <w:r>
                      <w:rPr>
                        <w:rFonts w:ascii="Arial" w:hAnsi="Arial"/>
                        <w:b/>
                        <w:color w:val="004479"/>
                        <w:sz w:val="20"/>
                      </w:rPr>
                      <w:t>Núm. </w:t>
                    </w:r>
                    <w:r>
                      <w:rPr>
                        <w:rFonts w:ascii="Arial" w:hAnsi="Arial"/>
                        <w:b/>
                        <w:color w:val="004479"/>
                        <w:spacing w:val="-5"/>
                        <w:sz w:val="20"/>
                      </w:rPr>
                      <w:t>44</w:t>
                    </w:r>
                  </w:p>
                </w:txbxContent>
              </v:textbox>
              <w10:wrap type="none"/>
            </v:shape>
          </w:pict>
        </mc:Fallback>
      </mc:AlternateContent>
    </w:r>
    <w:r>
      <w:rPr/>
      <mc:AlternateContent>
        <mc:Choice Requires="wps">
          <w:drawing>
            <wp:anchor distT="0" distB="0" distL="0" distR="0" allowOverlap="1" layoutInCell="1" locked="0" behindDoc="1" simplePos="0" relativeHeight="486332928">
              <wp:simplePos x="0" y="0"/>
              <wp:positionH relativeFrom="page">
                <wp:posOffset>6057880</wp:posOffset>
              </wp:positionH>
              <wp:positionV relativeFrom="page">
                <wp:posOffset>915122</wp:posOffset>
              </wp:positionV>
              <wp:extent cx="1193800" cy="167640"/>
              <wp:effectExtent l="0" t="0" r="0" b="0"/>
              <wp:wrapNone/>
              <wp:docPr id="10" name="Textbox 10"/>
              <wp:cNvGraphicFramePr>
                <a:graphicFrameLocks/>
              </wp:cNvGraphicFramePr>
              <a:graphic>
                <a:graphicData uri="http://schemas.microsoft.com/office/word/2010/wordprocessingShape">
                  <wps:wsp>
                    <wps:cNvPr id="10" name="Textbox 10"/>
                    <wps:cNvSpPr txBox="1"/>
                    <wps:spPr>
                      <a:xfrm>
                        <a:off x="0" y="0"/>
                        <a:ext cx="1193800" cy="167640"/>
                      </a:xfrm>
                      <a:prstGeom prst="rect">
                        <a:avLst/>
                      </a:prstGeom>
                    </wps:spPr>
                    <wps:txbx>
                      <w:txbxContent>
                        <w:p>
                          <w:pPr>
                            <w:spacing w:before="13"/>
                            <w:ind w:left="20" w:right="0" w:firstLine="0"/>
                            <w:jc w:val="left"/>
                            <w:rPr>
                              <w:rFonts w:ascii="Arial" w:hAnsi="Arial"/>
                              <w:b/>
                              <w:sz w:val="20"/>
                            </w:rPr>
                          </w:pPr>
                          <w:r>
                            <w:rPr>
                              <w:rFonts w:ascii="Arial" w:hAnsi="Arial"/>
                              <w:b/>
                              <w:color w:val="004479"/>
                              <w:sz w:val="20"/>
                            </w:rPr>
                            <w:t>Sec. I.</w:t>
                          </w:r>
                          <w:r>
                            <w:rPr>
                              <w:rFonts w:ascii="Arial" w:hAnsi="Arial"/>
                              <w:b/>
                              <w:color w:val="004479"/>
                              <w:spacing w:val="27"/>
                              <w:sz w:val="20"/>
                            </w:rPr>
                            <w:t>  </w:t>
                          </w:r>
                          <w:r>
                            <w:rPr>
                              <w:rFonts w:ascii="Arial" w:hAnsi="Arial"/>
                              <w:b/>
                              <w:color w:val="004479"/>
                              <w:sz w:val="20"/>
                            </w:rPr>
                            <w:t>Pág. </w:t>
                          </w:r>
                          <w:r>
                            <w:rPr>
                              <w:rFonts w:ascii="Arial" w:hAnsi="Arial"/>
                              <w:b/>
                              <w:color w:val="004479"/>
                              <w:spacing w:val="-2"/>
                              <w:sz w:val="20"/>
                            </w:rPr>
                            <w:fldChar w:fldCharType="begin"/>
                          </w:r>
                          <w:r>
                            <w:rPr>
                              <w:rFonts w:ascii="Arial" w:hAnsi="Arial"/>
                              <w:b/>
                              <w:color w:val="004479"/>
                              <w:spacing w:val="-2"/>
                              <w:sz w:val="20"/>
                            </w:rPr>
                            <w:instrText> PAGE </w:instrText>
                          </w:r>
                          <w:r>
                            <w:rPr>
                              <w:rFonts w:ascii="Arial" w:hAnsi="Arial"/>
                              <w:b/>
                              <w:color w:val="004479"/>
                              <w:spacing w:val="-2"/>
                              <w:sz w:val="20"/>
                            </w:rPr>
                            <w:fldChar w:fldCharType="separate"/>
                          </w:r>
                          <w:r>
                            <w:rPr>
                              <w:rFonts w:ascii="Arial" w:hAnsi="Arial"/>
                              <w:b/>
                              <w:color w:val="004479"/>
                              <w:spacing w:val="-2"/>
                              <w:sz w:val="20"/>
                            </w:rPr>
                            <w:t>26141</w:t>
                          </w:r>
                          <w:r>
                            <w:rPr>
                              <w:rFonts w:ascii="Arial" w:hAnsi="Arial"/>
                              <w:b/>
                              <w:color w:val="004479"/>
                              <w:spacing w:val="-2"/>
                              <w:sz w:val="20"/>
                            </w:rPr>
                            <w:fldChar w:fldCharType="end"/>
                          </w:r>
                        </w:p>
                      </w:txbxContent>
                    </wps:txbx>
                    <wps:bodyPr wrap="square" lIns="0" tIns="0" rIns="0" bIns="0" rtlCol="0">
                      <a:noAutofit/>
                    </wps:bodyPr>
                  </wps:wsp>
                </a:graphicData>
              </a:graphic>
            </wp:anchor>
          </w:drawing>
        </mc:Choice>
        <mc:Fallback>
          <w:pict>
            <v:shape style="position:absolute;margin-left:476.998474pt;margin-top:72.056892pt;width:94pt;height:13.2pt;mso-position-horizontal-relative:page;mso-position-vertical-relative:page;z-index:-16983552" type="#_x0000_t202" id="docshape6" filled="false" stroked="false">
              <v:textbox inset="0,0,0,0">
                <w:txbxContent>
                  <w:p>
                    <w:pPr>
                      <w:spacing w:before="13"/>
                      <w:ind w:left="20" w:right="0" w:firstLine="0"/>
                      <w:jc w:val="left"/>
                      <w:rPr>
                        <w:rFonts w:ascii="Arial" w:hAnsi="Arial"/>
                        <w:b/>
                        <w:sz w:val="20"/>
                      </w:rPr>
                    </w:pPr>
                    <w:r>
                      <w:rPr>
                        <w:rFonts w:ascii="Arial" w:hAnsi="Arial"/>
                        <w:b/>
                        <w:color w:val="004479"/>
                        <w:sz w:val="20"/>
                      </w:rPr>
                      <w:t>Sec. I.</w:t>
                    </w:r>
                    <w:r>
                      <w:rPr>
                        <w:rFonts w:ascii="Arial" w:hAnsi="Arial"/>
                        <w:b/>
                        <w:color w:val="004479"/>
                        <w:spacing w:val="27"/>
                        <w:sz w:val="20"/>
                      </w:rPr>
                      <w:t>  </w:t>
                    </w:r>
                    <w:r>
                      <w:rPr>
                        <w:rFonts w:ascii="Arial" w:hAnsi="Arial"/>
                        <w:b/>
                        <w:color w:val="004479"/>
                        <w:sz w:val="20"/>
                      </w:rPr>
                      <w:t>Pág. </w:t>
                    </w:r>
                    <w:r>
                      <w:rPr>
                        <w:rFonts w:ascii="Arial" w:hAnsi="Arial"/>
                        <w:b/>
                        <w:color w:val="004479"/>
                        <w:spacing w:val="-2"/>
                        <w:sz w:val="20"/>
                      </w:rPr>
                      <w:fldChar w:fldCharType="begin"/>
                    </w:r>
                    <w:r>
                      <w:rPr>
                        <w:rFonts w:ascii="Arial" w:hAnsi="Arial"/>
                        <w:b/>
                        <w:color w:val="004479"/>
                        <w:spacing w:val="-2"/>
                        <w:sz w:val="20"/>
                      </w:rPr>
                      <w:instrText> PAGE </w:instrText>
                    </w:r>
                    <w:r>
                      <w:rPr>
                        <w:rFonts w:ascii="Arial" w:hAnsi="Arial"/>
                        <w:b/>
                        <w:color w:val="004479"/>
                        <w:spacing w:val="-2"/>
                        <w:sz w:val="20"/>
                      </w:rPr>
                      <w:fldChar w:fldCharType="separate"/>
                    </w:r>
                    <w:r>
                      <w:rPr>
                        <w:rFonts w:ascii="Arial" w:hAnsi="Arial"/>
                        <w:b/>
                        <w:color w:val="004479"/>
                        <w:spacing w:val="-2"/>
                        <w:sz w:val="20"/>
                      </w:rPr>
                      <w:t>26141</w:t>
                    </w:r>
                    <w:r>
                      <w:rPr>
                        <w:rFonts w:ascii="Arial" w:hAnsi="Arial"/>
                        <w:b/>
                        <w:color w:val="004479"/>
                        <w:spacing w:val="-2"/>
                        <w:sz w:val="20"/>
                      </w:rPr>
                      <w:fldChar w:fldCharType="end"/>
                    </w:r>
                  </w:p>
                </w:txbxContent>
              </v:textbox>
              <w10:wrap type="none"/>
            </v:shape>
          </w:pict>
        </mc:Fallback>
      </mc:AlternateContent>
    </w:r>
  </w:p>
</w:hdr>
</file>

<file path=word/header20.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firstLine="0"/>
      <w:jc w:val="left"/>
    </w:pPr>
    <w:r>
      <w:rPr/>
      <w:drawing>
        <wp:anchor distT="0" distB="0" distL="0" distR="0" allowOverlap="1" layoutInCell="1" locked="0" behindDoc="1" simplePos="0" relativeHeight="486367744">
          <wp:simplePos x="0" y="0"/>
          <wp:positionH relativeFrom="page">
            <wp:posOffset>6822508</wp:posOffset>
          </wp:positionH>
          <wp:positionV relativeFrom="page">
            <wp:posOffset>387743</wp:posOffset>
          </wp:positionV>
          <wp:extent cx="376405" cy="400329"/>
          <wp:effectExtent l="0" t="0" r="0" b="0"/>
          <wp:wrapNone/>
          <wp:docPr id="150" name="Image 150"/>
          <wp:cNvGraphicFramePr>
            <a:graphicFrameLocks/>
          </wp:cNvGraphicFramePr>
          <a:graphic>
            <a:graphicData uri="http://schemas.openxmlformats.org/drawingml/2006/picture">
              <pic:pic>
                <pic:nvPicPr>
                  <pic:cNvPr id="150" name="Image 150"/>
                  <pic:cNvPicPr/>
                </pic:nvPicPr>
                <pic:blipFill>
                  <a:blip r:embed="rId1" cstate="print"/>
                  <a:stretch>
                    <a:fillRect/>
                  </a:stretch>
                </pic:blipFill>
                <pic:spPr>
                  <a:xfrm>
                    <a:off x="0" y="0"/>
                    <a:ext cx="376405" cy="400329"/>
                  </a:xfrm>
                  <a:prstGeom prst="rect">
                    <a:avLst/>
                  </a:prstGeom>
                </pic:spPr>
              </pic:pic>
            </a:graphicData>
          </a:graphic>
        </wp:anchor>
      </w:drawing>
    </w:r>
    <w:r>
      <w:rPr/>
      <w:drawing>
        <wp:anchor distT="0" distB="0" distL="0" distR="0" allowOverlap="1" layoutInCell="1" locked="0" behindDoc="1" simplePos="0" relativeHeight="486368256">
          <wp:simplePos x="0" y="0"/>
          <wp:positionH relativeFrom="page">
            <wp:posOffset>360000</wp:posOffset>
          </wp:positionH>
          <wp:positionV relativeFrom="page">
            <wp:posOffset>445712</wp:posOffset>
          </wp:positionV>
          <wp:extent cx="756000" cy="315637"/>
          <wp:effectExtent l="0" t="0" r="0" b="0"/>
          <wp:wrapNone/>
          <wp:docPr id="151" name="Image 151"/>
          <wp:cNvGraphicFramePr>
            <a:graphicFrameLocks/>
          </wp:cNvGraphicFramePr>
          <a:graphic>
            <a:graphicData uri="http://schemas.openxmlformats.org/drawingml/2006/picture">
              <pic:pic>
                <pic:nvPicPr>
                  <pic:cNvPr id="151" name="Image 151"/>
                  <pic:cNvPicPr/>
                </pic:nvPicPr>
                <pic:blipFill>
                  <a:blip r:embed="rId2" cstate="print"/>
                  <a:stretch>
                    <a:fillRect/>
                  </a:stretch>
                </pic:blipFill>
                <pic:spPr>
                  <a:xfrm>
                    <a:off x="0" y="0"/>
                    <a:ext cx="756000" cy="315637"/>
                  </a:xfrm>
                  <a:prstGeom prst="rect">
                    <a:avLst/>
                  </a:prstGeom>
                </pic:spPr>
              </pic:pic>
            </a:graphicData>
          </a:graphic>
        </wp:anchor>
      </w:drawing>
    </w:r>
    <w:r>
      <w:rPr/>
      <mc:AlternateContent>
        <mc:Choice Requires="wps">
          <w:drawing>
            <wp:anchor distT="0" distB="0" distL="0" distR="0" allowOverlap="1" layoutInCell="1" locked="0" behindDoc="1" simplePos="0" relativeHeight="486368768">
              <wp:simplePos x="0" y="0"/>
              <wp:positionH relativeFrom="page">
                <wp:posOffset>1828365</wp:posOffset>
              </wp:positionH>
              <wp:positionV relativeFrom="page">
                <wp:posOffset>474560</wp:posOffset>
              </wp:positionV>
              <wp:extent cx="3916045" cy="309245"/>
              <wp:effectExtent l="0" t="0" r="0" b="0"/>
              <wp:wrapNone/>
              <wp:docPr id="152" name="Textbox 152"/>
              <wp:cNvGraphicFramePr>
                <a:graphicFrameLocks/>
              </wp:cNvGraphicFramePr>
              <a:graphic>
                <a:graphicData uri="http://schemas.microsoft.com/office/word/2010/wordprocessingShape">
                  <wps:wsp>
                    <wps:cNvPr id="152" name="Textbox 152"/>
                    <wps:cNvSpPr txBox="1"/>
                    <wps:spPr>
                      <a:xfrm>
                        <a:off x="0" y="0"/>
                        <a:ext cx="3916045" cy="309245"/>
                      </a:xfrm>
                      <a:prstGeom prst="rect">
                        <a:avLst/>
                      </a:prstGeom>
                    </wps:spPr>
                    <wps:txbx>
                      <w:txbxContent>
                        <w:p>
                          <w:pPr>
                            <w:spacing w:before="7"/>
                            <w:ind w:left="20" w:right="0" w:firstLine="0"/>
                            <w:jc w:val="left"/>
                            <w:rPr>
                              <w:rFonts w:ascii="Arial" w:hAnsi="Arial"/>
                              <w:b/>
                              <w:sz w:val="40"/>
                            </w:rPr>
                          </w:pPr>
                          <w:r>
                            <w:rPr>
                              <w:rFonts w:ascii="Arial" w:hAnsi="Arial"/>
                              <w:b/>
                              <w:color w:val="004479"/>
                              <w:sz w:val="40"/>
                            </w:rPr>
                            <w:t>BOLETÍN</w:t>
                          </w:r>
                          <w:r>
                            <w:rPr>
                              <w:rFonts w:ascii="Arial" w:hAnsi="Arial"/>
                              <w:b/>
                              <w:color w:val="004479"/>
                              <w:spacing w:val="-4"/>
                              <w:sz w:val="40"/>
                            </w:rPr>
                            <w:t> </w:t>
                          </w:r>
                          <w:r>
                            <w:rPr>
                              <w:rFonts w:ascii="Arial" w:hAnsi="Arial"/>
                              <w:b/>
                              <w:color w:val="004479"/>
                              <w:sz w:val="40"/>
                            </w:rPr>
                            <w:t>OFICIAL</w:t>
                          </w:r>
                          <w:r>
                            <w:rPr>
                              <w:rFonts w:ascii="Arial" w:hAnsi="Arial"/>
                              <w:b/>
                              <w:color w:val="004479"/>
                              <w:spacing w:val="-2"/>
                              <w:sz w:val="40"/>
                            </w:rPr>
                            <w:t> </w:t>
                          </w:r>
                          <w:r>
                            <w:rPr>
                              <w:rFonts w:ascii="Arial" w:hAnsi="Arial"/>
                              <w:b/>
                              <w:color w:val="004479"/>
                              <w:sz w:val="40"/>
                            </w:rPr>
                            <w:t>DEL</w:t>
                          </w:r>
                          <w:r>
                            <w:rPr>
                              <w:rFonts w:ascii="Arial" w:hAnsi="Arial"/>
                              <w:b/>
                              <w:color w:val="004479"/>
                              <w:spacing w:val="-2"/>
                              <w:sz w:val="40"/>
                            </w:rPr>
                            <w:t> </w:t>
                          </w:r>
                          <w:r>
                            <w:rPr>
                              <w:rFonts w:ascii="Arial" w:hAnsi="Arial"/>
                              <w:b/>
                              <w:color w:val="004479"/>
                              <w:spacing w:val="-4"/>
                              <w:sz w:val="40"/>
                            </w:rPr>
                            <w:t>ESTADO</w:t>
                          </w:r>
                        </w:p>
                      </w:txbxContent>
                    </wps:txbx>
                    <wps:bodyPr wrap="square" lIns="0" tIns="0" rIns="0" bIns="0" rtlCol="0">
                      <a:noAutofit/>
                    </wps:bodyPr>
                  </wps:wsp>
                </a:graphicData>
              </a:graphic>
            </wp:anchor>
          </w:drawing>
        </mc:Choice>
        <mc:Fallback>
          <w:pict>
            <v:shape style="position:absolute;margin-left:143.96582pt;margin-top:37.366955pt;width:308.350pt;height:24.35pt;mso-position-horizontal-relative:page;mso-position-vertical-relative:page;z-index:-16947712" type="#_x0000_t202" id="docshape94" filled="false" stroked="false">
              <v:textbox inset="0,0,0,0">
                <w:txbxContent>
                  <w:p>
                    <w:pPr>
                      <w:spacing w:before="7"/>
                      <w:ind w:left="20" w:right="0" w:firstLine="0"/>
                      <w:jc w:val="left"/>
                      <w:rPr>
                        <w:rFonts w:ascii="Arial" w:hAnsi="Arial"/>
                        <w:b/>
                        <w:sz w:val="40"/>
                      </w:rPr>
                    </w:pPr>
                    <w:r>
                      <w:rPr>
                        <w:rFonts w:ascii="Arial" w:hAnsi="Arial"/>
                        <w:b/>
                        <w:color w:val="004479"/>
                        <w:sz w:val="40"/>
                      </w:rPr>
                      <w:t>BOLETÍN</w:t>
                    </w:r>
                    <w:r>
                      <w:rPr>
                        <w:rFonts w:ascii="Arial" w:hAnsi="Arial"/>
                        <w:b/>
                        <w:color w:val="004479"/>
                        <w:spacing w:val="-4"/>
                        <w:sz w:val="40"/>
                      </w:rPr>
                      <w:t> </w:t>
                    </w:r>
                    <w:r>
                      <w:rPr>
                        <w:rFonts w:ascii="Arial" w:hAnsi="Arial"/>
                        <w:b/>
                        <w:color w:val="004479"/>
                        <w:sz w:val="40"/>
                      </w:rPr>
                      <w:t>OFICIAL</w:t>
                    </w:r>
                    <w:r>
                      <w:rPr>
                        <w:rFonts w:ascii="Arial" w:hAnsi="Arial"/>
                        <w:b/>
                        <w:color w:val="004479"/>
                        <w:spacing w:val="-2"/>
                        <w:sz w:val="40"/>
                      </w:rPr>
                      <w:t> </w:t>
                    </w:r>
                    <w:r>
                      <w:rPr>
                        <w:rFonts w:ascii="Arial" w:hAnsi="Arial"/>
                        <w:b/>
                        <w:color w:val="004479"/>
                        <w:sz w:val="40"/>
                      </w:rPr>
                      <w:t>DEL</w:t>
                    </w:r>
                    <w:r>
                      <w:rPr>
                        <w:rFonts w:ascii="Arial" w:hAnsi="Arial"/>
                        <w:b/>
                        <w:color w:val="004479"/>
                        <w:spacing w:val="-2"/>
                        <w:sz w:val="40"/>
                      </w:rPr>
                      <w:t> </w:t>
                    </w:r>
                    <w:r>
                      <w:rPr>
                        <w:rFonts w:ascii="Arial" w:hAnsi="Arial"/>
                        <w:b/>
                        <w:color w:val="004479"/>
                        <w:spacing w:val="-4"/>
                        <w:sz w:val="40"/>
                      </w:rPr>
                      <w:t>ESTADO</w:t>
                    </w:r>
                  </w:p>
                </w:txbxContent>
              </v:textbox>
              <w10:wrap type="none"/>
            </v:shape>
          </w:pict>
        </mc:Fallback>
      </mc:AlternateContent>
    </w:r>
  </w:p>
</w:hdr>
</file>

<file path=word/header2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firstLine="0"/>
      <w:jc w:val="left"/>
    </w:pPr>
    <w:r>
      <w:rPr/>
      <w:drawing>
        <wp:anchor distT="0" distB="0" distL="0" distR="0" allowOverlap="1" layoutInCell="1" locked="0" behindDoc="1" simplePos="0" relativeHeight="486369280">
          <wp:simplePos x="0" y="0"/>
          <wp:positionH relativeFrom="page">
            <wp:posOffset>6822508</wp:posOffset>
          </wp:positionH>
          <wp:positionV relativeFrom="page">
            <wp:posOffset>387743</wp:posOffset>
          </wp:positionV>
          <wp:extent cx="376405" cy="400329"/>
          <wp:effectExtent l="0" t="0" r="0" b="0"/>
          <wp:wrapNone/>
          <wp:docPr id="161" name="Image 161"/>
          <wp:cNvGraphicFramePr>
            <a:graphicFrameLocks/>
          </wp:cNvGraphicFramePr>
          <a:graphic>
            <a:graphicData uri="http://schemas.openxmlformats.org/drawingml/2006/picture">
              <pic:pic>
                <pic:nvPicPr>
                  <pic:cNvPr id="161" name="Image 161"/>
                  <pic:cNvPicPr/>
                </pic:nvPicPr>
                <pic:blipFill>
                  <a:blip r:embed="rId1" cstate="print"/>
                  <a:stretch>
                    <a:fillRect/>
                  </a:stretch>
                </pic:blipFill>
                <pic:spPr>
                  <a:xfrm>
                    <a:off x="0" y="0"/>
                    <a:ext cx="376405" cy="400329"/>
                  </a:xfrm>
                  <a:prstGeom prst="rect">
                    <a:avLst/>
                  </a:prstGeom>
                </pic:spPr>
              </pic:pic>
            </a:graphicData>
          </a:graphic>
        </wp:anchor>
      </w:drawing>
    </w:r>
    <w:r>
      <w:rPr/>
      <w:drawing>
        <wp:anchor distT="0" distB="0" distL="0" distR="0" allowOverlap="1" layoutInCell="1" locked="0" behindDoc="1" simplePos="0" relativeHeight="486369792">
          <wp:simplePos x="0" y="0"/>
          <wp:positionH relativeFrom="page">
            <wp:posOffset>360000</wp:posOffset>
          </wp:positionH>
          <wp:positionV relativeFrom="page">
            <wp:posOffset>445712</wp:posOffset>
          </wp:positionV>
          <wp:extent cx="756000" cy="315637"/>
          <wp:effectExtent l="0" t="0" r="0" b="0"/>
          <wp:wrapNone/>
          <wp:docPr id="162" name="Image 162"/>
          <wp:cNvGraphicFramePr>
            <a:graphicFrameLocks/>
          </wp:cNvGraphicFramePr>
          <a:graphic>
            <a:graphicData uri="http://schemas.openxmlformats.org/drawingml/2006/picture">
              <pic:pic>
                <pic:nvPicPr>
                  <pic:cNvPr id="162" name="Image 162"/>
                  <pic:cNvPicPr/>
                </pic:nvPicPr>
                <pic:blipFill>
                  <a:blip r:embed="rId2" cstate="print"/>
                  <a:stretch>
                    <a:fillRect/>
                  </a:stretch>
                </pic:blipFill>
                <pic:spPr>
                  <a:xfrm>
                    <a:off x="0" y="0"/>
                    <a:ext cx="756000" cy="315637"/>
                  </a:xfrm>
                  <a:prstGeom prst="rect">
                    <a:avLst/>
                  </a:prstGeom>
                </pic:spPr>
              </pic:pic>
            </a:graphicData>
          </a:graphic>
        </wp:anchor>
      </w:drawing>
    </w:r>
    <w:r>
      <w:rPr/>
      <mc:AlternateContent>
        <mc:Choice Requires="wps">
          <w:drawing>
            <wp:anchor distT="0" distB="0" distL="0" distR="0" allowOverlap="1" layoutInCell="1" locked="0" behindDoc="1" simplePos="0" relativeHeight="486370304">
              <wp:simplePos x="0" y="0"/>
              <wp:positionH relativeFrom="page">
                <wp:posOffset>1828365</wp:posOffset>
              </wp:positionH>
              <wp:positionV relativeFrom="page">
                <wp:posOffset>474560</wp:posOffset>
              </wp:positionV>
              <wp:extent cx="3916045" cy="608330"/>
              <wp:effectExtent l="0" t="0" r="0" b="0"/>
              <wp:wrapNone/>
              <wp:docPr id="163" name="Textbox 163"/>
              <wp:cNvGraphicFramePr>
                <a:graphicFrameLocks/>
              </wp:cNvGraphicFramePr>
              <a:graphic>
                <a:graphicData uri="http://schemas.microsoft.com/office/word/2010/wordprocessingShape">
                  <wps:wsp>
                    <wps:cNvPr id="163" name="Textbox 163"/>
                    <wps:cNvSpPr txBox="1"/>
                    <wps:spPr>
                      <a:xfrm>
                        <a:off x="0" y="0"/>
                        <a:ext cx="3916045" cy="608330"/>
                      </a:xfrm>
                      <a:prstGeom prst="rect">
                        <a:avLst/>
                      </a:prstGeom>
                    </wps:spPr>
                    <wps:txbx>
                      <w:txbxContent>
                        <w:p>
                          <w:pPr>
                            <w:spacing w:before="7"/>
                            <w:ind w:left="0" w:right="0" w:firstLine="0"/>
                            <w:jc w:val="center"/>
                            <w:rPr>
                              <w:rFonts w:ascii="Arial" w:hAnsi="Arial"/>
                              <w:b/>
                              <w:sz w:val="40"/>
                            </w:rPr>
                          </w:pPr>
                          <w:r>
                            <w:rPr>
                              <w:rFonts w:ascii="Arial" w:hAnsi="Arial"/>
                              <w:b/>
                              <w:color w:val="004479"/>
                              <w:sz w:val="40"/>
                            </w:rPr>
                            <w:t>BOLETÍN</w:t>
                          </w:r>
                          <w:r>
                            <w:rPr>
                              <w:rFonts w:ascii="Arial" w:hAnsi="Arial"/>
                              <w:b/>
                              <w:color w:val="004479"/>
                              <w:spacing w:val="-4"/>
                              <w:sz w:val="40"/>
                            </w:rPr>
                            <w:t> </w:t>
                          </w:r>
                          <w:r>
                            <w:rPr>
                              <w:rFonts w:ascii="Arial" w:hAnsi="Arial"/>
                              <w:b/>
                              <w:color w:val="004479"/>
                              <w:sz w:val="40"/>
                            </w:rPr>
                            <w:t>OFICIAL</w:t>
                          </w:r>
                          <w:r>
                            <w:rPr>
                              <w:rFonts w:ascii="Arial" w:hAnsi="Arial"/>
                              <w:b/>
                              <w:color w:val="004479"/>
                              <w:spacing w:val="-2"/>
                              <w:sz w:val="40"/>
                            </w:rPr>
                            <w:t> </w:t>
                          </w:r>
                          <w:r>
                            <w:rPr>
                              <w:rFonts w:ascii="Arial" w:hAnsi="Arial"/>
                              <w:b/>
                              <w:color w:val="004479"/>
                              <w:sz w:val="40"/>
                            </w:rPr>
                            <w:t>DEL</w:t>
                          </w:r>
                          <w:r>
                            <w:rPr>
                              <w:rFonts w:ascii="Arial" w:hAnsi="Arial"/>
                              <w:b/>
                              <w:color w:val="004479"/>
                              <w:spacing w:val="-2"/>
                              <w:sz w:val="40"/>
                            </w:rPr>
                            <w:t> ESTADO</w:t>
                          </w:r>
                        </w:p>
                        <w:p>
                          <w:pPr>
                            <w:spacing w:before="240"/>
                            <w:ind w:left="0" w:right="17" w:firstLine="0"/>
                            <w:jc w:val="center"/>
                            <w:rPr>
                              <w:rFonts w:ascii="Arial"/>
                              <w:b/>
                              <w:sz w:val="20"/>
                            </w:rPr>
                          </w:pPr>
                          <w:r>
                            <w:rPr>
                              <w:rFonts w:ascii="Arial"/>
                              <w:b/>
                              <w:color w:val="004479"/>
                              <w:sz w:val="20"/>
                            </w:rPr>
                            <w:t>Martes</w:t>
                          </w:r>
                          <w:r>
                            <w:rPr>
                              <w:rFonts w:ascii="Arial"/>
                              <w:b/>
                              <w:color w:val="004479"/>
                              <w:spacing w:val="-2"/>
                              <w:sz w:val="20"/>
                            </w:rPr>
                            <w:t> </w:t>
                          </w:r>
                          <w:r>
                            <w:rPr>
                              <w:rFonts w:ascii="Arial"/>
                              <w:b/>
                              <w:color w:val="004479"/>
                              <w:sz w:val="20"/>
                            </w:rPr>
                            <w:t>21</w:t>
                          </w:r>
                          <w:r>
                            <w:rPr>
                              <w:rFonts w:ascii="Arial"/>
                              <w:b/>
                              <w:color w:val="004479"/>
                              <w:spacing w:val="-2"/>
                              <w:sz w:val="20"/>
                            </w:rPr>
                            <w:t> </w:t>
                          </w:r>
                          <w:r>
                            <w:rPr>
                              <w:rFonts w:ascii="Arial"/>
                              <w:b/>
                              <w:color w:val="004479"/>
                              <w:sz w:val="20"/>
                            </w:rPr>
                            <w:t>de</w:t>
                          </w:r>
                          <w:r>
                            <w:rPr>
                              <w:rFonts w:ascii="Arial"/>
                              <w:b/>
                              <w:color w:val="004479"/>
                              <w:spacing w:val="-1"/>
                              <w:sz w:val="20"/>
                            </w:rPr>
                            <w:t> </w:t>
                          </w:r>
                          <w:r>
                            <w:rPr>
                              <w:rFonts w:ascii="Arial"/>
                              <w:b/>
                              <w:color w:val="004479"/>
                              <w:sz w:val="20"/>
                            </w:rPr>
                            <w:t>febrero</w:t>
                          </w:r>
                          <w:r>
                            <w:rPr>
                              <w:rFonts w:ascii="Arial"/>
                              <w:b/>
                              <w:color w:val="004479"/>
                              <w:spacing w:val="-2"/>
                              <w:sz w:val="20"/>
                            </w:rPr>
                            <w:t> </w:t>
                          </w:r>
                          <w:r>
                            <w:rPr>
                              <w:rFonts w:ascii="Arial"/>
                              <w:b/>
                              <w:color w:val="004479"/>
                              <w:sz w:val="20"/>
                            </w:rPr>
                            <w:t>de</w:t>
                          </w:r>
                          <w:r>
                            <w:rPr>
                              <w:rFonts w:ascii="Arial"/>
                              <w:b/>
                              <w:color w:val="004479"/>
                              <w:spacing w:val="-1"/>
                              <w:sz w:val="20"/>
                            </w:rPr>
                            <w:t> </w:t>
                          </w:r>
                          <w:r>
                            <w:rPr>
                              <w:rFonts w:ascii="Arial"/>
                              <w:b/>
                              <w:color w:val="004479"/>
                              <w:spacing w:val="-4"/>
                              <w:sz w:val="20"/>
                            </w:rPr>
                            <w:t>2023</w:t>
                          </w:r>
                        </w:p>
                      </w:txbxContent>
                    </wps:txbx>
                    <wps:bodyPr wrap="square" lIns="0" tIns="0" rIns="0" bIns="0" rtlCol="0">
                      <a:noAutofit/>
                    </wps:bodyPr>
                  </wps:wsp>
                </a:graphicData>
              </a:graphic>
            </wp:anchor>
          </w:drawing>
        </mc:Choice>
        <mc:Fallback>
          <w:pict>
            <v:shape style="position:absolute;margin-left:143.96582pt;margin-top:37.366955pt;width:308.350pt;height:47.9pt;mso-position-horizontal-relative:page;mso-position-vertical-relative:page;z-index:-16946176" type="#_x0000_t202" id="docshape101" filled="false" stroked="false">
              <v:textbox inset="0,0,0,0">
                <w:txbxContent>
                  <w:p>
                    <w:pPr>
                      <w:spacing w:before="7"/>
                      <w:ind w:left="0" w:right="0" w:firstLine="0"/>
                      <w:jc w:val="center"/>
                      <w:rPr>
                        <w:rFonts w:ascii="Arial" w:hAnsi="Arial"/>
                        <w:b/>
                        <w:sz w:val="40"/>
                      </w:rPr>
                    </w:pPr>
                    <w:r>
                      <w:rPr>
                        <w:rFonts w:ascii="Arial" w:hAnsi="Arial"/>
                        <w:b/>
                        <w:color w:val="004479"/>
                        <w:sz w:val="40"/>
                      </w:rPr>
                      <w:t>BOLETÍN</w:t>
                    </w:r>
                    <w:r>
                      <w:rPr>
                        <w:rFonts w:ascii="Arial" w:hAnsi="Arial"/>
                        <w:b/>
                        <w:color w:val="004479"/>
                        <w:spacing w:val="-4"/>
                        <w:sz w:val="40"/>
                      </w:rPr>
                      <w:t> </w:t>
                    </w:r>
                    <w:r>
                      <w:rPr>
                        <w:rFonts w:ascii="Arial" w:hAnsi="Arial"/>
                        <w:b/>
                        <w:color w:val="004479"/>
                        <w:sz w:val="40"/>
                      </w:rPr>
                      <w:t>OFICIAL</w:t>
                    </w:r>
                    <w:r>
                      <w:rPr>
                        <w:rFonts w:ascii="Arial" w:hAnsi="Arial"/>
                        <w:b/>
                        <w:color w:val="004479"/>
                        <w:spacing w:val="-2"/>
                        <w:sz w:val="40"/>
                      </w:rPr>
                      <w:t> </w:t>
                    </w:r>
                    <w:r>
                      <w:rPr>
                        <w:rFonts w:ascii="Arial" w:hAnsi="Arial"/>
                        <w:b/>
                        <w:color w:val="004479"/>
                        <w:sz w:val="40"/>
                      </w:rPr>
                      <w:t>DEL</w:t>
                    </w:r>
                    <w:r>
                      <w:rPr>
                        <w:rFonts w:ascii="Arial" w:hAnsi="Arial"/>
                        <w:b/>
                        <w:color w:val="004479"/>
                        <w:spacing w:val="-2"/>
                        <w:sz w:val="40"/>
                      </w:rPr>
                      <w:t> ESTADO</w:t>
                    </w:r>
                  </w:p>
                  <w:p>
                    <w:pPr>
                      <w:spacing w:before="240"/>
                      <w:ind w:left="0" w:right="17" w:firstLine="0"/>
                      <w:jc w:val="center"/>
                      <w:rPr>
                        <w:rFonts w:ascii="Arial"/>
                        <w:b/>
                        <w:sz w:val="20"/>
                      </w:rPr>
                    </w:pPr>
                    <w:r>
                      <w:rPr>
                        <w:rFonts w:ascii="Arial"/>
                        <w:b/>
                        <w:color w:val="004479"/>
                        <w:sz w:val="20"/>
                      </w:rPr>
                      <w:t>Martes</w:t>
                    </w:r>
                    <w:r>
                      <w:rPr>
                        <w:rFonts w:ascii="Arial"/>
                        <w:b/>
                        <w:color w:val="004479"/>
                        <w:spacing w:val="-2"/>
                        <w:sz w:val="20"/>
                      </w:rPr>
                      <w:t> </w:t>
                    </w:r>
                    <w:r>
                      <w:rPr>
                        <w:rFonts w:ascii="Arial"/>
                        <w:b/>
                        <w:color w:val="004479"/>
                        <w:sz w:val="20"/>
                      </w:rPr>
                      <w:t>21</w:t>
                    </w:r>
                    <w:r>
                      <w:rPr>
                        <w:rFonts w:ascii="Arial"/>
                        <w:b/>
                        <w:color w:val="004479"/>
                        <w:spacing w:val="-2"/>
                        <w:sz w:val="20"/>
                      </w:rPr>
                      <w:t> </w:t>
                    </w:r>
                    <w:r>
                      <w:rPr>
                        <w:rFonts w:ascii="Arial"/>
                        <w:b/>
                        <w:color w:val="004479"/>
                        <w:sz w:val="20"/>
                      </w:rPr>
                      <w:t>de</w:t>
                    </w:r>
                    <w:r>
                      <w:rPr>
                        <w:rFonts w:ascii="Arial"/>
                        <w:b/>
                        <w:color w:val="004479"/>
                        <w:spacing w:val="-1"/>
                        <w:sz w:val="20"/>
                      </w:rPr>
                      <w:t> </w:t>
                    </w:r>
                    <w:r>
                      <w:rPr>
                        <w:rFonts w:ascii="Arial"/>
                        <w:b/>
                        <w:color w:val="004479"/>
                        <w:sz w:val="20"/>
                      </w:rPr>
                      <w:t>febrero</w:t>
                    </w:r>
                    <w:r>
                      <w:rPr>
                        <w:rFonts w:ascii="Arial"/>
                        <w:b/>
                        <w:color w:val="004479"/>
                        <w:spacing w:val="-2"/>
                        <w:sz w:val="20"/>
                      </w:rPr>
                      <w:t> </w:t>
                    </w:r>
                    <w:r>
                      <w:rPr>
                        <w:rFonts w:ascii="Arial"/>
                        <w:b/>
                        <w:color w:val="004479"/>
                        <w:sz w:val="20"/>
                      </w:rPr>
                      <w:t>de</w:t>
                    </w:r>
                    <w:r>
                      <w:rPr>
                        <w:rFonts w:ascii="Arial"/>
                        <w:b/>
                        <w:color w:val="004479"/>
                        <w:spacing w:val="-1"/>
                        <w:sz w:val="20"/>
                      </w:rPr>
                      <w:t> </w:t>
                    </w:r>
                    <w:r>
                      <w:rPr>
                        <w:rFonts w:ascii="Arial"/>
                        <w:b/>
                        <w:color w:val="004479"/>
                        <w:spacing w:val="-4"/>
                        <w:sz w:val="20"/>
                      </w:rPr>
                      <w:t>2023</w:t>
                    </w:r>
                  </w:p>
                </w:txbxContent>
              </v:textbox>
              <w10:wrap type="none"/>
            </v:shape>
          </w:pict>
        </mc:Fallback>
      </mc:AlternateContent>
    </w:r>
    <w:r>
      <w:rPr/>
      <mc:AlternateContent>
        <mc:Choice Requires="wps">
          <w:drawing>
            <wp:anchor distT="0" distB="0" distL="0" distR="0" allowOverlap="1" layoutInCell="1" locked="0" behindDoc="1" simplePos="0" relativeHeight="486370816">
              <wp:simplePos x="0" y="0"/>
              <wp:positionH relativeFrom="page">
                <wp:posOffset>347300</wp:posOffset>
              </wp:positionH>
              <wp:positionV relativeFrom="page">
                <wp:posOffset>915122</wp:posOffset>
              </wp:positionV>
              <wp:extent cx="520065" cy="167640"/>
              <wp:effectExtent l="0" t="0" r="0" b="0"/>
              <wp:wrapNone/>
              <wp:docPr id="164" name="Textbox 164"/>
              <wp:cNvGraphicFramePr>
                <a:graphicFrameLocks/>
              </wp:cNvGraphicFramePr>
              <a:graphic>
                <a:graphicData uri="http://schemas.microsoft.com/office/word/2010/wordprocessingShape">
                  <wps:wsp>
                    <wps:cNvPr id="164" name="Textbox 164"/>
                    <wps:cNvSpPr txBox="1"/>
                    <wps:spPr>
                      <a:xfrm>
                        <a:off x="0" y="0"/>
                        <a:ext cx="520065" cy="167640"/>
                      </a:xfrm>
                      <a:prstGeom prst="rect">
                        <a:avLst/>
                      </a:prstGeom>
                    </wps:spPr>
                    <wps:txbx>
                      <w:txbxContent>
                        <w:p>
                          <w:pPr>
                            <w:spacing w:before="13"/>
                            <w:ind w:left="20" w:right="0" w:firstLine="0"/>
                            <w:jc w:val="left"/>
                            <w:rPr>
                              <w:rFonts w:ascii="Arial" w:hAnsi="Arial"/>
                              <w:b/>
                              <w:sz w:val="20"/>
                            </w:rPr>
                          </w:pPr>
                          <w:r>
                            <w:rPr>
                              <w:rFonts w:ascii="Arial" w:hAnsi="Arial"/>
                              <w:b/>
                              <w:color w:val="004479"/>
                              <w:sz w:val="20"/>
                            </w:rPr>
                            <w:t>Núm. </w:t>
                          </w:r>
                          <w:r>
                            <w:rPr>
                              <w:rFonts w:ascii="Arial" w:hAnsi="Arial"/>
                              <w:b/>
                              <w:color w:val="004479"/>
                              <w:spacing w:val="-5"/>
                              <w:sz w:val="20"/>
                            </w:rPr>
                            <w:t>44</w:t>
                          </w:r>
                        </w:p>
                      </w:txbxContent>
                    </wps:txbx>
                    <wps:bodyPr wrap="square" lIns="0" tIns="0" rIns="0" bIns="0" rtlCol="0">
                      <a:noAutofit/>
                    </wps:bodyPr>
                  </wps:wsp>
                </a:graphicData>
              </a:graphic>
            </wp:anchor>
          </w:drawing>
        </mc:Choice>
        <mc:Fallback>
          <w:pict>
            <v:shape style="position:absolute;margin-left:27.34646pt;margin-top:72.056892pt;width:40.950pt;height:13.2pt;mso-position-horizontal-relative:page;mso-position-vertical-relative:page;z-index:-16945664" type="#_x0000_t202" id="docshape102" filled="false" stroked="false">
              <v:textbox inset="0,0,0,0">
                <w:txbxContent>
                  <w:p>
                    <w:pPr>
                      <w:spacing w:before="13"/>
                      <w:ind w:left="20" w:right="0" w:firstLine="0"/>
                      <w:jc w:val="left"/>
                      <w:rPr>
                        <w:rFonts w:ascii="Arial" w:hAnsi="Arial"/>
                        <w:b/>
                        <w:sz w:val="20"/>
                      </w:rPr>
                    </w:pPr>
                    <w:r>
                      <w:rPr>
                        <w:rFonts w:ascii="Arial" w:hAnsi="Arial"/>
                        <w:b/>
                        <w:color w:val="004479"/>
                        <w:sz w:val="20"/>
                      </w:rPr>
                      <w:t>Núm. </w:t>
                    </w:r>
                    <w:r>
                      <w:rPr>
                        <w:rFonts w:ascii="Arial" w:hAnsi="Arial"/>
                        <w:b/>
                        <w:color w:val="004479"/>
                        <w:spacing w:val="-5"/>
                        <w:sz w:val="20"/>
                      </w:rPr>
                      <w:t>44</w:t>
                    </w:r>
                  </w:p>
                </w:txbxContent>
              </v:textbox>
              <w10:wrap type="none"/>
            </v:shape>
          </w:pict>
        </mc:Fallback>
      </mc:AlternateContent>
    </w:r>
    <w:r>
      <w:rPr/>
      <mc:AlternateContent>
        <mc:Choice Requires="wps">
          <w:drawing>
            <wp:anchor distT="0" distB="0" distL="0" distR="0" allowOverlap="1" layoutInCell="1" locked="0" behindDoc="1" simplePos="0" relativeHeight="486371328">
              <wp:simplePos x="0" y="0"/>
              <wp:positionH relativeFrom="page">
                <wp:posOffset>6057880</wp:posOffset>
              </wp:positionH>
              <wp:positionV relativeFrom="page">
                <wp:posOffset>915122</wp:posOffset>
              </wp:positionV>
              <wp:extent cx="1193800" cy="167640"/>
              <wp:effectExtent l="0" t="0" r="0" b="0"/>
              <wp:wrapNone/>
              <wp:docPr id="165" name="Textbox 165"/>
              <wp:cNvGraphicFramePr>
                <a:graphicFrameLocks/>
              </wp:cNvGraphicFramePr>
              <a:graphic>
                <a:graphicData uri="http://schemas.microsoft.com/office/word/2010/wordprocessingShape">
                  <wps:wsp>
                    <wps:cNvPr id="165" name="Textbox 165"/>
                    <wps:cNvSpPr txBox="1"/>
                    <wps:spPr>
                      <a:xfrm>
                        <a:off x="0" y="0"/>
                        <a:ext cx="1193800" cy="167640"/>
                      </a:xfrm>
                      <a:prstGeom prst="rect">
                        <a:avLst/>
                      </a:prstGeom>
                    </wps:spPr>
                    <wps:txbx>
                      <w:txbxContent>
                        <w:p>
                          <w:pPr>
                            <w:spacing w:before="13"/>
                            <w:ind w:left="20" w:right="0" w:firstLine="0"/>
                            <w:jc w:val="left"/>
                            <w:rPr>
                              <w:rFonts w:ascii="Arial" w:hAnsi="Arial"/>
                              <w:b/>
                              <w:sz w:val="20"/>
                            </w:rPr>
                          </w:pPr>
                          <w:r>
                            <w:rPr>
                              <w:rFonts w:ascii="Arial" w:hAnsi="Arial"/>
                              <w:b/>
                              <w:color w:val="004479"/>
                              <w:sz w:val="20"/>
                            </w:rPr>
                            <w:t>Sec. I.</w:t>
                          </w:r>
                          <w:r>
                            <w:rPr>
                              <w:rFonts w:ascii="Arial" w:hAnsi="Arial"/>
                              <w:b/>
                              <w:color w:val="004479"/>
                              <w:spacing w:val="27"/>
                              <w:sz w:val="20"/>
                            </w:rPr>
                            <w:t>  </w:t>
                          </w:r>
                          <w:r>
                            <w:rPr>
                              <w:rFonts w:ascii="Arial" w:hAnsi="Arial"/>
                              <w:b/>
                              <w:color w:val="004479"/>
                              <w:sz w:val="20"/>
                            </w:rPr>
                            <w:t>Pág. </w:t>
                          </w:r>
                          <w:r>
                            <w:rPr>
                              <w:rFonts w:ascii="Arial" w:hAnsi="Arial"/>
                              <w:b/>
                              <w:color w:val="004479"/>
                              <w:spacing w:val="-2"/>
                              <w:sz w:val="20"/>
                            </w:rPr>
                            <w:fldChar w:fldCharType="begin"/>
                          </w:r>
                          <w:r>
                            <w:rPr>
                              <w:rFonts w:ascii="Arial" w:hAnsi="Arial"/>
                              <w:b/>
                              <w:color w:val="004479"/>
                              <w:spacing w:val="-2"/>
                              <w:sz w:val="20"/>
                            </w:rPr>
                            <w:instrText> PAGE </w:instrText>
                          </w:r>
                          <w:r>
                            <w:rPr>
                              <w:rFonts w:ascii="Arial" w:hAnsi="Arial"/>
                              <w:b/>
                              <w:color w:val="004479"/>
                              <w:spacing w:val="-2"/>
                              <w:sz w:val="20"/>
                            </w:rPr>
                            <w:fldChar w:fldCharType="separate"/>
                          </w:r>
                          <w:r>
                            <w:rPr>
                              <w:rFonts w:ascii="Arial" w:hAnsi="Arial"/>
                              <w:b/>
                              <w:color w:val="004479"/>
                              <w:spacing w:val="-2"/>
                              <w:sz w:val="20"/>
                            </w:rPr>
                            <w:t>26160</w:t>
                          </w:r>
                          <w:r>
                            <w:rPr>
                              <w:rFonts w:ascii="Arial" w:hAnsi="Arial"/>
                              <w:b/>
                              <w:color w:val="004479"/>
                              <w:spacing w:val="-2"/>
                              <w:sz w:val="20"/>
                            </w:rPr>
                            <w:fldChar w:fldCharType="end"/>
                          </w:r>
                        </w:p>
                      </w:txbxContent>
                    </wps:txbx>
                    <wps:bodyPr wrap="square" lIns="0" tIns="0" rIns="0" bIns="0" rtlCol="0">
                      <a:noAutofit/>
                    </wps:bodyPr>
                  </wps:wsp>
                </a:graphicData>
              </a:graphic>
            </wp:anchor>
          </w:drawing>
        </mc:Choice>
        <mc:Fallback>
          <w:pict>
            <v:shape style="position:absolute;margin-left:476.998474pt;margin-top:72.056892pt;width:94pt;height:13.2pt;mso-position-horizontal-relative:page;mso-position-vertical-relative:page;z-index:-16945152" type="#_x0000_t202" id="docshape103" filled="false" stroked="false">
              <v:textbox inset="0,0,0,0">
                <w:txbxContent>
                  <w:p>
                    <w:pPr>
                      <w:spacing w:before="13"/>
                      <w:ind w:left="20" w:right="0" w:firstLine="0"/>
                      <w:jc w:val="left"/>
                      <w:rPr>
                        <w:rFonts w:ascii="Arial" w:hAnsi="Arial"/>
                        <w:b/>
                        <w:sz w:val="20"/>
                      </w:rPr>
                    </w:pPr>
                    <w:r>
                      <w:rPr>
                        <w:rFonts w:ascii="Arial" w:hAnsi="Arial"/>
                        <w:b/>
                        <w:color w:val="004479"/>
                        <w:sz w:val="20"/>
                      </w:rPr>
                      <w:t>Sec. I.</w:t>
                    </w:r>
                    <w:r>
                      <w:rPr>
                        <w:rFonts w:ascii="Arial" w:hAnsi="Arial"/>
                        <w:b/>
                        <w:color w:val="004479"/>
                        <w:spacing w:val="27"/>
                        <w:sz w:val="20"/>
                      </w:rPr>
                      <w:t>  </w:t>
                    </w:r>
                    <w:r>
                      <w:rPr>
                        <w:rFonts w:ascii="Arial" w:hAnsi="Arial"/>
                        <w:b/>
                        <w:color w:val="004479"/>
                        <w:sz w:val="20"/>
                      </w:rPr>
                      <w:t>Pág. </w:t>
                    </w:r>
                    <w:r>
                      <w:rPr>
                        <w:rFonts w:ascii="Arial" w:hAnsi="Arial"/>
                        <w:b/>
                        <w:color w:val="004479"/>
                        <w:spacing w:val="-2"/>
                        <w:sz w:val="20"/>
                      </w:rPr>
                      <w:fldChar w:fldCharType="begin"/>
                    </w:r>
                    <w:r>
                      <w:rPr>
                        <w:rFonts w:ascii="Arial" w:hAnsi="Arial"/>
                        <w:b/>
                        <w:color w:val="004479"/>
                        <w:spacing w:val="-2"/>
                        <w:sz w:val="20"/>
                      </w:rPr>
                      <w:instrText> PAGE </w:instrText>
                    </w:r>
                    <w:r>
                      <w:rPr>
                        <w:rFonts w:ascii="Arial" w:hAnsi="Arial"/>
                        <w:b/>
                        <w:color w:val="004479"/>
                        <w:spacing w:val="-2"/>
                        <w:sz w:val="20"/>
                      </w:rPr>
                      <w:fldChar w:fldCharType="separate"/>
                    </w:r>
                    <w:r>
                      <w:rPr>
                        <w:rFonts w:ascii="Arial" w:hAnsi="Arial"/>
                        <w:b/>
                        <w:color w:val="004479"/>
                        <w:spacing w:val="-2"/>
                        <w:sz w:val="20"/>
                      </w:rPr>
                      <w:t>26160</w:t>
                    </w:r>
                    <w:r>
                      <w:rPr>
                        <w:rFonts w:ascii="Arial" w:hAnsi="Arial"/>
                        <w:b/>
                        <w:color w:val="004479"/>
                        <w:spacing w:val="-2"/>
                        <w:sz w:val="20"/>
                      </w:rPr>
                      <w:fldChar w:fldCharType="end"/>
                    </w:r>
                  </w:p>
                </w:txbxContent>
              </v:textbox>
              <w10:wrap type="none"/>
            </v:shape>
          </w:pict>
        </mc:Fallback>
      </mc:AlternateContent>
    </w:r>
  </w:p>
</w:hdr>
</file>

<file path=word/header2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firstLine="0"/>
      <w:jc w:val="left"/>
    </w:pPr>
    <w:r>
      <w:rPr/>
      <w:drawing>
        <wp:anchor distT="0" distB="0" distL="0" distR="0" allowOverlap="1" layoutInCell="1" locked="0" behindDoc="1" simplePos="0" relativeHeight="486371840">
          <wp:simplePos x="0" y="0"/>
          <wp:positionH relativeFrom="page">
            <wp:posOffset>6822508</wp:posOffset>
          </wp:positionH>
          <wp:positionV relativeFrom="page">
            <wp:posOffset>387743</wp:posOffset>
          </wp:positionV>
          <wp:extent cx="376405" cy="400329"/>
          <wp:effectExtent l="0" t="0" r="0" b="0"/>
          <wp:wrapNone/>
          <wp:docPr id="166" name="Image 166"/>
          <wp:cNvGraphicFramePr>
            <a:graphicFrameLocks/>
          </wp:cNvGraphicFramePr>
          <a:graphic>
            <a:graphicData uri="http://schemas.openxmlformats.org/drawingml/2006/picture">
              <pic:pic>
                <pic:nvPicPr>
                  <pic:cNvPr id="166" name="Image 166"/>
                  <pic:cNvPicPr/>
                </pic:nvPicPr>
                <pic:blipFill>
                  <a:blip r:embed="rId1" cstate="print"/>
                  <a:stretch>
                    <a:fillRect/>
                  </a:stretch>
                </pic:blipFill>
                <pic:spPr>
                  <a:xfrm>
                    <a:off x="0" y="0"/>
                    <a:ext cx="376405" cy="400329"/>
                  </a:xfrm>
                  <a:prstGeom prst="rect">
                    <a:avLst/>
                  </a:prstGeom>
                </pic:spPr>
              </pic:pic>
            </a:graphicData>
          </a:graphic>
        </wp:anchor>
      </w:drawing>
    </w:r>
    <w:r>
      <w:rPr/>
      <w:drawing>
        <wp:anchor distT="0" distB="0" distL="0" distR="0" allowOverlap="1" layoutInCell="1" locked="0" behindDoc="1" simplePos="0" relativeHeight="486372352">
          <wp:simplePos x="0" y="0"/>
          <wp:positionH relativeFrom="page">
            <wp:posOffset>360000</wp:posOffset>
          </wp:positionH>
          <wp:positionV relativeFrom="page">
            <wp:posOffset>445712</wp:posOffset>
          </wp:positionV>
          <wp:extent cx="756000" cy="315637"/>
          <wp:effectExtent l="0" t="0" r="0" b="0"/>
          <wp:wrapNone/>
          <wp:docPr id="167" name="Image 167"/>
          <wp:cNvGraphicFramePr>
            <a:graphicFrameLocks/>
          </wp:cNvGraphicFramePr>
          <a:graphic>
            <a:graphicData uri="http://schemas.openxmlformats.org/drawingml/2006/picture">
              <pic:pic>
                <pic:nvPicPr>
                  <pic:cNvPr id="167" name="Image 167"/>
                  <pic:cNvPicPr/>
                </pic:nvPicPr>
                <pic:blipFill>
                  <a:blip r:embed="rId2" cstate="print"/>
                  <a:stretch>
                    <a:fillRect/>
                  </a:stretch>
                </pic:blipFill>
                <pic:spPr>
                  <a:xfrm>
                    <a:off x="0" y="0"/>
                    <a:ext cx="756000" cy="315637"/>
                  </a:xfrm>
                  <a:prstGeom prst="rect">
                    <a:avLst/>
                  </a:prstGeom>
                </pic:spPr>
              </pic:pic>
            </a:graphicData>
          </a:graphic>
        </wp:anchor>
      </w:drawing>
    </w:r>
    <w:r>
      <w:rPr/>
      <mc:AlternateContent>
        <mc:Choice Requires="wps">
          <w:drawing>
            <wp:anchor distT="0" distB="0" distL="0" distR="0" allowOverlap="1" layoutInCell="1" locked="0" behindDoc="1" simplePos="0" relativeHeight="486372864">
              <wp:simplePos x="0" y="0"/>
              <wp:positionH relativeFrom="page">
                <wp:posOffset>1828365</wp:posOffset>
              </wp:positionH>
              <wp:positionV relativeFrom="page">
                <wp:posOffset>474560</wp:posOffset>
              </wp:positionV>
              <wp:extent cx="3916045" cy="608330"/>
              <wp:effectExtent l="0" t="0" r="0" b="0"/>
              <wp:wrapNone/>
              <wp:docPr id="168" name="Textbox 168"/>
              <wp:cNvGraphicFramePr>
                <a:graphicFrameLocks/>
              </wp:cNvGraphicFramePr>
              <a:graphic>
                <a:graphicData uri="http://schemas.microsoft.com/office/word/2010/wordprocessingShape">
                  <wps:wsp>
                    <wps:cNvPr id="168" name="Textbox 168"/>
                    <wps:cNvSpPr txBox="1"/>
                    <wps:spPr>
                      <a:xfrm>
                        <a:off x="0" y="0"/>
                        <a:ext cx="3916045" cy="608330"/>
                      </a:xfrm>
                      <a:prstGeom prst="rect">
                        <a:avLst/>
                      </a:prstGeom>
                    </wps:spPr>
                    <wps:txbx>
                      <w:txbxContent>
                        <w:p>
                          <w:pPr>
                            <w:spacing w:before="7"/>
                            <w:ind w:left="0" w:right="0" w:firstLine="0"/>
                            <w:jc w:val="center"/>
                            <w:rPr>
                              <w:rFonts w:ascii="Arial" w:hAnsi="Arial"/>
                              <w:b/>
                              <w:sz w:val="40"/>
                            </w:rPr>
                          </w:pPr>
                          <w:r>
                            <w:rPr>
                              <w:rFonts w:ascii="Arial" w:hAnsi="Arial"/>
                              <w:b/>
                              <w:color w:val="004479"/>
                              <w:sz w:val="40"/>
                            </w:rPr>
                            <w:t>BOLETÍN</w:t>
                          </w:r>
                          <w:r>
                            <w:rPr>
                              <w:rFonts w:ascii="Arial" w:hAnsi="Arial"/>
                              <w:b/>
                              <w:color w:val="004479"/>
                              <w:spacing w:val="-4"/>
                              <w:sz w:val="40"/>
                            </w:rPr>
                            <w:t> </w:t>
                          </w:r>
                          <w:r>
                            <w:rPr>
                              <w:rFonts w:ascii="Arial" w:hAnsi="Arial"/>
                              <w:b/>
                              <w:color w:val="004479"/>
                              <w:sz w:val="40"/>
                            </w:rPr>
                            <w:t>OFICIAL</w:t>
                          </w:r>
                          <w:r>
                            <w:rPr>
                              <w:rFonts w:ascii="Arial" w:hAnsi="Arial"/>
                              <w:b/>
                              <w:color w:val="004479"/>
                              <w:spacing w:val="-2"/>
                              <w:sz w:val="40"/>
                            </w:rPr>
                            <w:t> </w:t>
                          </w:r>
                          <w:r>
                            <w:rPr>
                              <w:rFonts w:ascii="Arial" w:hAnsi="Arial"/>
                              <w:b/>
                              <w:color w:val="004479"/>
                              <w:sz w:val="40"/>
                            </w:rPr>
                            <w:t>DEL</w:t>
                          </w:r>
                          <w:r>
                            <w:rPr>
                              <w:rFonts w:ascii="Arial" w:hAnsi="Arial"/>
                              <w:b/>
                              <w:color w:val="004479"/>
                              <w:spacing w:val="-2"/>
                              <w:sz w:val="40"/>
                            </w:rPr>
                            <w:t> ESTADO</w:t>
                          </w:r>
                        </w:p>
                        <w:p>
                          <w:pPr>
                            <w:spacing w:before="240"/>
                            <w:ind w:left="0" w:right="17" w:firstLine="0"/>
                            <w:jc w:val="center"/>
                            <w:rPr>
                              <w:rFonts w:ascii="Arial"/>
                              <w:b/>
                              <w:sz w:val="20"/>
                            </w:rPr>
                          </w:pPr>
                          <w:r>
                            <w:rPr>
                              <w:rFonts w:ascii="Arial"/>
                              <w:b/>
                              <w:color w:val="004479"/>
                              <w:sz w:val="20"/>
                            </w:rPr>
                            <w:t>Martes</w:t>
                          </w:r>
                          <w:r>
                            <w:rPr>
                              <w:rFonts w:ascii="Arial"/>
                              <w:b/>
                              <w:color w:val="004479"/>
                              <w:spacing w:val="-2"/>
                              <w:sz w:val="20"/>
                            </w:rPr>
                            <w:t> </w:t>
                          </w:r>
                          <w:r>
                            <w:rPr>
                              <w:rFonts w:ascii="Arial"/>
                              <w:b/>
                              <w:color w:val="004479"/>
                              <w:sz w:val="20"/>
                            </w:rPr>
                            <w:t>21</w:t>
                          </w:r>
                          <w:r>
                            <w:rPr>
                              <w:rFonts w:ascii="Arial"/>
                              <w:b/>
                              <w:color w:val="004479"/>
                              <w:spacing w:val="-2"/>
                              <w:sz w:val="20"/>
                            </w:rPr>
                            <w:t> </w:t>
                          </w:r>
                          <w:r>
                            <w:rPr>
                              <w:rFonts w:ascii="Arial"/>
                              <w:b/>
                              <w:color w:val="004479"/>
                              <w:sz w:val="20"/>
                            </w:rPr>
                            <w:t>de</w:t>
                          </w:r>
                          <w:r>
                            <w:rPr>
                              <w:rFonts w:ascii="Arial"/>
                              <w:b/>
                              <w:color w:val="004479"/>
                              <w:spacing w:val="-1"/>
                              <w:sz w:val="20"/>
                            </w:rPr>
                            <w:t> </w:t>
                          </w:r>
                          <w:r>
                            <w:rPr>
                              <w:rFonts w:ascii="Arial"/>
                              <w:b/>
                              <w:color w:val="004479"/>
                              <w:sz w:val="20"/>
                            </w:rPr>
                            <w:t>febrero</w:t>
                          </w:r>
                          <w:r>
                            <w:rPr>
                              <w:rFonts w:ascii="Arial"/>
                              <w:b/>
                              <w:color w:val="004479"/>
                              <w:spacing w:val="-2"/>
                              <w:sz w:val="20"/>
                            </w:rPr>
                            <w:t> </w:t>
                          </w:r>
                          <w:r>
                            <w:rPr>
                              <w:rFonts w:ascii="Arial"/>
                              <w:b/>
                              <w:color w:val="004479"/>
                              <w:sz w:val="20"/>
                            </w:rPr>
                            <w:t>de</w:t>
                          </w:r>
                          <w:r>
                            <w:rPr>
                              <w:rFonts w:ascii="Arial"/>
                              <w:b/>
                              <w:color w:val="004479"/>
                              <w:spacing w:val="-1"/>
                              <w:sz w:val="20"/>
                            </w:rPr>
                            <w:t> </w:t>
                          </w:r>
                          <w:r>
                            <w:rPr>
                              <w:rFonts w:ascii="Arial"/>
                              <w:b/>
                              <w:color w:val="004479"/>
                              <w:spacing w:val="-4"/>
                              <w:sz w:val="20"/>
                            </w:rPr>
                            <w:t>2023</w:t>
                          </w:r>
                        </w:p>
                      </w:txbxContent>
                    </wps:txbx>
                    <wps:bodyPr wrap="square" lIns="0" tIns="0" rIns="0" bIns="0" rtlCol="0">
                      <a:noAutofit/>
                    </wps:bodyPr>
                  </wps:wsp>
                </a:graphicData>
              </a:graphic>
            </wp:anchor>
          </w:drawing>
        </mc:Choice>
        <mc:Fallback>
          <w:pict>
            <v:shape style="position:absolute;margin-left:143.96582pt;margin-top:37.366955pt;width:308.350pt;height:47.9pt;mso-position-horizontal-relative:page;mso-position-vertical-relative:page;z-index:-16943616" type="#_x0000_t202" id="docshape104" filled="false" stroked="false">
              <v:textbox inset="0,0,0,0">
                <w:txbxContent>
                  <w:p>
                    <w:pPr>
                      <w:spacing w:before="7"/>
                      <w:ind w:left="0" w:right="0" w:firstLine="0"/>
                      <w:jc w:val="center"/>
                      <w:rPr>
                        <w:rFonts w:ascii="Arial" w:hAnsi="Arial"/>
                        <w:b/>
                        <w:sz w:val="40"/>
                      </w:rPr>
                    </w:pPr>
                    <w:r>
                      <w:rPr>
                        <w:rFonts w:ascii="Arial" w:hAnsi="Arial"/>
                        <w:b/>
                        <w:color w:val="004479"/>
                        <w:sz w:val="40"/>
                      </w:rPr>
                      <w:t>BOLETÍN</w:t>
                    </w:r>
                    <w:r>
                      <w:rPr>
                        <w:rFonts w:ascii="Arial" w:hAnsi="Arial"/>
                        <w:b/>
                        <w:color w:val="004479"/>
                        <w:spacing w:val="-4"/>
                        <w:sz w:val="40"/>
                      </w:rPr>
                      <w:t> </w:t>
                    </w:r>
                    <w:r>
                      <w:rPr>
                        <w:rFonts w:ascii="Arial" w:hAnsi="Arial"/>
                        <w:b/>
                        <w:color w:val="004479"/>
                        <w:sz w:val="40"/>
                      </w:rPr>
                      <w:t>OFICIAL</w:t>
                    </w:r>
                    <w:r>
                      <w:rPr>
                        <w:rFonts w:ascii="Arial" w:hAnsi="Arial"/>
                        <w:b/>
                        <w:color w:val="004479"/>
                        <w:spacing w:val="-2"/>
                        <w:sz w:val="40"/>
                      </w:rPr>
                      <w:t> </w:t>
                    </w:r>
                    <w:r>
                      <w:rPr>
                        <w:rFonts w:ascii="Arial" w:hAnsi="Arial"/>
                        <w:b/>
                        <w:color w:val="004479"/>
                        <w:sz w:val="40"/>
                      </w:rPr>
                      <w:t>DEL</w:t>
                    </w:r>
                    <w:r>
                      <w:rPr>
                        <w:rFonts w:ascii="Arial" w:hAnsi="Arial"/>
                        <w:b/>
                        <w:color w:val="004479"/>
                        <w:spacing w:val="-2"/>
                        <w:sz w:val="40"/>
                      </w:rPr>
                      <w:t> ESTADO</w:t>
                    </w:r>
                  </w:p>
                  <w:p>
                    <w:pPr>
                      <w:spacing w:before="240"/>
                      <w:ind w:left="0" w:right="17" w:firstLine="0"/>
                      <w:jc w:val="center"/>
                      <w:rPr>
                        <w:rFonts w:ascii="Arial"/>
                        <w:b/>
                        <w:sz w:val="20"/>
                      </w:rPr>
                    </w:pPr>
                    <w:r>
                      <w:rPr>
                        <w:rFonts w:ascii="Arial"/>
                        <w:b/>
                        <w:color w:val="004479"/>
                        <w:sz w:val="20"/>
                      </w:rPr>
                      <w:t>Martes</w:t>
                    </w:r>
                    <w:r>
                      <w:rPr>
                        <w:rFonts w:ascii="Arial"/>
                        <w:b/>
                        <w:color w:val="004479"/>
                        <w:spacing w:val="-2"/>
                        <w:sz w:val="20"/>
                      </w:rPr>
                      <w:t> </w:t>
                    </w:r>
                    <w:r>
                      <w:rPr>
                        <w:rFonts w:ascii="Arial"/>
                        <w:b/>
                        <w:color w:val="004479"/>
                        <w:sz w:val="20"/>
                      </w:rPr>
                      <w:t>21</w:t>
                    </w:r>
                    <w:r>
                      <w:rPr>
                        <w:rFonts w:ascii="Arial"/>
                        <w:b/>
                        <w:color w:val="004479"/>
                        <w:spacing w:val="-2"/>
                        <w:sz w:val="20"/>
                      </w:rPr>
                      <w:t> </w:t>
                    </w:r>
                    <w:r>
                      <w:rPr>
                        <w:rFonts w:ascii="Arial"/>
                        <w:b/>
                        <w:color w:val="004479"/>
                        <w:sz w:val="20"/>
                      </w:rPr>
                      <w:t>de</w:t>
                    </w:r>
                    <w:r>
                      <w:rPr>
                        <w:rFonts w:ascii="Arial"/>
                        <w:b/>
                        <w:color w:val="004479"/>
                        <w:spacing w:val="-1"/>
                        <w:sz w:val="20"/>
                      </w:rPr>
                      <w:t> </w:t>
                    </w:r>
                    <w:r>
                      <w:rPr>
                        <w:rFonts w:ascii="Arial"/>
                        <w:b/>
                        <w:color w:val="004479"/>
                        <w:sz w:val="20"/>
                      </w:rPr>
                      <w:t>febrero</w:t>
                    </w:r>
                    <w:r>
                      <w:rPr>
                        <w:rFonts w:ascii="Arial"/>
                        <w:b/>
                        <w:color w:val="004479"/>
                        <w:spacing w:val="-2"/>
                        <w:sz w:val="20"/>
                      </w:rPr>
                      <w:t> </w:t>
                    </w:r>
                    <w:r>
                      <w:rPr>
                        <w:rFonts w:ascii="Arial"/>
                        <w:b/>
                        <w:color w:val="004479"/>
                        <w:sz w:val="20"/>
                      </w:rPr>
                      <w:t>de</w:t>
                    </w:r>
                    <w:r>
                      <w:rPr>
                        <w:rFonts w:ascii="Arial"/>
                        <w:b/>
                        <w:color w:val="004479"/>
                        <w:spacing w:val="-1"/>
                        <w:sz w:val="20"/>
                      </w:rPr>
                      <w:t> </w:t>
                    </w:r>
                    <w:r>
                      <w:rPr>
                        <w:rFonts w:ascii="Arial"/>
                        <w:b/>
                        <w:color w:val="004479"/>
                        <w:spacing w:val="-4"/>
                        <w:sz w:val="20"/>
                      </w:rPr>
                      <w:t>2023</w:t>
                    </w:r>
                  </w:p>
                </w:txbxContent>
              </v:textbox>
              <w10:wrap type="none"/>
            </v:shape>
          </w:pict>
        </mc:Fallback>
      </mc:AlternateContent>
    </w:r>
    <w:r>
      <w:rPr/>
      <mc:AlternateContent>
        <mc:Choice Requires="wps">
          <w:drawing>
            <wp:anchor distT="0" distB="0" distL="0" distR="0" allowOverlap="1" layoutInCell="1" locked="0" behindDoc="1" simplePos="0" relativeHeight="486373376">
              <wp:simplePos x="0" y="0"/>
              <wp:positionH relativeFrom="page">
                <wp:posOffset>347300</wp:posOffset>
              </wp:positionH>
              <wp:positionV relativeFrom="page">
                <wp:posOffset>915122</wp:posOffset>
              </wp:positionV>
              <wp:extent cx="520065" cy="167640"/>
              <wp:effectExtent l="0" t="0" r="0" b="0"/>
              <wp:wrapNone/>
              <wp:docPr id="169" name="Textbox 169"/>
              <wp:cNvGraphicFramePr>
                <a:graphicFrameLocks/>
              </wp:cNvGraphicFramePr>
              <a:graphic>
                <a:graphicData uri="http://schemas.microsoft.com/office/word/2010/wordprocessingShape">
                  <wps:wsp>
                    <wps:cNvPr id="169" name="Textbox 169"/>
                    <wps:cNvSpPr txBox="1"/>
                    <wps:spPr>
                      <a:xfrm>
                        <a:off x="0" y="0"/>
                        <a:ext cx="520065" cy="167640"/>
                      </a:xfrm>
                      <a:prstGeom prst="rect">
                        <a:avLst/>
                      </a:prstGeom>
                    </wps:spPr>
                    <wps:txbx>
                      <w:txbxContent>
                        <w:p>
                          <w:pPr>
                            <w:spacing w:before="13"/>
                            <w:ind w:left="20" w:right="0" w:firstLine="0"/>
                            <w:jc w:val="left"/>
                            <w:rPr>
                              <w:rFonts w:ascii="Arial" w:hAnsi="Arial"/>
                              <w:b/>
                              <w:sz w:val="20"/>
                            </w:rPr>
                          </w:pPr>
                          <w:r>
                            <w:rPr>
                              <w:rFonts w:ascii="Arial" w:hAnsi="Arial"/>
                              <w:b/>
                              <w:color w:val="004479"/>
                              <w:sz w:val="20"/>
                            </w:rPr>
                            <w:t>Núm. </w:t>
                          </w:r>
                          <w:r>
                            <w:rPr>
                              <w:rFonts w:ascii="Arial" w:hAnsi="Arial"/>
                              <w:b/>
                              <w:color w:val="004479"/>
                              <w:spacing w:val="-5"/>
                              <w:sz w:val="20"/>
                            </w:rPr>
                            <w:t>44</w:t>
                          </w:r>
                        </w:p>
                      </w:txbxContent>
                    </wps:txbx>
                    <wps:bodyPr wrap="square" lIns="0" tIns="0" rIns="0" bIns="0" rtlCol="0">
                      <a:noAutofit/>
                    </wps:bodyPr>
                  </wps:wsp>
                </a:graphicData>
              </a:graphic>
            </wp:anchor>
          </w:drawing>
        </mc:Choice>
        <mc:Fallback>
          <w:pict>
            <v:shape style="position:absolute;margin-left:27.34646pt;margin-top:72.056892pt;width:40.950pt;height:13.2pt;mso-position-horizontal-relative:page;mso-position-vertical-relative:page;z-index:-16943104" type="#_x0000_t202" id="docshape105" filled="false" stroked="false">
              <v:textbox inset="0,0,0,0">
                <w:txbxContent>
                  <w:p>
                    <w:pPr>
                      <w:spacing w:before="13"/>
                      <w:ind w:left="20" w:right="0" w:firstLine="0"/>
                      <w:jc w:val="left"/>
                      <w:rPr>
                        <w:rFonts w:ascii="Arial" w:hAnsi="Arial"/>
                        <w:b/>
                        <w:sz w:val="20"/>
                      </w:rPr>
                    </w:pPr>
                    <w:r>
                      <w:rPr>
                        <w:rFonts w:ascii="Arial" w:hAnsi="Arial"/>
                        <w:b/>
                        <w:color w:val="004479"/>
                        <w:sz w:val="20"/>
                      </w:rPr>
                      <w:t>Núm. </w:t>
                    </w:r>
                    <w:r>
                      <w:rPr>
                        <w:rFonts w:ascii="Arial" w:hAnsi="Arial"/>
                        <w:b/>
                        <w:color w:val="004479"/>
                        <w:spacing w:val="-5"/>
                        <w:sz w:val="20"/>
                      </w:rPr>
                      <w:t>44</w:t>
                    </w:r>
                  </w:p>
                </w:txbxContent>
              </v:textbox>
              <w10:wrap type="none"/>
            </v:shape>
          </w:pict>
        </mc:Fallback>
      </mc:AlternateContent>
    </w:r>
    <w:r>
      <w:rPr/>
      <mc:AlternateContent>
        <mc:Choice Requires="wps">
          <w:drawing>
            <wp:anchor distT="0" distB="0" distL="0" distR="0" allowOverlap="1" layoutInCell="1" locked="0" behindDoc="1" simplePos="0" relativeHeight="486373888">
              <wp:simplePos x="0" y="0"/>
              <wp:positionH relativeFrom="page">
                <wp:posOffset>6057880</wp:posOffset>
              </wp:positionH>
              <wp:positionV relativeFrom="page">
                <wp:posOffset>915122</wp:posOffset>
              </wp:positionV>
              <wp:extent cx="1193800" cy="167640"/>
              <wp:effectExtent l="0" t="0" r="0" b="0"/>
              <wp:wrapNone/>
              <wp:docPr id="170" name="Textbox 170"/>
              <wp:cNvGraphicFramePr>
                <a:graphicFrameLocks/>
              </wp:cNvGraphicFramePr>
              <a:graphic>
                <a:graphicData uri="http://schemas.microsoft.com/office/word/2010/wordprocessingShape">
                  <wps:wsp>
                    <wps:cNvPr id="170" name="Textbox 170"/>
                    <wps:cNvSpPr txBox="1"/>
                    <wps:spPr>
                      <a:xfrm>
                        <a:off x="0" y="0"/>
                        <a:ext cx="1193800" cy="167640"/>
                      </a:xfrm>
                      <a:prstGeom prst="rect">
                        <a:avLst/>
                      </a:prstGeom>
                    </wps:spPr>
                    <wps:txbx>
                      <w:txbxContent>
                        <w:p>
                          <w:pPr>
                            <w:spacing w:before="13"/>
                            <w:ind w:left="20" w:right="0" w:firstLine="0"/>
                            <w:jc w:val="left"/>
                            <w:rPr>
                              <w:rFonts w:ascii="Arial" w:hAnsi="Arial"/>
                              <w:b/>
                              <w:sz w:val="20"/>
                            </w:rPr>
                          </w:pPr>
                          <w:r>
                            <w:rPr>
                              <w:rFonts w:ascii="Arial" w:hAnsi="Arial"/>
                              <w:b/>
                              <w:color w:val="004479"/>
                              <w:sz w:val="20"/>
                            </w:rPr>
                            <w:t>Sec. I.</w:t>
                          </w:r>
                          <w:r>
                            <w:rPr>
                              <w:rFonts w:ascii="Arial" w:hAnsi="Arial"/>
                              <w:b/>
                              <w:color w:val="004479"/>
                              <w:spacing w:val="27"/>
                              <w:sz w:val="20"/>
                            </w:rPr>
                            <w:t>  </w:t>
                          </w:r>
                          <w:r>
                            <w:rPr>
                              <w:rFonts w:ascii="Arial" w:hAnsi="Arial"/>
                              <w:b/>
                              <w:color w:val="004479"/>
                              <w:sz w:val="20"/>
                            </w:rPr>
                            <w:t>Pág. </w:t>
                          </w:r>
                          <w:r>
                            <w:rPr>
                              <w:rFonts w:ascii="Arial" w:hAnsi="Arial"/>
                              <w:b/>
                              <w:color w:val="004479"/>
                              <w:spacing w:val="-2"/>
                              <w:sz w:val="20"/>
                            </w:rPr>
                            <w:fldChar w:fldCharType="begin"/>
                          </w:r>
                          <w:r>
                            <w:rPr>
                              <w:rFonts w:ascii="Arial" w:hAnsi="Arial"/>
                              <w:b/>
                              <w:color w:val="004479"/>
                              <w:spacing w:val="-2"/>
                              <w:sz w:val="20"/>
                            </w:rPr>
                            <w:instrText> PAGE </w:instrText>
                          </w:r>
                          <w:r>
                            <w:rPr>
                              <w:rFonts w:ascii="Arial" w:hAnsi="Arial"/>
                              <w:b/>
                              <w:color w:val="004479"/>
                              <w:spacing w:val="-2"/>
                              <w:sz w:val="20"/>
                            </w:rPr>
                            <w:fldChar w:fldCharType="separate"/>
                          </w:r>
                          <w:r>
                            <w:rPr>
                              <w:rFonts w:ascii="Arial" w:hAnsi="Arial"/>
                              <w:b/>
                              <w:color w:val="004479"/>
                              <w:spacing w:val="-2"/>
                              <w:sz w:val="20"/>
                            </w:rPr>
                            <w:t>26161</w:t>
                          </w:r>
                          <w:r>
                            <w:rPr>
                              <w:rFonts w:ascii="Arial" w:hAnsi="Arial"/>
                              <w:b/>
                              <w:color w:val="004479"/>
                              <w:spacing w:val="-2"/>
                              <w:sz w:val="20"/>
                            </w:rPr>
                            <w:fldChar w:fldCharType="end"/>
                          </w:r>
                        </w:p>
                      </w:txbxContent>
                    </wps:txbx>
                    <wps:bodyPr wrap="square" lIns="0" tIns="0" rIns="0" bIns="0" rtlCol="0">
                      <a:noAutofit/>
                    </wps:bodyPr>
                  </wps:wsp>
                </a:graphicData>
              </a:graphic>
            </wp:anchor>
          </w:drawing>
        </mc:Choice>
        <mc:Fallback>
          <w:pict>
            <v:shape style="position:absolute;margin-left:476.998474pt;margin-top:72.056892pt;width:94pt;height:13.2pt;mso-position-horizontal-relative:page;mso-position-vertical-relative:page;z-index:-16942592" type="#_x0000_t202" id="docshape106" filled="false" stroked="false">
              <v:textbox inset="0,0,0,0">
                <w:txbxContent>
                  <w:p>
                    <w:pPr>
                      <w:spacing w:before="13"/>
                      <w:ind w:left="20" w:right="0" w:firstLine="0"/>
                      <w:jc w:val="left"/>
                      <w:rPr>
                        <w:rFonts w:ascii="Arial" w:hAnsi="Arial"/>
                        <w:b/>
                        <w:sz w:val="20"/>
                      </w:rPr>
                    </w:pPr>
                    <w:r>
                      <w:rPr>
                        <w:rFonts w:ascii="Arial" w:hAnsi="Arial"/>
                        <w:b/>
                        <w:color w:val="004479"/>
                        <w:sz w:val="20"/>
                      </w:rPr>
                      <w:t>Sec. I.</w:t>
                    </w:r>
                    <w:r>
                      <w:rPr>
                        <w:rFonts w:ascii="Arial" w:hAnsi="Arial"/>
                        <w:b/>
                        <w:color w:val="004479"/>
                        <w:spacing w:val="27"/>
                        <w:sz w:val="20"/>
                      </w:rPr>
                      <w:t>  </w:t>
                    </w:r>
                    <w:r>
                      <w:rPr>
                        <w:rFonts w:ascii="Arial" w:hAnsi="Arial"/>
                        <w:b/>
                        <w:color w:val="004479"/>
                        <w:sz w:val="20"/>
                      </w:rPr>
                      <w:t>Pág. </w:t>
                    </w:r>
                    <w:r>
                      <w:rPr>
                        <w:rFonts w:ascii="Arial" w:hAnsi="Arial"/>
                        <w:b/>
                        <w:color w:val="004479"/>
                        <w:spacing w:val="-2"/>
                        <w:sz w:val="20"/>
                      </w:rPr>
                      <w:fldChar w:fldCharType="begin"/>
                    </w:r>
                    <w:r>
                      <w:rPr>
                        <w:rFonts w:ascii="Arial" w:hAnsi="Arial"/>
                        <w:b/>
                        <w:color w:val="004479"/>
                        <w:spacing w:val="-2"/>
                        <w:sz w:val="20"/>
                      </w:rPr>
                      <w:instrText> PAGE </w:instrText>
                    </w:r>
                    <w:r>
                      <w:rPr>
                        <w:rFonts w:ascii="Arial" w:hAnsi="Arial"/>
                        <w:b/>
                        <w:color w:val="004479"/>
                        <w:spacing w:val="-2"/>
                        <w:sz w:val="20"/>
                      </w:rPr>
                      <w:fldChar w:fldCharType="separate"/>
                    </w:r>
                    <w:r>
                      <w:rPr>
                        <w:rFonts w:ascii="Arial" w:hAnsi="Arial"/>
                        <w:b/>
                        <w:color w:val="004479"/>
                        <w:spacing w:val="-2"/>
                        <w:sz w:val="20"/>
                      </w:rPr>
                      <w:t>26161</w:t>
                    </w:r>
                    <w:r>
                      <w:rPr>
                        <w:rFonts w:ascii="Arial" w:hAnsi="Arial"/>
                        <w:b/>
                        <w:color w:val="004479"/>
                        <w:spacing w:val="-2"/>
                        <w:sz w:val="20"/>
                      </w:rPr>
                      <w:fldChar w:fldCharType="end"/>
                    </w:r>
                  </w:p>
                </w:txbxContent>
              </v:textbox>
              <w10:wrap type="none"/>
            </v:shape>
          </w:pict>
        </mc:Fallback>
      </mc:AlternateContent>
    </w:r>
  </w:p>
</w:hdr>
</file>

<file path=word/header23.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firstLine="0"/>
      <w:jc w:val="left"/>
    </w:pPr>
    <w:r>
      <w:rPr/>
      <w:drawing>
        <wp:anchor distT="0" distB="0" distL="0" distR="0" allowOverlap="1" layoutInCell="1" locked="0" behindDoc="1" simplePos="0" relativeHeight="486374400">
          <wp:simplePos x="0" y="0"/>
          <wp:positionH relativeFrom="page">
            <wp:posOffset>6822508</wp:posOffset>
          </wp:positionH>
          <wp:positionV relativeFrom="page">
            <wp:posOffset>387743</wp:posOffset>
          </wp:positionV>
          <wp:extent cx="376405" cy="400329"/>
          <wp:effectExtent l="0" t="0" r="0" b="0"/>
          <wp:wrapNone/>
          <wp:docPr id="179" name="Image 179"/>
          <wp:cNvGraphicFramePr>
            <a:graphicFrameLocks/>
          </wp:cNvGraphicFramePr>
          <a:graphic>
            <a:graphicData uri="http://schemas.openxmlformats.org/drawingml/2006/picture">
              <pic:pic>
                <pic:nvPicPr>
                  <pic:cNvPr id="179" name="Image 179"/>
                  <pic:cNvPicPr/>
                </pic:nvPicPr>
                <pic:blipFill>
                  <a:blip r:embed="rId1" cstate="print"/>
                  <a:stretch>
                    <a:fillRect/>
                  </a:stretch>
                </pic:blipFill>
                <pic:spPr>
                  <a:xfrm>
                    <a:off x="0" y="0"/>
                    <a:ext cx="376405" cy="400329"/>
                  </a:xfrm>
                  <a:prstGeom prst="rect">
                    <a:avLst/>
                  </a:prstGeom>
                </pic:spPr>
              </pic:pic>
            </a:graphicData>
          </a:graphic>
        </wp:anchor>
      </w:drawing>
    </w:r>
    <w:r>
      <w:rPr/>
      <w:drawing>
        <wp:anchor distT="0" distB="0" distL="0" distR="0" allowOverlap="1" layoutInCell="1" locked="0" behindDoc="1" simplePos="0" relativeHeight="486374912">
          <wp:simplePos x="0" y="0"/>
          <wp:positionH relativeFrom="page">
            <wp:posOffset>360000</wp:posOffset>
          </wp:positionH>
          <wp:positionV relativeFrom="page">
            <wp:posOffset>445712</wp:posOffset>
          </wp:positionV>
          <wp:extent cx="756000" cy="315637"/>
          <wp:effectExtent l="0" t="0" r="0" b="0"/>
          <wp:wrapNone/>
          <wp:docPr id="180" name="Image 180"/>
          <wp:cNvGraphicFramePr>
            <a:graphicFrameLocks/>
          </wp:cNvGraphicFramePr>
          <a:graphic>
            <a:graphicData uri="http://schemas.openxmlformats.org/drawingml/2006/picture">
              <pic:pic>
                <pic:nvPicPr>
                  <pic:cNvPr id="180" name="Image 180"/>
                  <pic:cNvPicPr/>
                </pic:nvPicPr>
                <pic:blipFill>
                  <a:blip r:embed="rId2" cstate="print"/>
                  <a:stretch>
                    <a:fillRect/>
                  </a:stretch>
                </pic:blipFill>
                <pic:spPr>
                  <a:xfrm>
                    <a:off x="0" y="0"/>
                    <a:ext cx="756000" cy="315637"/>
                  </a:xfrm>
                  <a:prstGeom prst="rect">
                    <a:avLst/>
                  </a:prstGeom>
                </pic:spPr>
              </pic:pic>
            </a:graphicData>
          </a:graphic>
        </wp:anchor>
      </w:drawing>
    </w:r>
    <w:r>
      <w:rPr/>
      <mc:AlternateContent>
        <mc:Choice Requires="wps">
          <w:drawing>
            <wp:anchor distT="0" distB="0" distL="0" distR="0" allowOverlap="1" layoutInCell="1" locked="0" behindDoc="1" simplePos="0" relativeHeight="486375424">
              <wp:simplePos x="0" y="0"/>
              <wp:positionH relativeFrom="page">
                <wp:posOffset>1828365</wp:posOffset>
              </wp:positionH>
              <wp:positionV relativeFrom="page">
                <wp:posOffset>474560</wp:posOffset>
              </wp:positionV>
              <wp:extent cx="3916045" cy="309245"/>
              <wp:effectExtent l="0" t="0" r="0" b="0"/>
              <wp:wrapNone/>
              <wp:docPr id="181" name="Textbox 181"/>
              <wp:cNvGraphicFramePr>
                <a:graphicFrameLocks/>
              </wp:cNvGraphicFramePr>
              <a:graphic>
                <a:graphicData uri="http://schemas.microsoft.com/office/word/2010/wordprocessingShape">
                  <wps:wsp>
                    <wps:cNvPr id="181" name="Textbox 181"/>
                    <wps:cNvSpPr txBox="1"/>
                    <wps:spPr>
                      <a:xfrm>
                        <a:off x="0" y="0"/>
                        <a:ext cx="3916045" cy="309245"/>
                      </a:xfrm>
                      <a:prstGeom prst="rect">
                        <a:avLst/>
                      </a:prstGeom>
                    </wps:spPr>
                    <wps:txbx>
                      <w:txbxContent>
                        <w:p>
                          <w:pPr>
                            <w:spacing w:before="7"/>
                            <w:ind w:left="20" w:right="0" w:firstLine="0"/>
                            <w:jc w:val="left"/>
                            <w:rPr>
                              <w:rFonts w:ascii="Arial" w:hAnsi="Arial"/>
                              <w:b/>
                              <w:sz w:val="40"/>
                            </w:rPr>
                          </w:pPr>
                          <w:r>
                            <w:rPr>
                              <w:rFonts w:ascii="Arial" w:hAnsi="Arial"/>
                              <w:b/>
                              <w:color w:val="004479"/>
                              <w:sz w:val="40"/>
                            </w:rPr>
                            <w:t>BOLETÍN</w:t>
                          </w:r>
                          <w:r>
                            <w:rPr>
                              <w:rFonts w:ascii="Arial" w:hAnsi="Arial"/>
                              <w:b/>
                              <w:color w:val="004479"/>
                              <w:spacing w:val="-4"/>
                              <w:sz w:val="40"/>
                            </w:rPr>
                            <w:t> </w:t>
                          </w:r>
                          <w:r>
                            <w:rPr>
                              <w:rFonts w:ascii="Arial" w:hAnsi="Arial"/>
                              <w:b/>
                              <w:color w:val="004479"/>
                              <w:sz w:val="40"/>
                            </w:rPr>
                            <w:t>OFICIAL</w:t>
                          </w:r>
                          <w:r>
                            <w:rPr>
                              <w:rFonts w:ascii="Arial" w:hAnsi="Arial"/>
                              <w:b/>
                              <w:color w:val="004479"/>
                              <w:spacing w:val="-2"/>
                              <w:sz w:val="40"/>
                            </w:rPr>
                            <w:t> </w:t>
                          </w:r>
                          <w:r>
                            <w:rPr>
                              <w:rFonts w:ascii="Arial" w:hAnsi="Arial"/>
                              <w:b/>
                              <w:color w:val="004479"/>
                              <w:sz w:val="40"/>
                            </w:rPr>
                            <w:t>DEL</w:t>
                          </w:r>
                          <w:r>
                            <w:rPr>
                              <w:rFonts w:ascii="Arial" w:hAnsi="Arial"/>
                              <w:b/>
                              <w:color w:val="004479"/>
                              <w:spacing w:val="-2"/>
                              <w:sz w:val="40"/>
                            </w:rPr>
                            <w:t> </w:t>
                          </w:r>
                          <w:r>
                            <w:rPr>
                              <w:rFonts w:ascii="Arial" w:hAnsi="Arial"/>
                              <w:b/>
                              <w:color w:val="004479"/>
                              <w:spacing w:val="-4"/>
                              <w:sz w:val="40"/>
                            </w:rPr>
                            <w:t>ESTADO</w:t>
                          </w:r>
                        </w:p>
                      </w:txbxContent>
                    </wps:txbx>
                    <wps:bodyPr wrap="square" lIns="0" tIns="0" rIns="0" bIns="0" rtlCol="0">
                      <a:noAutofit/>
                    </wps:bodyPr>
                  </wps:wsp>
                </a:graphicData>
              </a:graphic>
            </wp:anchor>
          </w:drawing>
        </mc:Choice>
        <mc:Fallback>
          <w:pict>
            <v:shape style="position:absolute;margin-left:143.96582pt;margin-top:37.366955pt;width:308.350pt;height:24.35pt;mso-position-horizontal-relative:page;mso-position-vertical-relative:page;z-index:-16941056" type="#_x0000_t202" id="docshape113" filled="false" stroked="false">
              <v:textbox inset="0,0,0,0">
                <w:txbxContent>
                  <w:p>
                    <w:pPr>
                      <w:spacing w:before="7"/>
                      <w:ind w:left="20" w:right="0" w:firstLine="0"/>
                      <w:jc w:val="left"/>
                      <w:rPr>
                        <w:rFonts w:ascii="Arial" w:hAnsi="Arial"/>
                        <w:b/>
                        <w:sz w:val="40"/>
                      </w:rPr>
                    </w:pPr>
                    <w:r>
                      <w:rPr>
                        <w:rFonts w:ascii="Arial" w:hAnsi="Arial"/>
                        <w:b/>
                        <w:color w:val="004479"/>
                        <w:sz w:val="40"/>
                      </w:rPr>
                      <w:t>BOLETÍN</w:t>
                    </w:r>
                    <w:r>
                      <w:rPr>
                        <w:rFonts w:ascii="Arial" w:hAnsi="Arial"/>
                        <w:b/>
                        <w:color w:val="004479"/>
                        <w:spacing w:val="-4"/>
                        <w:sz w:val="40"/>
                      </w:rPr>
                      <w:t> </w:t>
                    </w:r>
                    <w:r>
                      <w:rPr>
                        <w:rFonts w:ascii="Arial" w:hAnsi="Arial"/>
                        <w:b/>
                        <w:color w:val="004479"/>
                        <w:sz w:val="40"/>
                      </w:rPr>
                      <w:t>OFICIAL</w:t>
                    </w:r>
                    <w:r>
                      <w:rPr>
                        <w:rFonts w:ascii="Arial" w:hAnsi="Arial"/>
                        <w:b/>
                        <w:color w:val="004479"/>
                        <w:spacing w:val="-2"/>
                        <w:sz w:val="40"/>
                      </w:rPr>
                      <w:t> </w:t>
                    </w:r>
                    <w:r>
                      <w:rPr>
                        <w:rFonts w:ascii="Arial" w:hAnsi="Arial"/>
                        <w:b/>
                        <w:color w:val="004479"/>
                        <w:sz w:val="40"/>
                      </w:rPr>
                      <w:t>DEL</w:t>
                    </w:r>
                    <w:r>
                      <w:rPr>
                        <w:rFonts w:ascii="Arial" w:hAnsi="Arial"/>
                        <w:b/>
                        <w:color w:val="004479"/>
                        <w:spacing w:val="-2"/>
                        <w:sz w:val="40"/>
                      </w:rPr>
                      <w:t> </w:t>
                    </w:r>
                    <w:r>
                      <w:rPr>
                        <w:rFonts w:ascii="Arial" w:hAnsi="Arial"/>
                        <w:b/>
                        <w:color w:val="004479"/>
                        <w:spacing w:val="-4"/>
                        <w:sz w:val="40"/>
                      </w:rPr>
                      <w:t>ESTADO</w:t>
                    </w:r>
                  </w:p>
                </w:txbxContent>
              </v:textbox>
              <w10:wrap type="none"/>
            </v:shape>
          </w:pict>
        </mc:Fallback>
      </mc:AlternateContent>
    </w:r>
  </w:p>
</w:hdr>
</file>

<file path=word/header24.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firstLine="0"/>
      <w:jc w:val="left"/>
    </w:pPr>
    <w:r>
      <w:rPr/>
      <w:drawing>
        <wp:anchor distT="0" distB="0" distL="0" distR="0" allowOverlap="1" layoutInCell="1" locked="0" behindDoc="1" simplePos="0" relativeHeight="486375936">
          <wp:simplePos x="0" y="0"/>
          <wp:positionH relativeFrom="page">
            <wp:posOffset>6822508</wp:posOffset>
          </wp:positionH>
          <wp:positionV relativeFrom="page">
            <wp:posOffset>387743</wp:posOffset>
          </wp:positionV>
          <wp:extent cx="376405" cy="400329"/>
          <wp:effectExtent l="0" t="0" r="0" b="0"/>
          <wp:wrapNone/>
          <wp:docPr id="182" name="Image 182"/>
          <wp:cNvGraphicFramePr>
            <a:graphicFrameLocks/>
          </wp:cNvGraphicFramePr>
          <a:graphic>
            <a:graphicData uri="http://schemas.openxmlformats.org/drawingml/2006/picture">
              <pic:pic>
                <pic:nvPicPr>
                  <pic:cNvPr id="182" name="Image 182"/>
                  <pic:cNvPicPr/>
                </pic:nvPicPr>
                <pic:blipFill>
                  <a:blip r:embed="rId1" cstate="print"/>
                  <a:stretch>
                    <a:fillRect/>
                  </a:stretch>
                </pic:blipFill>
                <pic:spPr>
                  <a:xfrm>
                    <a:off x="0" y="0"/>
                    <a:ext cx="376405" cy="400329"/>
                  </a:xfrm>
                  <a:prstGeom prst="rect">
                    <a:avLst/>
                  </a:prstGeom>
                </pic:spPr>
              </pic:pic>
            </a:graphicData>
          </a:graphic>
        </wp:anchor>
      </w:drawing>
    </w:r>
    <w:r>
      <w:rPr/>
      <w:drawing>
        <wp:anchor distT="0" distB="0" distL="0" distR="0" allowOverlap="1" layoutInCell="1" locked="0" behindDoc="1" simplePos="0" relativeHeight="486376448">
          <wp:simplePos x="0" y="0"/>
          <wp:positionH relativeFrom="page">
            <wp:posOffset>360000</wp:posOffset>
          </wp:positionH>
          <wp:positionV relativeFrom="page">
            <wp:posOffset>445712</wp:posOffset>
          </wp:positionV>
          <wp:extent cx="756000" cy="315637"/>
          <wp:effectExtent l="0" t="0" r="0" b="0"/>
          <wp:wrapNone/>
          <wp:docPr id="183" name="Image 183"/>
          <wp:cNvGraphicFramePr>
            <a:graphicFrameLocks/>
          </wp:cNvGraphicFramePr>
          <a:graphic>
            <a:graphicData uri="http://schemas.openxmlformats.org/drawingml/2006/picture">
              <pic:pic>
                <pic:nvPicPr>
                  <pic:cNvPr id="183" name="Image 183"/>
                  <pic:cNvPicPr/>
                </pic:nvPicPr>
                <pic:blipFill>
                  <a:blip r:embed="rId2" cstate="print"/>
                  <a:stretch>
                    <a:fillRect/>
                  </a:stretch>
                </pic:blipFill>
                <pic:spPr>
                  <a:xfrm>
                    <a:off x="0" y="0"/>
                    <a:ext cx="756000" cy="315637"/>
                  </a:xfrm>
                  <a:prstGeom prst="rect">
                    <a:avLst/>
                  </a:prstGeom>
                </pic:spPr>
              </pic:pic>
            </a:graphicData>
          </a:graphic>
        </wp:anchor>
      </w:drawing>
    </w:r>
    <w:r>
      <w:rPr/>
      <mc:AlternateContent>
        <mc:Choice Requires="wps">
          <w:drawing>
            <wp:anchor distT="0" distB="0" distL="0" distR="0" allowOverlap="1" layoutInCell="1" locked="0" behindDoc="1" simplePos="0" relativeHeight="486376960">
              <wp:simplePos x="0" y="0"/>
              <wp:positionH relativeFrom="page">
                <wp:posOffset>1828365</wp:posOffset>
              </wp:positionH>
              <wp:positionV relativeFrom="page">
                <wp:posOffset>474560</wp:posOffset>
              </wp:positionV>
              <wp:extent cx="3916045" cy="309245"/>
              <wp:effectExtent l="0" t="0" r="0" b="0"/>
              <wp:wrapNone/>
              <wp:docPr id="184" name="Textbox 184"/>
              <wp:cNvGraphicFramePr>
                <a:graphicFrameLocks/>
              </wp:cNvGraphicFramePr>
              <a:graphic>
                <a:graphicData uri="http://schemas.microsoft.com/office/word/2010/wordprocessingShape">
                  <wps:wsp>
                    <wps:cNvPr id="184" name="Textbox 184"/>
                    <wps:cNvSpPr txBox="1"/>
                    <wps:spPr>
                      <a:xfrm>
                        <a:off x="0" y="0"/>
                        <a:ext cx="3916045" cy="309245"/>
                      </a:xfrm>
                      <a:prstGeom prst="rect">
                        <a:avLst/>
                      </a:prstGeom>
                    </wps:spPr>
                    <wps:txbx>
                      <w:txbxContent>
                        <w:p>
                          <w:pPr>
                            <w:spacing w:before="7"/>
                            <w:ind w:left="20" w:right="0" w:firstLine="0"/>
                            <w:jc w:val="left"/>
                            <w:rPr>
                              <w:rFonts w:ascii="Arial" w:hAnsi="Arial"/>
                              <w:b/>
                              <w:sz w:val="40"/>
                            </w:rPr>
                          </w:pPr>
                          <w:r>
                            <w:rPr>
                              <w:rFonts w:ascii="Arial" w:hAnsi="Arial"/>
                              <w:b/>
                              <w:color w:val="004479"/>
                              <w:sz w:val="40"/>
                            </w:rPr>
                            <w:t>BOLETÍN</w:t>
                          </w:r>
                          <w:r>
                            <w:rPr>
                              <w:rFonts w:ascii="Arial" w:hAnsi="Arial"/>
                              <w:b/>
                              <w:color w:val="004479"/>
                              <w:spacing w:val="-4"/>
                              <w:sz w:val="40"/>
                            </w:rPr>
                            <w:t> </w:t>
                          </w:r>
                          <w:r>
                            <w:rPr>
                              <w:rFonts w:ascii="Arial" w:hAnsi="Arial"/>
                              <w:b/>
                              <w:color w:val="004479"/>
                              <w:sz w:val="40"/>
                            </w:rPr>
                            <w:t>OFICIAL</w:t>
                          </w:r>
                          <w:r>
                            <w:rPr>
                              <w:rFonts w:ascii="Arial" w:hAnsi="Arial"/>
                              <w:b/>
                              <w:color w:val="004479"/>
                              <w:spacing w:val="-2"/>
                              <w:sz w:val="40"/>
                            </w:rPr>
                            <w:t> </w:t>
                          </w:r>
                          <w:r>
                            <w:rPr>
                              <w:rFonts w:ascii="Arial" w:hAnsi="Arial"/>
                              <w:b/>
                              <w:color w:val="004479"/>
                              <w:sz w:val="40"/>
                            </w:rPr>
                            <w:t>DEL</w:t>
                          </w:r>
                          <w:r>
                            <w:rPr>
                              <w:rFonts w:ascii="Arial" w:hAnsi="Arial"/>
                              <w:b/>
                              <w:color w:val="004479"/>
                              <w:spacing w:val="-2"/>
                              <w:sz w:val="40"/>
                            </w:rPr>
                            <w:t> </w:t>
                          </w:r>
                          <w:r>
                            <w:rPr>
                              <w:rFonts w:ascii="Arial" w:hAnsi="Arial"/>
                              <w:b/>
                              <w:color w:val="004479"/>
                              <w:spacing w:val="-4"/>
                              <w:sz w:val="40"/>
                            </w:rPr>
                            <w:t>ESTADO</w:t>
                          </w:r>
                        </w:p>
                      </w:txbxContent>
                    </wps:txbx>
                    <wps:bodyPr wrap="square" lIns="0" tIns="0" rIns="0" bIns="0" rtlCol="0">
                      <a:noAutofit/>
                    </wps:bodyPr>
                  </wps:wsp>
                </a:graphicData>
              </a:graphic>
            </wp:anchor>
          </w:drawing>
        </mc:Choice>
        <mc:Fallback>
          <w:pict>
            <v:shape style="position:absolute;margin-left:143.96582pt;margin-top:37.366955pt;width:308.350pt;height:24.35pt;mso-position-horizontal-relative:page;mso-position-vertical-relative:page;z-index:-16939520" type="#_x0000_t202" id="docshape114" filled="false" stroked="false">
              <v:textbox inset="0,0,0,0">
                <w:txbxContent>
                  <w:p>
                    <w:pPr>
                      <w:spacing w:before="7"/>
                      <w:ind w:left="20" w:right="0" w:firstLine="0"/>
                      <w:jc w:val="left"/>
                      <w:rPr>
                        <w:rFonts w:ascii="Arial" w:hAnsi="Arial"/>
                        <w:b/>
                        <w:sz w:val="40"/>
                      </w:rPr>
                    </w:pPr>
                    <w:r>
                      <w:rPr>
                        <w:rFonts w:ascii="Arial" w:hAnsi="Arial"/>
                        <w:b/>
                        <w:color w:val="004479"/>
                        <w:sz w:val="40"/>
                      </w:rPr>
                      <w:t>BOLETÍN</w:t>
                    </w:r>
                    <w:r>
                      <w:rPr>
                        <w:rFonts w:ascii="Arial" w:hAnsi="Arial"/>
                        <w:b/>
                        <w:color w:val="004479"/>
                        <w:spacing w:val="-4"/>
                        <w:sz w:val="40"/>
                      </w:rPr>
                      <w:t> </w:t>
                    </w:r>
                    <w:r>
                      <w:rPr>
                        <w:rFonts w:ascii="Arial" w:hAnsi="Arial"/>
                        <w:b/>
                        <w:color w:val="004479"/>
                        <w:sz w:val="40"/>
                      </w:rPr>
                      <w:t>OFICIAL</w:t>
                    </w:r>
                    <w:r>
                      <w:rPr>
                        <w:rFonts w:ascii="Arial" w:hAnsi="Arial"/>
                        <w:b/>
                        <w:color w:val="004479"/>
                        <w:spacing w:val="-2"/>
                        <w:sz w:val="40"/>
                      </w:rPr>
                      <w:t> </w:t>
                    </w:r>
                    <w:r>
                      <w:rPr>
                        <w:rFonts w:ascii="Arial" w:hAnsi="Arial"/>
                        <w:b/>
                        <w:color w:val="004479"/>
                        <w:sz w:val="40"/>
                      </w:rPr>
                      <w:t>DEL</w:t>
                    </w:r>
                    <w:r>
                      <w:rPr>
                        <w:rFonts w:ascii="Arial" w:hAnsi="Arial"/>
                        <w:b/>
                        <w:color w:val="004479"/>
                        <w:spacing w:val="-2"/>
                        <w:sz w:val="40"/>
                      </w:rPr>
                      <w:t> </w:t>
                    </w:r>
                    <w:r>
                      <w:rPr>
                        <w:rFonts w:ascii="Arial" w:hAnsi="Arial"/>
                        <w:b/>
                        <w:color w:val="004479"/>
                        <w:spacing w:val="-4"/>
                        <w:sz w:val="40"/>
                      </w:rPr>
                      <w:t>ESTADO</w:t>
                    </w:r>
                  </w:p>
                </w:txbxContent>
              </v:textbox>
              <w10:wrap type="none"/>
            </v:shape>
          </w:pict>
        </mc:Fallback>
      </mc:AlternateContent>
    </w:r>
  </w:p>
</w:hdr>
</file>

<file path=word/header25.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firstLine="0"/>
      <w:jc w:val="left"/>
    </w:pPr>
    <w:r>
      <w:rPr/>
      <w:drawing>
        <wp:anchor distT="0" distB="0" distL="0" distR="0" allowOverlap="1" layoutInCell="1" locked="0" behindDoc="1" simplePos="0" relativeHeight="486377472">
          <wp:simplePos x="0" y="0"/>
          <wp:positionH relativeFrom="page">
            <wp:posOffset>6822508</wp:posOffset>
          </wp:positionH>
          <wp:positionV relativeFrom="page">
            <wp:posOffset>387743</wp:posOffset>
          </wp:positionV>
          <wp:extent cx="376405" cy="400329"/>
          <wp:effectExtent l="0" t="0" r="0" b="0"/>
          <wp:wrapNone/>
          <wp:docPr id="193" name="Image 193"/>
          <wp:cNvGraphicFramePr>
            <a:graphicFrameLocks/>
          </wp:cNvGraphicFramePr>
          <a:graphic>
            <a:graphicData uri="http://schemas.openxmlformats.org/drawingml/2006/picture">
              <pic:pic>
                <pic:nvPicPr>
                  <pic:cNvPr id="193" name="Image 193"/>
                  <pic:cNvPicPr/>
                </pic:nvPicPr>
                <pic:blipFill>
                  <a:blip r:embed="rId1" cstate="print"/>
                  <a:stretch>
                    <a:fillRect/>
                  </a:stretch>
                </pic:blipFill>
                <pic:spPr>
                  <a:xfrm>
                    <a:off x="0" y="0"/>
                    <a:ext cx="376405" cy="400329"/>
                  </a:xfrm>
                  <a:prstGeom prst="rect">
                    <a:avLst/>
                  </a:prstGeom>
                </pic:spPr>
              </pic:pic>
            </a:graphicData>
          </a:graphic>
        </wp:anchor>
      </w:drawing>
    </w:r>
    <w:r>
      <w:rPr/>
      <w:drawing>
        <wp:anchor distT="0" distB="0" distL="0" distR="0" allowOverlap="1" layoutInCell="1" locked="0" behindDoc="1" simplePos="0" relativeHeight="486377984">
          <wp:simplePos x="0" y="0"/>
          <wp:positionH relativeFrom="page">
            <wp:posOffset>360000</wp:posOffset>
          </wp:positionH>
          <wp:positionV relativeFrom="page">
            <wp:posOffset>445712</wp:posOffset>
          </wp:positionV>
          <wp:extent cx="756000" cy="315637"/>
          <wp:effectExtent l="0" t="0" r="0" b="0"/>
          <wp:wrapNone/>
          <wp:docPr id="194" name="Image 194"/>
          <wp:cNvGraphicFramePr>
            <a:graphicFrameLocks/>
          </wp:cNvGraphicFramePr>
          <a:graphic>
            <a:graphicData uri="http://schemas.openxmlformats.org/drawingml/2006/picture">
              <pic:pic>
                <pic:nvPicPr>
                  <pic:cNvPr id="194" name="Image 194"/>
                  <pic:cNvPicPr/>
                </pic:nvPicPr>
                <pic:blipFill>
                  <a:blip r:embed="rId2" cstate="print"/>
                  <a:stretch>
                    <a:fillRect/>
                  </a:stretch>
                </pic:blipFill>
                <pic:spPr>
                  <a:xfrm>
                    <a:off x="0" y="0"/>
                    <a:ext cx="756000" cy="315637"/>
                  </a:xfrm>
                  <a:prstGeom prst="rect">
                    <a:avLst/>
                  </a:prstGeom>
                </pic:spPr>
              </pic:pic>
            </a:graphicData>
          </a:graphic>
        </wp:anchor>
      </w:drawing>
    </w:r>
    <w:r>
      <w:rPr/>
      <mc:AlternateContent>
        <mc:Choice Requires="wps">
          <w:drawing>
            <wp:anchor distT="0" distB="0" distL="0" distR="0" allowOverlap="1" layoutInCell="1" locked="0" behindDoc="1" simplePos="0" relativeHeight="486378496">
              <wp:simplePos x="0" y="0"/>
              <wp:positionH relativeFrom="page">
                <wp:posOffset>1828365</wp:posOffset>
              </wp:positionH>
              <wp:positionV relativeFrom="page">
                <wp:posOffset>474560</wp:posOffset>
              </wp:positionV>
              <wp:extent cx="3916045" cy="608330"/>
              <wp:effectExtent l="0" t="0" r="0" b="0"/>
              <wp:wrapNone/>
              <wp:docPr id="195" name="Textbox 195"/>
              <wp:cNvGraphicFramePr>
                <a:graphicFrameLocks/>
              </wp:cNvGraphicFramePr>
              <a:graphic>
                <a:graphicData uri="http://schemas.microsoft.com/office/word/2010/wordprocessingShape">
                  <wps:wsp>
                    <wps:cNvPr id="195" name="Textbox 195"/>
                    <wps:cNvSpPr txBox="1"/>
                    <wps:spPr>
                      <a:xfrm>
                        <a:off x="0" y="0"/>
                        <a:ext cx="3916045" cy="608330"/>
                      </a:xfrm>
                      <a:prstGeom prst="rect">
                        <a:avLst/>
                      </a:prstGeom>
                    </wps:spPr>
                    <wps:txbx>
                      <w:txbxContent>
                        <w:p>
                          <w:pPr>
                            <w:spacing w:before="7"/>
                            <w:ind w:left="0" w:right="0" w:firstLine="0"/>
                            <w:jc w:val="center"/>
                            <w:rPr>
                              <w:rFonts w:ascii="Arial" w:hAnsi="Arial"/>
                              <w:b/>
                              <w:sz w:val="40"/>
                            </w:rPr>
                          </w:pPr>
                          <w:r>
                            <w:rPr>
                              <w:rFonts w:ascii="Arial" w:hAnsi="Arial"/>
                              <w:b/>
                              <w:color w:val="004479"/>
                              <w:sz w:val="40"/>
                            </w:rPr>
                            <w:t>BOLETÍN</w:t>
                          </w:r>
                          <w:r>
                            <w:rPr>
                              <w:rFonts w:ascii="Arial" w:hAnsi="Arial"/>
                              <w:b/>
                              <w:color w:val="004479"/>
                              <w:spacing w:val="-4"/>
                              <w:sz w:val="40"/>
                            </w:rPr>
                            <w:t> </w:t>
                          </w:r>
                          <w:r>
                            <w:rPr>
                              <w:rFonts w:ascii="Arial" w:hAnsi="Arial"/>
                              <w:b/>
                              <w:color w:val="004479"/>
                              <w:sz w:val="40"/>
                            </w:rPr>
                            <w:t>OFICIAL</w:t>
                          </w:r>
                          <w:r>
                            <w:rPr>
                              <w:rFonts w:ascii="Arial" w:hAnsi="Arial"/>
                              <w:b/>
                              <w:color w:val="004479"/>
                              <w:spacing w:val="-2"/>
                              <w:sz w:val="40"/>
                            </w:rPr>
                            <w:t> </w:t>
                          </w:r>
                          <w:r>
                            <w:rPr>
                              <w:rFonts w:ascii="Arial" w:hAnsi="Arial"/>
                              <w:b/>
                              <w:color w:val="004479"/>
                              <w:sz w:val="40"/>
                            </w:rPr>
                            <w:t>DEL</w:t>
                          </w:r>
                          <w:r>
                            <w:rPr>
                              <w:rFonts w:ascii="Arial" w:hAnsi="Arial"/>
                              <w:b/>
                              <w:color w:val="004479"/>
                              <w:spacing w:val="-2"/>
                              <w:sz w:val="40"/>
                            </w:rPr>
                            <w:t> ESTADO</w:t>
                          </w:r>
                        </w:p>
                        <w:p>
                          <w:pPr>
                            <w:spacing w:before="240"/>
                            <w:ind w:left="0" w:right="17" w:firstLine="0"/>
                            <w:jc w:val="center"/>
                            <w:rPr>
                              <w:rFonts w:ascii="Arial"/>
                              <w:b/>
                              <w:sz w:val="20"/>
                            </w:rPr>
                          </w:pPr>
                          <w:r>
                            <w:rPr>
                              <w:rFonts w:ascii="Arial"/>
                              <w:b/>
                              <w:color w:val="004479"/>
                              <w:sz w:val="20"/>
                            </w:rPr>
                            <w:t>Martes</w:t>
                          </w:r>
                          <w:r>
                            <w:rPr>
                              <w:rFonts w:ascii="Arial"/>
                              <w:b/>
                              <w:color w:val="004479"/>
                              <w:spacing w:val="-2"/>
                              <w:sz w:val="20"/>
                            </w:rPr>
                            <w:t> </w:t>
                          </w:r>
                          <w:r>
                            <w:rPr>
                              <w:rFonts w:ascii="Arial"/>
                              <w:b/>
                              <w:color w:val="004479"/>
                              <w:sz w:val="20"/>
                            </w:rPr>
                            <w:t>21</w:t>
                          </w:r>
                          <w:r>
                            <w:rPr>
                              <w:rFonts w:ascii="Arial"/>
                              <w:b/>
                              <w:color w:val="004479"/>
                              <w:spacing w:val="-2"/>
                              <w:sz w:val="20"/>
                            </w:rPr>
                            <w:t> </w:t>
                          </w:r>
                          <w:r>
                            <w:rPr>
                              <w:rFonts w:ascii="Arial"/>
                              <w:b/>
                              <w:color w:val="004479"/>
                              <w:sz w:val="20"/>
                            </w:rPr>
                            <w:t>de</w:t>
                          </w:r>
                          <w:r>
                            <w:rPr>
                              <w:rFonts w:ascii="Arial"/>
                              <w:b/>
                              <w:color w:val="004479"/>
                              <w:spacing w:val="-1"/>
                              <w:sz w:val="20"/>
                            </w:rPr>
                            <w:t> </w:t>
                          </w:r>
                          <w:r>
                            <w:rPr>
                              <w:rFonts w:ascii="Arial"/>
                              <w:b/>
                              <w:color w:val="004479"/>
                              <w:sz w:val="20"/>
                            </w:rPr>
                            <w:t>febrero</w:t>
                          </w:r>
                          <w:r>
                            <w:rPr>
                              <w:rFonts w:ascii="Arial"/>
                              <w:b/>
                              <w:color w:val="004479"/>
                              <w:spacing w:val="-2"/>
                              <w:sz w:val="20"/>
                            </w:rPr>
                            <w:t> </w:t>
                          </w:r>
                          <w:r>
                            <w:rPr>
                              <w:rFonts w:ascii="Arial"/>
                              <w:b/>
                              <w:color w:val="004479"/>
                              <w:sz w:val="20"/>
                            </w:rPr>
                            <w:t>de</w:t>
                          </w:r>
                          <w:r>
                            <w:rPr>
                              <w:rFonts w:ascii="Arial"/>
                              <w:b/>
                              <w:color w:val="004479"/>
                              <w:spacing w:val="-1"/>
                              <w:sz w:val="20"/>
                            </w:rPr>
                            <w:t> </w:t>
                          </w:r>
                          <w:r>
                            <w:rPr>
                              <w:rFonts w:ascii="Arial"/>
                              <w:b/>
                              <w:color w:val="004479"/>
                              <w:spacing w:val="-4"/>
                              <w:sz w:val="20"/>
                            </w:rPr>
                            <w:t>2023</w:t>
                          </w:r>
                        </w:p>
                      </w:txbxContent>
                    </wps:txbx>
                    <wps:bodyPr wrap="square" lIns="0" tIns="0" rIns="0" bIns="0" rtlCol="0">
                      <a:noAutofit/>
                    </wps:bodyPr>
                  </wps:wsp>
                </a:graphicData>
              </a:graphic>
            </wp:anchor>
          </w:drawing>
        </mc:Choice>
        <mc:Fallback>
          <w:pict>
            <v:shape style="position:absolute;margin-left:143.96582pt;margin-top:37.366955pt;width:308.350pt;height:47.9pt;mso-position-horizontal-relative:page;mso-position-vertical-relative:page;z-index:-16937984" type="#_x0000_t202" id="docshape121" filled="false" stroked="false">
              <v:textbox inset="0,0,0,0">
                <w:txbxContent>
                  <w:p>
                    <w:pPr>
                      <w:spacing w:before="7"/>
                      <w:ind w:left="0" w:right="0" w:firstLine="0"/>
                      <w:jc w:val="center"/>
                      <w:rPr>
                        <w:rFonts w:ascii="Arial" w:hAnsi="Arial"/>
                        <w:b/>
                        <w:sz w:val="40"/>
                      </w:rPr>
                    </w:pPr>
                    <w:r>
                      <w:rPr>
                        <w:rFonts w:ascii="Arial" w:hAnsi="Arial"/>
                        <w:b/>
                        <w:color w:val="004479"/>
                        <w:sz w:val="40"/>
                      </w:rPr>
                      <w:t>BOLETÍN</w:t>
                    </w:r>
                    <w:r>
                      <w:rPr>
                        <w:rFonts w:ascii="Arial" w:hAnsi="Arial"/>
                        <w:b/>
                        <w:color w:val="004479"/>
                        <w:spacing w:val="-4"/>
                        <w:sz w:val="40"/>
                      </w:rPr>
                      <w:t> </w:t>
                    </w:r>
                    <w:r>
                      <w:rPr>
                        <w:rFonts w:ascii="Arial" w:hAnsi="Arial"/>
                        <w:b/>
                        <w:color w:val="004479"/>
                        <w:sz w:val="40"/>
                      </w:rPr>
                      <w:t>OFICIAL</w:t>
                    </w:r>
                    <w:r>
                      <w:rPr>
                        <w:rFonts w:ascii="Arial" w:hAnsi="Arial"/>
                        <w:b/>
                        <w:color w:val="004479"/>
                        <w:spacing w:val="-2"/>
                        <w:sz w:val="40"/>
                      </w:rPr>
                      <w:t> </w:t>
                    </w:r>
                    <w:r>
                      <w:rPr>
                        <w:rFonts w:ascii="Arial" w:hAnsi="Arial"/>
                        <w:b/>
                        <w:color w:val="004479"/>
                        <w:sz w:val="40"/>
                      </w:rPr>
                      <w:t>DEL</w:t>
                    </w:r>
                    <w:r>
                      <w:rPr>
                        <w:rFonts w:ascii="Arial" w:hAnsi="Arial"/>
                        <w:b/>
                        <w:color w:val="004479"/>
                        <w:spacing w:val="-2"/>
                        <w:sz w:val="40"/>
                      </w:rPr>
                      <w:t> ESTADO</w:t>
                    </w:r>
                  </w:p>
                  <w:p>
                    <w:pPr>
                      <w:spacing w:before="240"/>
                      <w:ind w:left="0" w:right="17" w:firstLine="0"/>
                      <w:jc w:val="center"/>
                      <w:rPr>
                        <w:rFonts w:ascii="Arial"/>
                        <w:b/>
                        <w:sz w:val="20"/>
                      </w:rPr>
                    </w:pPr>
                    <w:r>
                      <w:rPr>
                        <w:rFonts w:ascii="Arial"/>
                        <w:b/>
                        <w:color w:val="004479"/>
                        <w:sz w:val="20"/>
                      </w:rPr>
                      <w:t>Martes</w:t>
                    </w:r>
                    <w:r>
                      <w:rPr>
                        <w:rFonts w:ascii="Arial"/>
                        <w:b/>
                        <w:color w:val="004479"/>
                        <w:spacing w:val="-2"/>
                        <w:sz w:val="20"/>
                      </w:rPr>
                      <w:t> </w:t>
                    </w:r>
                    <w:r>
                      <w:rPr>
                        <w:rFonts w:ascii="Arial"/>
                        <w:b/>
                        <w:color w:val="004479"/>
                        <w:sz w:val="20"/>
                      </w:rPr>
                      <w:t>21</w:t>
                    </w:r>
                    <w:r>
                      <w:rPr>
                        <w:rFonts w:ascii="Arial"/>
                        <w:b/>
                        <w:color w:val="004479"/>
                        <w:spacing w:val="-2"/>
                        <w:sz w:val="20"/>
                      </w:rPr>
                      <w:t> </w:t>
                    </w:r>
                    <w:r>
                      <w:rPr>
                        <w:rFonts w:ascii="Arial"/>
                        <w:b/>
                        <w:color w:val="004479"/>
                        <w:sz w:val="20"/>
                      </w:rPr>
                      <w:t>de</w:t>
                    </w:r>
                    <w:r>
                      <w:rPr>
                        <w:rFonts w:ascii="Arial"/>
                        <w:b/>
                        <w:color w:val="004479"/>
                        <w:spacing w:val="-1"/>
                        <w:sz w:val="20"/>
                      </w:rPr>
                      <w:t> </w:t>
                    </w:r>
                    <w:r>
                      <w:rPr>
                        <w:rFonts w:ascii="Arial"/>
                        <w:b/>
                        <w:color w:val="004479"/>
                        <w:sz w:val="20"/>
                      </w:rPr>
                      <w:t>febrero</w:t>
                    </w:r>
                    <w:r>
                      <w:rPr>
                        <w:rFonts w:ascii="Arial"/>
                        <w:b/>
                        <w:color w:val="004479"/>
                        <w:spacing w:val="-2"/>
                        <w:sz w:val="20"/>
                      </w:rPr>
                      <w:t> </w:t>
                    </w:r>
                    <w:r>
                      <w:rPr>
                        <w:rFonts w:ascii="Arial"/>
                        <w:b/>
                        <w:color w:val="004479"/>
                        <w:sz w:val="20"/>
                      </w:rPr>
                      <w:t>de</w:t>
                    </w:r>
                    <w:r>
                      <w:rPr>
                        <w:rFonts w:ascii="Arial"/>
                        <w:b/>
                        <w:color w:val="004479"/>
                        <w:spacing w:val="-1"/>
                        <w:sz w:val="20"/>
                      </w:rPr>
                      <w:t> </w:t>
                    </w:r>
                    <w:r>
                      <w:rPr>
                        <w:rFonts w:ascii="Arial"/>
                        <w:b/>
                        <w:color w:val="004479"/>
                        <w:spacing w:val="-4"/>
                        <w:sz w:val="20"/>
                      </w:rPr>
                      <w:t>2023</w:t>
                    </w:r>
                  </w:p>
                </w:txbxContent>
              </v:textbox>
              <w10:wrap type="none"/>
            </v:shape>
          </w:pict>
        </mc:Fallback>
      </mc:AlternateContent>
    </w:r>
    <w:r>
      <w:rPr/>
      <mc:AlternateContent>
        <mc:Choice Requires="wps">
          <w:drawing>
            <wp:anchor distT="0" distB="0" distL="0" distR="0" allowOverlap="1" layoutInCell="1" locked="0" behindDoc="1" simplePos="0" relativeHeight="486379008">
              <wp:simplePos x="0" y="0"/>
              <wp:positionH relativeFrom="page">
                <wp:posOffset>347300</wp:posOffset>
              </wp:positionH>
              <wp:positionV relativeFrom="page">
                <wp:posOffset>915122</wp:posOffset>
              </wp:positionV>
              <wp:extent cx="520065" cy="167640"/>
              <wp:effectExtent l="0" t="0" r="0" b="0"/>
              <wp:wrapNone/>
              <wp:docPr id="196" name="Textbox 196"/>
              <wp:cNvGraphicFramePr>
                <a:graphicFrameLocks/>
              </wp:cNvGraphicFramePr>
              <a:graphic>
                <a:graphicData uri="http://schemas.microsoft.com/office/word/2010/wordprocessingShape">
                  <wps:wsp>
                    <wps:cNvPr id="196" name="Textbox 196"/>
                    <wps:cNvSpPr txBox="1"/>
                    <wps:spPr>
                      <a:xfrm>
                        <a:off x="0" y="0"/>
                        <a:ext cx="520065" cy="167640"/>
                      </a:xfrm>
                      <a:prstGeom prst="rect">
                        <a:avLst/>
                      </a:prstGeom>
                    </wps:spPr>
                    <wps:txbx>
                      <w:txbxContent>
                        <w:p>
                          <w:pPr>
                            <w:spacing w:before="13"/>
                            <w:ind w:left="20" w:right="0" w:firstLine="0"/>
                            <w:jc w:val="left"/>
                            <w:rPr>
                              <w:rFonts w:ascii="Arial" w:hAnsi="Arial"/>
                              <w:b/>
                              <w:sz w:val="20"/>
                            </w:rPr>
                          </w:pPr>
                          <w:r>
                            <w:rPr>
                              <w:rFonts w:ascii="Arial" w:hAnsi="Arial"/>
                              <w:b/>
                              <w:color w:val="004479"/>
                              <w:sz w:val="20"/>
                            </w:rPr>
                            <w:t>Núm. </w:t>
                          </w:r>
                          <w:r>
                            <w:rPr>
                              <w:rFonts w:ascii="Arial" w:hAnsi="Arial"/>
                              <w:b/>
                              <w:color w:val="004479"/>
                              <w:spacing w:val="-5"/>
                              <w:sz w:val="20"/>
                            </w:rPr>
                            <w:t>44</w:t>
                          </w:r>
                        </w:p>
                      </w:txbxContent>
                    </wps:txbx>
                    <wps:bodyPr wrap="square" lIns="0" tIns="0" rIns="0" bIns="0" rtlCol="0">
                      <a:noAutofit/>
                    </wps:bodyPr>
                  </wps:wsp>
                </a:graphicData>
              </a:graphic>
            </wp:anchor>
          </w:drawing>
        </mc:Choice>
        <mc:Fallback>
          <w:pict>
            <v:shape style="position:absolute;margin-left:27.34646pt;margin-top:72.056892pt;width:40.950pt;height:13.2pt;mso-position-horizontal-relative:page;mso-position-vertical-relative:page;z-index:-16937472" type="#_x0000_t202" id="docshape122" filled="false" stroked="false">
              <v:textbox inset="0,0,0,0">
                <w:txbxContent>
                  <w:p>
                    <w:pPr>
                      <w:spacing w:before="13"/>
                      <w:ind w:left="20" w:right="0" w:firstLine="0"/>
                      <w:jc w:val="left"/>
                      <w:rPr>
                        <w:rFonts w:ascii="Arial" w:hAnsi="Arial"/>
                        <w:b/>
                        <w:sz w:val="20"/>
                      </w:rPr>
                    </w:pPr>
                    <w:r>
                      <w:rPr>
                        <w:rFonts w:ascii="Arial" w:hAnsi="Arial"/>
                        <w:b/>
                        <w:color w:val="004479"/>
                        <w:sz w:val="20"/>
                      </w:rPr>
                      <w:t>Núm. </w:t>
                    </w:r>
                    <w:r>
                      <w:rPr>
                        <w:rFonts w:ascii="Arial" w:hAnsi="Arial"/>
                        <w:b/>
                        <w:color w:val="004479"/>
                        <w:spacing w:val="-5"/>
                        <w:sz w:val="20"/>
                      </w:rPr>
                      <w:t>44</w:t>
                    </w:r>
                  </w:p>
                </w:txbxContent>
              </v:textbox>
              <w10:wrap type="none"/>
            </v:shape>
          </w:pict>
        </mc:Fallback>
      </mc:AlternateContent>
    </w:r>
    <w:r>
      <w:rPr/>
      <mc:AlternateContent>
        <mc:Choice Requires="wps">
          <w:drawing>
            <wp:anchor distT="0" distB="0" distL="0" distR="0" allowOverlap="1" layoutInCell="1" locked="0" behindDoc="1" simplePos="0" relativeHeight="486379520">
              <wp:simplePos x="0" y="0"/>
              <wp:positionH relativeFrom="page">
                <wp:posOffset>6057880</wp:posOffset>
              </wp:positionH>
              <wp:positionV relativeFrom="page">
                <wp:posOffset>915122</wp:posOffset>
              </wp:positionV>
              <wp:extent cx="1193800" cy="167640"/>
              <wp:effectExtent l="0" t="0" r="0" b="0"/>
              <wp:wrapNone/>
              <wp:docPr id="197" name="Textbox 197"/>
              <wp:cNvGraphicFramePr>
                <a:graphicFrameLocks/>
              </wp:cNvGraphicFramePr>
              <a:graphic>
                <a:graphicData uri="http://schemas.microsoft.com/office/word/2010/wordprocessingShape">
                  <wps:wsp>
                    <wps:cNvPr id="197" name="Textbox 197"/>
                    <wps:cNvSpPr txBox="1"/>
                    <wps:spPr>
                      <a:xfrm>
                        <a:off x="0" y="0"/>
                        <a:ext cx="1193800" cy="167640"/>
                      </a:xfrm>
                      <a:prstGeom prst="rect">
                        <a:avLst/>
                      </a:prstGeom>
                    </wps:spPr>
                    <wps:txbx>
                      <w:txbxContent>
                        <w:p>
                          <w:pPr>
                            <w:spacing w:before="13"/>
                            <w:ind w:left="20" w:right="0" w:firstLine="0"/>
                            <w:jc w:val="left"/>
                            <w:rPr>
                              <w:rFonts w:ascii="Arial" w:hAnsi="Arial"/>
                              <w:b/>
                              <w:sz w:val="20"/>
                            </w:rPr>
                          </w:pPr>
                          <w:r>
                            <w:rPr>
                              <w:rFonts w:ascii="Arial" w:hAnsi="Arial"/>
                              <w:b/>
                              <w:color w:val="004479"/>
                              <w:sz w:val="20"/>
                            </w:rPr>
                            <w:t>Sec. I.</w:t>
                          </w:r>
                          <w:r>
                            <w:rPr>
                              <w:rFonts w:ascii="Arial" w:hAnsi="Arial"/>
                              <w:b/>
                              <w:color w:val="004479"/>
                              <w:spacing w:val="27"/>
                              <w:sz w:val="20"/>
                            </w:rPr>
                            <w:t>  </w:t>
                          </w:r>
                          <w:r>
                            <w:rPr>
                              <w:rFonts w:ascii="Arial" w:hAnsi="Arial"/>
                              <w:b/>
                              <w:color w:val="004479"/>
                              <w:sz w:val="20"/>
                            </w:rPr>
                            <w:t>Pág. </w:t>
                          </w:r>
                          <w:r>
                            <w:rPr>
                              <w:rFonts w:ascii="Arial" w:hAnsi="Arial"/>
                              <w:b/>
                              <w:color w:val="004479"/>
                              <w:spacing w:val="-2"/>
                              <w:sz w:val="20"/>
                            </w:rPr>
                            <w:fldChar w:fldCharType="begin"/>
                          </w:r>
                          <w:r>
                            <w:rPr>
                              <w:rFonts w:ascii="Arial" w:hAnsi="Arial"/>
                              <w:b/>
                              <w:color w:val="004479"/>
                              <w:spacing w:val="-2"/>
                              <w:sz w:val="20"/>
                            </w:rPr>
                            <w:instrText> PAGE </w:instrText>
                          </w:r>
                          <w:r>
                            <w:rPr>
                              <w:rFonts w:ascii="Arial" w:hAnsi="Arial"/>
                              <w:b/>
                              <w:color w:val="004479"/>
                              <w:spacing w:val="-2"/>
                              <w:sz w:val="20"/>
                            </w:rPr>
                            <w:fldChar w:fldCharType="separate"/>
                          </w:r>
                          <w:r>
                            <w:rPr>
                              <w:rFonts w:ascii="Arial" w:hAnsi="Arial"/>
                              <w:b/>
                              <w:color w:val="004479"/>
                              <w:spacing w:val="-2"/>
                              <w:sz w:val="20"/>
                            </w:rPr>
                            <w:t>26164</w:t>
                          </w:r>
                          <w:r>
                            <w:rPr>
                              <w:rFonts w:ascii="Arial" w:hAnsi="Arial"/>
                              <w:b/>
                              <w:color w:val="004479"/>
                              <w:spacing w:val="-2"/>
                              <w:sz w:val="20"/>
                            </w:rPr>
                            <w:fldChar w:fldCharType="end"/>
                          </w:r>
                        </w:p>
                      </w:txbxContent>
                    </wps:txbx>
                    <wps:bodyPr wrap="square" lIns="0" tIns="0" rIns="0" bIns="0" rtlCol="0">
                      <a:noAutofit/>
                    </wps:bodyPr>
                  </wps:wsp>
                </a:graphicData>
              </a:graphic>
            </wp:anchor>
          </w:drawing>
        </mc:Choice>
        <mc:Fallback>
          <w:pict>
            <v:shape style="position:absolute;margin-left:476.998474pt;margin-top:72.056892pt;width:94pt;height:13.2pt;mso-position-horizontal-relative:page;mso-position-vertical-relative:page;z-index:-16936960" type="#_x0000_t202" id="docshape123" filled="false" stroked="false">
              <v:textbox inset="0,0,0,0">
                <w:txbxContent>
                  <w:p>
                    <w:pPr>
                      <w:spacing w:before="13"/>
                      <w:ind w:left="20" w:right="0" w:firstLine="0"/>
                      <w:jc w:val="left"/>
                      <w:rPr>
                        <w:rFonts w:ascii="Arial" w:hAnsi="Arial"/>
                        <w:b/>
                        <w:sz w:val="20"/>
                      </w:rPr>
                    </w:pPr>
                    <w:r>
                      <w:rPr>
                        <w:rFonts w:ascii="Arial" w:hAnsi="Arial"/>
                        <w:b/>
                        <w:color w:val="004479"/>
                        <w:sz w:val="20"/>
                      </w:rPr>
                      <w:t>Sec. I.</w:t>
                    </w:r>
                    <w:r>
                      <w:rPr>
                        <w:rFonts w:ascii="Arial" w:hAnsi="Arial"/>
                        <w:b/>
                        <w:color w:val="004479"/>
                        <w:spacing w:val="27"/>
                        <w:sz w:val="20"/>
                      </w:rPr>
                      <w:t>  </w:t>
                    </w:r>
                    <w:r>
                      <w:rPr>
                        <w:rFonts w:ascii="Arial" w:hAnsi="Arial"/>
                        <w:b/>
                        <w:color w:val="004479"/>
                        <w:sz w:val="20"/>
                      </w:rPr>
                      <w:t>Pág. </w:t>
                    </w:r>
                    <w:r>
                      <w:rPr>
                        <w:rFonts w:ascii="Arial" w:hAnsi="Arial"/>
                        <w:b/>
                        <w:color w:val="004479"/>
                        <w:spacing w:val="-2"/>
                        <w:sz w:val="20"/>
                      </w:rPr>
                      <w:fldChar w:fldCharType="begin"/>
                    </w:r>
                    <w:r>
                      <w:rPr>
                        <w:rFonts w:ascii="Arial" w:hAnsi="Arial"/>
                        <w:b/>
                        <w:color w:val="004479"/>
                        <w:spacing w:val="-2"/>
                        <w:sz w:val="20"/>
                      </w:rPr>
                      <w:instrText> PAGE </w:instrText>
                    </w:r>
                    <w:r>
                      <w:rPr>
                        <w:rFonts w:ascii="Arial" w:hAnsi="Arial"/>
                        <w:b/>
                        <w:color w:val="004479"/>
                        <w:spacing w:val="-2"/>
                        <w:sz w:val="20"/>
                      </w:rPr>
                      <w:fldChar w:fldCharType="separate"/>
                    </w:r>
                    <w:r>
                      <w:rPr>
                        <w:rFonts w:ascii="Arial" w:hAnsi="Arial"/>
                        <w:b/>
                        <w:color w:val="004479"/>
                        <w:spacing w:val="-2"/>
                        <w:sz w:val="20"/>
                      </w:rPr>
                      <w:t>26164</w:t>
                    </w:r>
                    <w:r>
                      <w:rPr>
                        <w:rFonts w:ascii="Arial" w:hAnsi="Arial"/>
                        <w:b/>
                        <w:color w:val="004479"/>
                        <w:spacing w:val="-2"/>
                        <w:sz w:val="20"/>
                      </w:rPr>
                      <w:fldChar w:fldCharType="end"/>
                    </w:r>
                  </w:p>
                </w:txbxContent>
              </v:textbox>
              <w10:wrap type="none"/>
            </v:shape>
          </w:pict>
        </mc:Fallback>
      </mc:AlternateContent>
    </w:r>
  </w:p>
</w:hdr>
</file>

<file path=word/header26.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firstLine="0"/>
      <w:jc w:val="left"/>
    </w:pPr>
    <w:r>
      <w:rPr/>
      <w:drawing>
        <wp:anchor distT="0" distB="0" distL="0" distR="0" allowOverlap="1" layoutInCell="1" locked="0" behindDoc="1" simplePos="0" relativeHeight="486380032">
          <wp:simplePos x="0" y="0"/>
          <wp:positionH relativeFrom="page">
            <wp:posOffset>6822508</wp:posOffset>
          </wp:positionH>
          <wp:positionV relativeFrom="page">
            <wp:posOffset>387743</wp:posOffset>
          </wp:positionV>
          <wp:extent cx="376405" cy="400329"/>
          <wp:effectExtent l="0" t="0" r="0" b="0"/>
          <wp:wrapNone/>
          <wp:docPr id="198" name="Image 198"/>
          <wp:cNvGraphicFramePr>
            <a:graphicFrameLocks/>
          </wp:cNvGraphicFramePr>
          <a:graphic>
            <a:graphicData uri="http://schemas.openxmlformats.org/drawingml/2006/picture">
              <pic:pic>
                <pic:nvPicPr>
                  <pic:cNvPr id="198" name="Image 198"/>
                  <pic:cNvPicPr/>
                </pic:nvPicPr>
                <pic:blipFill>
                  <a:blip r:embed="rId1" cstate="print"/>
                  <a:stretch>
                    <a:fillRect/>
                  </a:stretch>
                </pic:blipFill>
                <pic:spPr>
                  <a:xfrm>
                    <a:off x="0" y="0"/>
                    <a:ext cx="376405" cy="400329"/>
                  </a:xfrm>
                  <a:prstGeom prst="rect">
                    <a:avLst/>
                  </a:prstGeom>
                </pic:spPr>
              </pic:pic>
            </a:graphicData>
          </a:graphic>
        </wp:anchor>
      </w:drawing>
    </w:r>
    <w:r>
      <w:rPr/>
      <w:drawing>
        <wp:anchor distT="0" distB="0" distL="0" distR="0" allowOverlap="1" layoutInCell="1" locked="0" behindDoc="1" simplePos="0" relativeHeight="486380544">
          <wp:simplePos x="0" y="0"/>
          <wp:positionH relativeFrom="page">
            <wp:posOffset>360000</wp:posOffset>
          </wp:positionH>
          <wp:positionV relativeFrom="page">
            <wp:posOffset>445712</wp:posOffset>
          </wp:positionV>
          <wp:extent cx="756000" cy="315637"/>
          <wp:effectExtent l="0" t="0" r="0" b="0"/>
          <wp:wrapNone/>
          <wp:docPr id="199" name="Image 199"/>
          <wp:cNvGraphicFramePr>
            <a:graphicFrameLocks/>
          </wp:cNvGraphicFramePr>
          <a:graphic>
            <a:graphicData uri="http://schemas.openxmlformats.org/drawingml/2006/picture">
              <pic:pic>
                <pic:nvPicPr>
                  <pic:cNvPr id="199" name="Image 199"/>
                  <pic:cNvPicPr/>
                </pic:nvPicPr>
                <pic:blipFill>
                  <a:blip r:embed="rId2" cstate="print"/>
                  <a:stretch>
                    <a:fillRect/>
                  </a:stretch>
                </pic:blipFill>
                <pic:spPr>
                  <a:xfrm>
                    <a:off x="0" y="0"/>
                    <a:ext cx="756000" cy="315637"/>
                  </a:xfrm>
                  <a:prstGeom prst="rect">
                    <a:avLst/>
                  </a:prstGeom>
                </pic:spPr>
              </pic:pic>
            </a:graphicData>
          </a:graphic>
        </wp:anchor>
      </w:drawing>
    </w:r>
    <w:r>
      <w:rPr/>
      <mc:AlternateContent>
        <mc:Choice Requires="wps">
          <w:drawing>
            <wp:anchor distT="0" distB="0" distL="0" distR="0" allowOverlap="1" layoutInCell="1" locked="0" behindDoc="1" simplePos="0" relativeHeight="486381056">
              <wp:simplePos x="0" y="0"/>
              <wp:positionH relativeFrom="page">
                <wp:posOffset>1828365</wp:posOffset>
              </wp:positionH>
              <wp:positionV relativeFrom="page">
                <wp:posOffset>474560</wp:posOffset>
              </wp:positionV>
              <wp:extent cx="3916045" cy="608330"/>
              <wp:effectExtent l="0" t="0" r="0" b="0"/>
              <wp:wrapNone/>
              <wp:docPr id="200" name="Textbox 200"/>
              <wp:cNvGraphicFramePr>
                <a:graphicFrameLocks/>
              </wp:cNvGraphicFramePr>
              <a:graphic>
                <a:graphicData uri="http://schemas.microsoft.com/office/word/2010/wordprocessingShape">
                  <wps:wsp>
                    <wps:cNvPr id="200" name="Textbox 200"/>
                    <wps:cNvSpPr txBox="1"/>
                    <wps:spPr>
                      <a:xfrm>
                        <a:off x="0" y="0"/>
                        <a:ext cx="3916045" cy="608330"/>
                      </a:xfrm>
                      <a:prstGeom prst="rect">
                        <a:avLst/>
                      </a:prstGeom>
                    </wps:spPr>
                    <wps:txbx>
                      <w:txbxContent>
                        <w:p>
                          <w:pPr>
                            <w:spacing w:before="7"/>
                            <w:ind w:left="0" w:right="0" w:firstLine="0"/>
                            <w:jc w:val="center"/>
                            <w:rPr>
                              <w:rFonts w:ascii="Arial" w:hAnsi="Arial"/>
                              <w:b/>
                              <w:sz w:val="40"/>
                            </w:rPr>
                          </w:pPr>
                          <w:r>
                            <w:rPr>
                              <w:rFonts w:ascii="Arial" w:hAnsi="Arial"/>
                              <w:b/>
                              <w:color w:val="004479"/>
                              <w:sz w:val="40"/>
                            </w:rPr>
                            <w:t>BOLETÍN</w:t>
                          </w:r>
                          <w:r>
                            <w:rPr>
                              <w:rFonts w:ascii="Arial" w:hAnsi="Arial"/>
                              <w:b/>
                              <w:color w:val="004479"/>
                              <w:spacing w:val="-4"/>
                              <w:sz w:val="40"/>
                            </w:rPr>
                            <w:t> </w:t>
                          </w:r>
                          <w:r>
                            <w:rPr>
                              <w:rFonts w:ascii="Arial" w:hAnsi="Arial"/>
                              <w:b/>
                              <w:color w:val="004479"/>
                              <w:sz w:val="40"/>
                            </w:rPr>
                            <w:t>OFICIAL</w:t>
                          </w:r>
                          <w:r>
                            <w:rPr>
                              <w:rFonts w:ascii="Arial" w:hAnsi="Arial"/>
                              <w:b/>
                              <w:color w:val="004479"/>
                              <w:spacing w:val="-2"/>
                              <w:sz w:val="40"/>
                            </w:rPr>
                            <w:t> </w:t>
                          </w:r>
                          <w:r>
                            <w:rPr>
                              <w:rFonts w:ascii="Arial" w:hAnsi="Arial"/>
                              <w:b/>
                              <w:color w:val="004479"/>
                              <w:sz w:val="40"/>
                            </w:rPr>
                            <w:t>DEL</w:t>
                          </w:r>
                          <w:r>
                            <w:rPr>
                              <w:rFonts w:ascii="Arial" w:hAnsi="Arial"/>
                              <w:b/>
                              <w:color w:val="004479"/>
                              <w:spacing w:val="-2"/>
                              <w:sz w:val="40"/>
                            </w:rPr>
                            <w:t> ESTADO</w:t>
                          </w:r>
                        </w:p>
                        <w:p>
                          <w:pPr>
                            <w:spacing w:before="240"/>
                            <w:ind w:left="0" w:right="17" w:firstLine="0"/>
                            <w:jc w:val="center"/>
                            <w:rPr>
                              <w:rFonts w:ascii="Arial"/>
                              <w:b/>
                              <w:sz w:val="20"/>
                            </w:rPr>
                          </w:pPr>
                          <w:r>
                            <w:rPr>
                              <w:rFonts w:ascii="Arial"/>
                              <w:b/>
                              <w:color w:val="004479"/>
                              <w:sz w:val="20"/>
                            </w:rPr>
                            <w:t>Martes</w:t>
                          </w:r>
                          <w:r>
                            <w:rPr>
                              <w:rFonts w:ascii="Arial"/>
                              <w:b/>
                              <w:color w:val="004479"/>
                              <w:spacing w:val="-2"/>
                              <w:sz w:val="20"/>
                            </w:rPr>
                            <w:t> </w:t>
                          </w:r>
                          <w:r>
                            <w:rPr>
                              <w:rFonts w:ascii="Arial"/>
                              <w:b/>
                              <w:color w:val="004479"/>
                              <w:sz w:val="20"/>
                            </w:rPr>
                            <w:t>21</w:t>
                          </w:r>
                          <w:r>
                            <w:rPr>
                              <w:rFonts w:ascii="Arial"/>
                              <w:b/>
                              <w:color w:val="004479"/>
                              <w:spacing w:val="-2"/>
                              <w:sz w:val="20"/>
                            </w:rPr>
                            <w:t> </w:t>
                          </w:r>
                          <w:r>
                            <w:rPr>
                              <w:rFonts w:ascii="Arial"/>
                              <w:b/>
                              <w:color w:val="004479"/>
                              <w:sz w:val="20"/>
                            </w:rPr>
                            <w:t>de</w:t>
                          </w:r>
                          <w:r>
                            <w:rPr>
                              <w:rFonts w:ascii="Arial"/>
                              <w:b/>
                              <w:color w:val="004479"/>
                              <w:spacing w:val="-1"/>
                              <w:sz w:val="20"/>
                            </w:rPr>
                            <w:t> </w:t>
                          </w:r>
                          <w:r>
                            <w:rPr>
                              <w:rFonts w:ascii="Arial"/>
                              <w:b/>
                              <w:color w:val="004479"/>
                              <w:sz w:val="20"/>
                            </w:rPr>
                            <w:t>febrero</w:t>
                          </w:r>
                          <w:r>
                            <w:rPr>
                              <w:rFonts w:ascii="Arial"/>
                              <w:b/>
                              <w:color w:val="004479"/>
                              <w:spacing w:val="-2"/>
                              <w:sz w:val="20"/>
                            </w:rPr>
                            <w:t> </w:t>
                          </w:r>
                          <w:r>
                            <w:rPr>
                              <w:rFonts w:ascii="Arial"/>
                              <w:b/>
                              <w:color w:val="004479"/>
                              <w:sz w:val="20"/>
                            </w:rPr>
                            <w:t>de</w:t>
                          </w:r>
                          <w:r>
                            <w:rPr>
                              <w:rFonts w:ascii="Arial"/>
                              <w:b/>
                              <w:color w:val="004479"/>
                              <w:spacing w:val="-1"/>
                              <w:sz w:val="20"/>
                            </w:rPr>
                            <w:t> </w:t>
                          </w:r>
                          <w:r>
                            <w:rPr>
                              <w:rFonts w:ascii="Arial"/>
                              <w:b/>
                              <w:color w:val="004479"/>
                              <w:spacing w:val="-4"/>
                              <w:sz w:val="20"/>
                            </w:rPr>
                            <w:t>2023</w:t>
                          </w:r>
                        </w:p>
                      </w:txbxContent>
                    </wps:txbx>
                    <wps:bodyPr wrap="square" lIns="0" tIns="0" rIns="0" bIns="0" rtlCol="0">
                      <a:noAutofit/>
                    </wps:bodyPr>
                  </wps:wsp>
                </a:graphicData>
              </a:graphic>
            </wp:anchor>
          </w:drawing>
        </mc:Choice>
        <mc:Fallback>
          <w:pict>
            <v:shape style="position:absolute;margin-left:143.96582pt;margin-top:37.366955pt;width:308.350pt;height:47.9pt;mso-position-horizontal-relative:page;mso-position-vertical-relative:page;z-index:-16935424" type="#_x0000_t202" id="docshape124" filled="false" stroked="false">
              <v:textbox inset="0,0,0,0">
                <w:txbxContent>
                  <w:p>
                    <w:pPr>
                      <w:spacing w:before="7"/>
                      <w:ind w:left="0" w:right="0" w:firstLine="0"/>
                      <w:jc w:val="center"/>
                      <w:rPr>
                        <w:rFonts w:ascii="Arial" w:hAnsi="Arial"/>
                        <w:b/>
                        <w:sz w:val="40"/>
                      </w:rPr>
                    </w:pPr>
                    <w:r>
                      <w:rPr>
                        <w:rFonts w:ascii="Arial" w:hAnsi="Arial"/>
                        <w:b/>
                        <w:color w:val="004479"/>
                        <w:sz w:val="40"/>
                      </w:rPr>
                      <w:t>BOLETÍN</w:t>
                    </w:r>
                    <w:r>
                      <w:rPr>
                        <w:rFonts w:ascii="Arial" w:hAnsi="Arial"/>
                        <w:b/>
                        <w:color w:val="004479"/>
                        <w:spacing w:val="-4"/>
                        <w:sz w:val="40"/>
                      </w:rPr>
                      <w:t> </w:t>
                    </w:r>
                    <w:r>
                      <w:rPr>
                        <w:rFonts w:ascii="Arial" w:hAnsi="Arial"/>
                        <w:b/>
                        <w:color w:val="004479"/>
                        <w:sz w:val="40"/>
                      </w:rPr>
                      <w:t>OFICIAL</w:t>
                    </w:r>
                    <w:r>
                      <w:rPr>
                        <w:rFonts w:ascii="Arial" w:hAnsi="Arial"/>
                        <w:b/>
                        <w:color w:val="004479"/>
                        <w:spacing w:val="-2"/>
                        <w:sz w:val="40"/>
                      </w:rPr>
                      <w:t> </w:t>
                    </w:r>
                    <w:r>
                      <w:rPr>
                        <w:rFonts w:ascii="Arial" w:hAnsi="Arial"/>
                        <w:b/>
                        <w:color w:val="004479"/>
                        <w:sz w:val="40"/>
                      </w:rPr>
                      <w:t>DEL</w:t>
                    </w:r>
                    <w:r>
                      <w:rPr>
                        <w:rFonts w:ascii="Arial" w:hAnsi="Arial"/>
                        <w:b/>
                        <w:color w:val="004479"/>
                        <w:spacing w:val="-2"/>
                        <w:sz w:val="40"/>
                      </w:rPr>
                      <w:t> ESTADO</w:t>
                    </w:r>
                  </w:p>
                  <w:p>
                    <w:pPr>
                      <w:spacing w:before="240"/>
                      <w:ind w:left="0" w:right="17" w:firstLine="0"/>
                      <w:jc w:val="center"/>
                      <w:rPr>
                        <w:rFonts w:ascii="Arial"/>
                        <w:b/>
                        <w:sz w:val="20"/>
                      </w:rPr>
                    </w:pPr>
                    <w:r>
                      <w:rPr>
                        <w:rFonts w:ascii="Arial"/>
                        <w:b/>
                        <w:color w:val="004479"/>
                        <w:sz w:val="20"/>
                      </w:rPr>
                      <w:t>Martes</w:t>
                    </w:r>
                    <w:r>
                      <w:rPr>
                        <w:rFonts w:ascii="Arial"/>
                        <w:b/>
                        <w:color w:val="004479"/>
                        <w:spacing w:val="-2"/>
                        <w:sz w:val="20"/>
                      </w:rPr>
                      <w:t> </w:t>
                    </w:r>
                    <w:r>
                      <w:rPr>
                        <w:rFonts w:ascii="Arial"/>
                        <w:b/>
                        <w:color w:val="004479"/>
                        <w:sz w:val="20"/>
                      </w:rPr>
                      <w:t>21</w:t>
                    </w:r>
                    <w:r>
                      <w:rPr>
                        <w:rFonts w:ascii="Arial"/>
                        <w:b/>
                        <w:color w:val="004479"/>
                        <w:spacing w:val="-2"/>
                        <w:sz w:val="20"/>
                      </w:rPr>
                      <w:t> </w:t>
                    </w:r>
                    <w:r>
                      <w:rPr>
                        <w:rFonts w:ascii="Arial"/>
                        <w:b/>
                        <w:color w:val="004479"/>
                        <w:sz w:val="20"/>
                      </w:rPr>
                      <w:t>de</w:t>
                    </w:r>
                    <w:r>
                      <w:rPr>
                        <w:rFonts w:ascii="Arial"/>
                        <w:b/>
                        <w:color w:val="004479"/>
                        <w:spacing w:val="-1"/>
                        <w:sz w:val="20"/>
                      </w:rPr>
                      <w:t> </w:t>
                    </w:r>
                    <w:r>
                      <w:rPr>
                        <w:rFonts w:ascii="Arial"/>
                        <w:b/>
                        <w:color w:val="004479"/>
                        <w:sz w:val="20"/>
                      </w:rPr>
                      <w:t>febrero</w:t>
                    </w:r>
                    <w:r>
                      <w:rPr>
                        <w:rFonts w:ascii="Arial"/>
                        <w:b/>
                        <w:color w:val="004479"/>
                        <w:spacing w:val="-2"/>
                        <w:sz w:val="20"/>
                      </w:rPr>
                      <w:t> </w:t>
                    </w:r>
                    <w:r>
                      <w:rPr>
                        <w:rFonts w:ascii="Arial"/>
                        <w:b/>
                        <w:color w:val="004479"/>
                        <w:sz w:val="20"/>
                      </w:rPr>
                      <w:t>de</w:t>
                    </w:r>
                    <w:r>
                      <w:rPr>
                        <w:rFonts w:ascii="Arial"/>
                        <w:b/>
                        <w:color w:val="004479"/>
                        <w:spacing w:val="-1"/>
                        <w:sz w:val="20"/>
                      </w:rPr>
                      <w:t> </w:t>
                    </w:r>
                    <w:r>
                      <w:rPr>
                        <w:rFonts w:ascii="Arial"/>
                        <w:b/>
                        <w:color w:val="004479"/>
                        <w:spacing w:val="-4"/>
                        <w:sz w:val="20"/>
                      </w:rPr>
                      <w:t>2023</w:t>
                    </w:r>
                  </w:p>
                </w:txbxContent>
              </v:textbox>
              <w10:wrap type="none"/>
            </v:shape>
          </w:pict>
        </mc:Fallback>
      </mc:AlternateContent>
    </w:r>
    <w:r>
      <w:rPr/>
      <mc:AlternateContent>
        <mc:Choice Requires="wps">
          <w:drawing>
            <wp:anchor distT="0" distB="0" distL="0" distR="0" allowOverlap="1" layoutInCell="1" locked="0" behindDoc="1" simplePos="0" relativeHeight="486381568">
              <wp:simplePos x="0" y="0"/>
              <wp:positionH relativeFrom="page">
                <wp:posOffset>347300</wp:posOffset>
              </wp:positionH>
              <wp:positionV relativeFrom="page">
                <wp:posOffset>915122</wp:posOffset>
              </wp:positionV>
              <wp:extent cx="520065" cy="167640"/>
              <wp:effectExtent l="0" t="0" r="0" b="0"/>
              <wp:wrapNone/>
              <wp:docPr id="201" name="Textbox 201"/>
              <wp:cNvGraphicFramePr>
                <a:graphicFrameLocks/>
              </wp:cNvGraphicFramePr>
              <a:graphic>
                <a:graphicData uri="http://schemas.microsoft.com/office/word/2010/wordprocessingShape">
                  <wps:wsp>
                    <wps:cNvPr id="201" name="Textbox 201"/>
                    <wps:cNvSpPr txBox="1"/>
                    <wps:spPr>
                      <a:xfrm>
                        <a:off x="0" y="0"/>
                        <a:ext cx="520065" cy="167640"/>
                      </a:xfrm>
                      <a:prstGeom prst="rect">
                        <a:avLst/>
                      </a:prstGeom>
                    </wps:spPr>
                    <wps:txbx>
                      <w:txbxContent>
                        <w:p>
                          <w:pPr>
                            <w:spacing w:before="13"/>
                            <w:ind w:left="20" w:right="0" w:firstLine="0"/>
                            <w:jc w:val="left"/>
                            <w:rPr>
                              <w:rFonts w:ascii="Arial" w:hAnsi="Arial"/>
                              <w:b/>
                              <w:sz w:val="20"/>
                            </w:rPr>
                          </w:pPr>
                          <w:r>
                            <w:rPr>
                              <w:rFonts w:ascii="Arial" w:hAnsi="Arial"/>
                              <w:b/>
                              <w:color w:val="004479"/>
                              <w:sz w:val="20"/>
                            </w:rPr>
                            <w:t>Núm. </w:t>
                          </w:r>
                          <w:r>
                            <w:rPr>
                              <w:rFonts w:ascii="Arial" w:hAnsi="Arial"/>
                              <w:b/>
                              <w:color w:val="004479"/>
                              <w:spacing w:val="-5"/>
                              <w:sz w:val="20"/>
                            </w:rPr>
                            <w:t>44</w:t>
                          </w:r>
                        </w:p>
                      </w:txbxContent>
                    </wps:txbx>
                    <wps:bodyPr wrap="square" lIns="0" tIns="0" rIns="0" bIns="0" rtlCol="0">
                      <a:noAutofit/>
                    </wps:bodyPr>
                  </wps:wsp>
                </a:graphicData>
              </a:graphic>
            </wp:anchor>
          </w:drawing>
        </mc:Choice>
        <mc:Fallback>
          <w:pict>
            <v:shape style="position:absolute;margin-left:27.34646pt;margin-top:72.056892pt;width:40.950pt;height:13.2pt;mso-position-horizontal-relative:page;mso-position-vertical-relative:page;z-index:-16934912" type="#_x0000_t202" id="docshape125" filled="false" stroked="false">
              <v:textbox inset="0,0,0,0">
                <w:txbxContent>
                  <w:p>
                    <w:pPr>
                      <w:spacing w:before="13"/>
                      <w:ind w:left="20" w:right="0" w:firstLine="0"/>
                      <w:jc w:val="left"/>
                      <w:rPr>
                        <w:rFonts w:ascii="Arial" w:hAnsi="Arial"/>
                        <w:b/>
                        <w:sz w:val="20"/>
                      </w:rPr>
                    </w:pPr>
                    <w:r>
                      <w:rPr>
                        <w:rFonts w:ascii="Arial" w:hAnsi="Arial"/>
                        <w:b/>
                        <w:color w:val="004479"/>
                        <w:sz w:val="20"/>
                      </w:rPr>
                      <w:t>Núm. </w:t>
                    </w:r>
                    <w:r>
                      <w:rPr>
                        <w:rFonts w:ascii="Arial" w:hAnsi="Arial"/>
                        <w:b/>
                        <w:color w:val="004479"/>
                        <w:spacing w:val="-5"/>
                        <w:sz w:val="20"/>
                      </w:rPr>
                      <w:t>44</w:t>
                    </w:r>
                  </w:p>
                </w:txbxContent>
              </v:textbox>
              <w10:wrap type="none"/>
            </v:shape>
          </w:pict>
        </mc:Fallback>
      </mc:AlternateContent>
    </w:r>
    <w:r>
      <w:rPr/>
      <mc:AlternateContent>
        <mc:Choice Requires="wps">
          <w:drawing>
            <wp:anchor distT="0" distB="0" distL="0" distR="0" allowOverlap="1" layoutInCell="1" locked="0" behindDoc="1" simplePos="0" relativeHeight="486382080">
              <wp:simplePos x="0" y="0"/>
              <wp:positionH relativeFrom="page">
                <wp:posOffset>6057880</wp:posOffset>
              </wp:positionH>
              <wp:positionV relativeFrom="page">
                <wp:posOffset>915122</wp:posOffset>
              </wp:positionV>
              <wp:extent cx="1193800" cy="167640"/>
              <wp:effectExtent l="0" t="0" r="0" b="0"/>
              <wp:wrapNone/>
              <wp:docPr id="202" name="Textbox 202"/>
              <wp:cNvGraphicFramePr>
                <a:graphicFrameLocks/>
              </wp:cNvGraphicFramePr>
              <a:graphic>
                <a:graphicData uri="http://schemas.microsoft.com/office/word/2010/wordprocessingShape">
                  <wps:wsp>
                    <wps:cNvPr id="202" name="Textbox 202"/>
                    <wps:cNvSpPr txBox="1"/>
                    <wps:spPr>
                      <a:xfrm>
                        <a:off x="0" y="0"/>
                        <a:ext cx="1193800" cy="167640"/>
                      </a:xfrm>
                      <a:prstGeom prst="rect">
                        <a:avLst/>
                      </a:prstGeom>
                    </wps:spPr>
                    <wps:txbx>
                      <w:txbxContent>
                        <w:p>
                          <w:pPr>
                            <w:spacing w:before="13"/>
                            <w:ind w:left="20" w:right="0" w:firstLine="0"/>
                            <w:jc w:val="left"/>
                            <w:rPr>
                              <w:rFonts w:ascii="Arial" w:hAnsi="Arial"/>
                              <w:b/>
                              <w:sz w:val="20"/>
                            </w:rPr>
                          </w:pPr>
                          <w:r>
                            <w:rPr>
                              <w:rFonts w:ascii="Arial" w:hAnsi="Arial"/>
                              <w:b/>
                              <w:color w:val="004479"/>
                              <w:sz w:val="20"/>
                            </w:rPr>
                            <w:t>Sec. I.</w:t>
                          </w:r>
                          <w:r>
                            <w:rPr>
                              <w:rFonts w:ascii="Arial" w:hAnsi="Arial"/>
                              <w:b/>
                              <w:color w:val="004479"/>
                              <w:spacing w:val="27"/>
                              <w:sz w:val="20"/>
                            </w:rPr>
                            <w:t>  </w:t>
                          </w:r>
                          <w:r>
                            <w:rPr>
                              <w:rFonts w:ascii="Arial" w:hAnsi="Arial"/>
                              <w:b/>
                              <w:color w:val="004479"/>
                              <w:sz w:val="20"/>
                            </w:rPr>
                            <w:t>Pág. </w:t>
                          </w:r>
                          <w:r>
                            <w:rPr>
                              <w:rFonts w:ascii="Arial" w:hAnsi="Arial"/>
                              <w:b/>
                              <w:color w:val="004479"/>
                              <w:spacing w:val="-2"/>
                              <w:sz w:val="20"/>
                            </w:rPr>
                            <w:fldChar w:fldCharType="begin"/>
                          </w:r>
                          <w:r>
                            <w:rPr>
                              <w:rFonts w:ascii="Arial" w:hAnsi="Arial"/>
                              <w:b/>
                              <w:color w:val="004479"/>
                              <w:spacing w:val="-2"/>
                              <w:sz w:val="20"/>
                            </w:rPr>
                            <w:instrText> PAGE </w:instrText>
                          </w:r>
                          <w:r>
                            <w:rPr>
                              <w:rFonts w:ascii="Arial" w:hAnsi="Arial"/>
                              <w:b/>
                              <w:color w:val="004479"/>
                              <w:spacing w:val="-2"/>
                              <w:sz w:val="20"/>
                            </w:rPr>
                            <w:fldChar w:fldCharType="separate"/>
                          </w:r>
                          <w:r>
                            <w:rPr>
                              <w:rFonts w:ascii="Arial" w:hAnsi="Arial"/>
                              <w:b/>
                              <w:color w:val="004479"/>
                              <w:spacing w:val="-2"/>
                              <w:sz w:val="20"/>
                            </w:rPr>
                            <w:t>26165</w:t>
                          </w:r>
                          <w:r>
                            <w:rPr>
                              <w:rFonts w:ascii="Arial" w:hAnsi="Arial"/>
                              <w:b/>
                              <w:color w:val="004479"/>
                              <w:spacing w:val="-2"/>
                              <w:sz w:val="20"/>
                            </w:rPr>
                            <w:fldChar w:fldCharType="end"/>
                          </w:r>
                        </w:p>
                      </w:txbxContent>
                    </wps:txbx>
                    <wps:bodyPr wrap="square" lIns="0" tIns="0" rIns="0" bIns="0" rtlCol="0">
                      <a:noAutofit/>
                    </wps:bodyPr>
                  </wps:wsp>
                </a:graphicData>
              </a:graphic>
            </wp:anchor>
          </w:drawing>
        </mc:Choice>
        <mc:Fallback>
          <w:pict>
            <v:shape style="position:absolute;margin-left:476.998474pt;margin-top:72.056892pt;width:94pt;height:13.2pt;mso-position-horizontal-relative:page;mso-position-vertical-relative:page;z-index:-16934400" type="#_x0000_t202" id="docshape126" filled="false" stroked="false">
              <v:textbox inset="0,0,0,0">
                <w:txbxContent>
                  <w:p>
                    <w:pPr>
                      <w:spacing w:before="13"/>
                      <w:ind w:left="20" w:right="0" w:firstLine="0"/>
                      <w:jc w:val="left"/>
                      <w:rPr>
                        <w:rFonts w:ascii="Arial" w:hAnsi="Arial"/>
                        <w:b/>
                        <w:sz w:val="20"/>
                      </w:rPr>
                    </w:pPr>
                    <w:r>
                      <w:rPr>
                        <w:rFonts w:ascii="Arial" w:hAnsi="Arial"/>
                        <w:b/>
                        <w:color w:val="004479"/>
                        <w:sz w:val="20"/>
                      </w:rPr>
                      <w:t>Sec. I.</w:t>
                    </w:r>
                    <w:r>
                      <w:rPr>
                        <w:rFonts w:ascii="Arial" w:hAnsi="Arial"/>
                        <w:b/>
                        <w:color w:val="004479"/>
                        <w:spacing w:val="27"/>
                        <w:sz w:val="20"/>
                      </w:rPr>
                      <w:t>  </w:t>
                    </w:r>
                    <w:r>
                      <w:rPr>
                        <w:rFonts w:ascii="Arial" w:hAnsi="Arial"/>
                        <w:b/>
                        <w:color w:val="004479"/>
                        <w:sz w:val="20"/>
                      </w:rPr>
                      <w:t>Pág. </w:t>
                    </w:r>
                    <w:r>
                      <w:rPr>
                        <w:rFonts w:ascii="Arial" w:hAnsi="Arial"/>
                        <w:b/>
                        <w:color w:val="004479"/>
                        <w:spacing w:val="-2"/>
                        <w:sz w:val="20"/>
                      </w:rPr>
                      <w:fldChar w:fldCharType="begin"/>
                    </w:r>
                    <w:r>
                      <w:rPr>
                        <w:rFonts w:ascii="Arial" w:hAnsi="Arial"/>
                        <w:b/>
                        <w:color w:val="004479"/>
                        <w:spacing w:val="-2"/>
                        <w:sz w:val="20"/>
                      </w:rPr>
                      <w:instrText> PAGE </w:instrText>
                    </w:r>
                    <w:r>
                      <w:rPr>
                        <w:rFonts w:ascii="Arial" w:hAnsi="Arial"/>
                        <w:b/>
                        <w:color w:val="004479"/>
                        <w:spacing w:val="-2"/>
                        <w:sz w:val="20"/>
                      </w:rPr>
                      <w:fldChar w:fldCharType="separate"/>
                    </w:r>
                    <w:r>
                      <w:rPr>
                        <w:rFonts w:ascii="Arial" w:hAnsi="Arial"/>
                        <w:b/>
                        <w:color w:val="004479"/>
                        <w:spacing w:val="-2"/>
                        <w:sz w:val="20"/>
                      </w:rPr>
                      <w:t>26165</w:t>
                    </w:r>
                    <w:r>
                      <w:rPr>
                        <w:rFonts w:ascii="Arial" w:hAnsi="Arial"/>
                        <w:b/>
                        <w:color w:val="004479"/>
                        <w:spacing w:val="-2"/>
                        <w:sz w:val="20"/>
                      </w:rPr>
                      <w:fldChar w:fldCharType="end"/>
                    </w:r>
                  </w:p>
                </w:txbxContent>
              </v:textbox>
              <w10:wrap type="none"/>
            </v:shape>
          </w:pict>
        </mc:Fallback>
      </mc:AlternateContent>
    </w:r>
  </w:p>
</w:hdr>
</file>

<file path=word/header27.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firstLine="0"/>
      <w:jc w:val="left"/>
    </w:pPr>
    <w:r>
      <w:rPr/>
      <w:drawing>
        <wp:anchor distT="0" distB="0" distL="0" distR="0" allowOverlap="1" layoutInCell="1" locked="0" behindDoc="1" simplePos="0" relativeHeight="486382592">
          <wp:simplePos x="0" y="0"/>
          <wp:positionH relativeFrom="page">
            <wp:posOffset>6822508</wp:posOffset>
          </wp:positionH>
          <wp:positionV relativeFrom="page">
            <wp:posOffset>387743</wp:posOffset>
          </wp:positionV>
          <wp:extent cx="376405" cy="400329"/>
          <wp:effectExtent l="0" t="0" r="0" b="0"/>
          <wp:wrapNone/>
          <wp:docPr id="211" name="Image 211"/>
          <wp:cNvGraphicFramePr>
            <a:graphicFrameLocks/>
          </wp:cNvGraphicFramePr>
          <a:graphic>
            <a:graphicData uri="http://schemas.openxmlformats.org/drawingml/2006/picture">
              <pic:pic>
                <pic:nvPicPr>
                  <pic:cNvPr id="211" name="Image 211"/>
                  <pic:cNvPicPr/>
                </pic:nvPicPr>
                <pic:blipFill>
                  <a:blip r:embed="rId1" cstate="print"/>
                  <a:stretch>
                    <a:fillRect/>
                  </a:stretch>
                </pic:blipFill>
                <pic:spPr>
                  <a:xfrm>
                    <a:off x="0" y="0"/>
                    <a:ext cx="376405" cy="400329"/>
                  </a:xfrm>
                  <a:prstGeom prst="rect">
                    <a:avLst/>
                  </a:prstGeom>
                </pic:spPr>
              </pic:pic>
            </a:graphicData>
          </a:graphic>
        </wp:anchor>
      </w:drawing>
    </w:r>
    <w:r>
      <w:rPr/>
      <w:drawing>
        <wp:anchor distT="0" distB="0" distL="0" distR="0" allowOverlap="1" layoutInCell="1" locked="0" behindDoc="1" simplePos="0" relativeHeight="486383104">
          <wp:simplePos x="0" y="0"/>
          <wp:positionH relativeFrom="page">
            <wp:posOffset>360000</wp:posOffset>
          </wp:positionH>
          <wp:positionV relativeFrom="page">
            <wp:posOffset>445712</wp:posOffset>
          </wp:positionV>
          <wp:extent cx="756000" cy="315637"/>
          <wp:effectExtent l="0" t="0" r="0" b="0"/>
          <wp:wrapNone/>
          <wp:docPr id="212" name="Image 212"/>
          <wp:cNvGraphicFramePr>
            <a:graphicFrameLocks/>
          </wp:cNvGraphicFramePr>
          <a:graphic>
            <a:graphicData uri="http://schemas.openxmlformats.org/drawingml/2006/picture">
              <pic:pic>
                <pic:nvPicPr>
                  <pic:cNvPr id="212" name="Image 212"/>
                  <pic:cNvPicPr/>
                </pic:nvPicPr>
                <pic:blipFill>
                  <a:blip r:embed="rId2" cstate="print"/>
                  <a:stretch>
                    <a:fillRect/>
                  </a:stretch>
                </pic:blipFill>
                <pic:spPr>
                  <a:xfrm>
                    <a:off x="0" y="0"/>
                    <a:ext cx="756000" cy="315637"/>
                  </a:xfrm>
                  <a:prstGeom prst="rect">
                    <a:avLst/>
                  </a:prstGeom>
                </pic:spPr>
              </pic:pic>
            </a:graphicData>
          </a:graphic>
        </wp:anchor>
      </w:drawing>
    </w:r>
    <w:r>
      <w:rPr/>
      <mc:AlternateContent>
        <mc:Choice Requires="wps">
          <w:drawing>
            <wp:anchor distT="0" distB="0" distL="0" distR="0" allowOverlap="1" layoutInCell="1" locked="0" behindDoc="1" simplePos="0" relativeHeight="486383616">
              <wp:simplePos x="0" y="0"/>
              <wp:positionH relativeFrom="page">
                <wp:posOffset>1828365</wp:posOffset>
              </wp:positionH>
              <wp:positionV relativeFrom="page">
                <wp:posOffset>474560</wp:posOffset>
              </wp:positionV>
              <wp:extent cx="3916045" cy="309245"/>
              <wp:effectExtent l="0" t="0" r="0" b="0"/>
              <wp:wrapNone/>
              <wp:docPr id="213" name="Textbox 213"/>
              <wp:cNvGraphicFramePr>
                <a:graphicFrameLocks/>
              </wp:cNvGraphicFramePr>
              <a:graphic>
                <a:graphicData uri="http://schemas.microsoft.com/office/word/2010/wordprocessingShape">
                  <wps:wsp>
                    <wps:cNvPr id="213" name="Textbox 213"/>
                    <wps:cNvSpPr txBox="1"/>
                    <wps:spPr>
                      <a:xfrm>
                        <a:off x="0" y="0"/>
                        <a:ext cx="3916045" cy="309245"/>
                      </a:xfrm>
                      <a:prstGeom prst="rect">
                        <a:avLst/>
                      </a:prstGeom>
                    </wps:spPr>
                    <wps:txbx>
                      <w:txbxContent>
                        <w:p>
                          <w:pPr>
                            <w:spacing w:before="7"/>
                            <w:ind w:left="20" w:right="0" w:firstLine="0"/>
                            <w:jc w:val="left"/>
                            <w:rPr>
                              <w:rFonts w:ascii="Arial" w:hAnsi="Arial"/>
                              <w:b/>
                              <w:sz w:val="40"/>
                            </w:rPr>
                          </w:pPr>
                          <w:r>
                            <w:rPr>
                              <w:rFonts w:ascii="Arial" w:hAnsi="Arial"/>
                              <w:b/>
                              <w:color w:val="004479"/>
                              <w:sz w:val="40"/>
                            </w:rPr>
                            <w:t>BOLETÍN</w:t>
                          </w:r>
                          <w:r>
                            <w:rPr>
                              <w:rFonts w:ascii="Arial" w:hAnsi="Arial"/>
                              <w:b/>
                              <w:color w:val="004479"/>
                              <w:spacing w:val="-4"/>
                              <w:sz w:val="40"/>
                            </w:rPr>
                            <w:t> </w:t>
                          </w:r>
                          <w:r>
                            <w:rPr>
                              <w:rFonts w:ascii="Arial" w:hAnsi="Arial"/>
                              <w:b/>
                              <w:color w:val="004479"/>
                              <w:sz w:val="40"/>
                            </w:rPr>
                            <w:t>OFICIAL</w:t>
                          </w:r>
                          <w:r>
                            <w:rPr>
                              <w:rFonts w:ascii="Arial" w:hAnsi="Arial"/>
                              <w:b/>
                              <w:color w:val="004479"/>
                              <w:spacing w:val="-2"/>
                              <w:sz w:val="40"/>
                            </w:rPr>
                            <w:t> </w:t>
                          </w:r>
                          <w:r>
                            <w:rPr>
                              <w:rFonts w:ascii="Arial" w:hAnsi="Arial"/>
                              <w:b/>
                              <w:color w:val="004479"/>
                              <w:sz w:val="40"/>
                            </w:rPr>
                            <w:t>DEL</w:t>
                          </w:r>
                          <w:r>
                            <w:rPr>
                              <w:rFonts w:ascii="Arial" w:hAnsi="Arial"/>
                              <w:b/>
                              <w:color w:val="004479"/>
                              <w:spacing w:val="-2"/>
                              <w:sz w:val="40"/>
                            </w:rPr>
                            <w:t> </w:t>
                          </w:r>
                          <w:r>
                            <w:rPr>
                              <w:rFonts w:ascii="Arial" w:hAnsi="Arial"/>
                              <w:b/>
                              <w:color w:val="004479"/>
                              <w:spacing w:val="-4"/>
                              <w:sz w:val="40"/>
                            </w:rPr>
                            <w:t>ESTADO</w:t>
                          </w:r>
                        </w:p>
                      </w:txbxContent>
                    </wps:txbx>
                    <wps:bodyPr wrap="square" lIns="0" tIns="0" rIns="0" bIns="0" rtlCol="0">
                      <a:noAutofit/>
                    </wps:bodyPr>
                  </wps:wsp>
                </a:graphicData>
              </a:graphic>
            </wp:anchor>
          </w:drawing>
        </mc:Choice>
        <mc:Fallback>
          <w:pict>
            <v:shape style="position:absolute;margin-left:143.96582pt;margin-top:37.366955pt;width:308.350pt;height:24.35pt;mso-position-horizontal-relative:page;mso-position-vertical-relative:page;z-index:-16932864" type="#_x0000_t202" id="docshape133" filled="false" stroked="false">
              <v:textbox inset="0,0,0,0">
                <w:txbxContent>
                  <w:p>
                    <w:pPr>
                      <w:spacing w:before="7"/>
                      <w:ind w:left="20" w:right="0" w:firstLine="0"/>
                      <w:jc w:val="left"/>
                      <w:rPr>
                        <w:rFonts w:ascii="Arial" w:hAnsi="Arial"/>
                        <w:b/>
                        <w:sz w:val="40"/>
                      </w:rPr>
                    </w:pPr>
                    <w:r>
                      <w:rPr>
                        <w:rFonts w:ascii="Arial" w:hAnsi="Arial"/>
                        <w:b/>
                        <w:color w:val="004479"/>
                        <w:sz w:val="40"/>
                      </w:rPr>
                      <w:t>BOLETÍN</w:t>
                    </w:r>
                    <w:r>
                      <w:rPr>
                        <w:rFonts w:ascii="Arial" w:hAnsi="Arial"/>
                        <w:b/>
                        <w:color w:val="004479"/>
                        <w:spacing w:val="-4"/>
                        <w:sz w:val="40"/>
                      </w:rPr>
                      <w:t> </w:t>
                    </w:r>
                    <w:r>
                      <w:rPr>
                        <w:rFonts w:ascii="Arial" w:hAnsi="Arial"/>
                        <w:b/>
                        <w:color w:val="004479"/>
                        <w:sz w:val="40"/>
                      </w:rPr>
                      <w:t>OFICIAL</w:t>
                    </w:r>
                    <w:r>
                      <w:rPr>
                        <w:rFonts w:ascii="Arial" w:hAnsi="Arial"/>
                        <w:b/>
                        <w:color w:val="004479"/>
                        <w:spacing w:val="-2"/>
                        <w:sz w:val="40"/>
                      </w:rPr>
                      <w:t> </w:t>
                    </w:r>
                    <w:r>
                      <w:rPr>
                        <w:rFonts w:ascii="Arial" w:hAnsi="Arial"/>
                        <w:b/>
                        <w:color w:val="004479"/>
                        <w:sz w:val="40"/>
                      </w:rPr>
                      <w:t>DEL</w:t>
                    </w:r>
                    <w:r>
                      <w:rPr>
                        <w:rFonts w:ascii="Arial" w:hAnsi="Arial"/>
                        <w:b/>
                        <w:color w:val="004479"/>
                        <w:spacing w:val="-2"/>
                        <w:sz w:val="40"/>
                      </w:rPr>
                      <w:t> </w:t>
                    </w:r>
                    <w:r>
                      <w:rPr>
                        <w:rFonts w:ascii="Arial" w:hAnsi="Arial"/>
                        <w:b/>
                        <w:color w:val="004479"/>
                        <w:spacing w:val="-4"/>
                        <w:sz w:val="40"/>
                      </w:rPr>
                      <w:t>ESTADO</w:t>
                    </w:r>
                  </w:p>
                </w:txbxContent>
              </v:textbox>
              <w10:wrap type="none"/>
            </v:shape>
          </w:pict>
        </mc:Fallback>
      </mc:AlternateContent>
    </w:r>
  </w:p>
</w:hdr>
</file>

<file path=word/header28.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firstLine="0"/>
      <w:jc w:val="left"/>
    </w:pPr>
    <w:r>
      <w:rPr/>
      <w:drawing>
        <wp:anchor distT="0" distB="0" distL="0" distR="0" allowOverlap="1" layoutInCell="1" locked="0" behindDoc="1" simplePos="0" relativeHeight="486384128">
          <wp:simplePos x="0" y="0"/>
          <wp:positionH relativeFrom="page">
            <wp:posOffset>6822508</wp:posOffset>
          </wp:positionH>
          <wp:positionV relativeFrom="page">
            <wp:posOffset>387743</wp:posOffset>
          </wp:positionV>
          <wp:extent cx="376405" cy="400329"/>
          <wp:effectExtent l="0" t="0" r="0" b="0"/>
          <wp:wrapNone/>
          <wp:docPr id="214" name="Image 214"/>
          <wp:cNvGraphicFramePr>
            <a:graphicFrameLocks/>
          </wp:cNvGraphicFramePr>
          <a:graphic>
            <a:graphicData uri="http://schemas.openxmlformats.org/drawingml/2006/picture">
              <pic:pic>
                <pic:nvPicPr>
                  <pic:cNvPr id="214" name="Image 214"/>
                  <pic:cNvPicPr/>
                </pic:nvPicPr>
                <pic:blipFill>
                  <a:blip r:embed="rId1" cstate="print"/>
                  <a:stretch>
                    <a:fillRect/>
                  </a:stretch>
                </pic:blipFill>
                <pic:spPr>
                  <a:xfrm>
                    <a:off x="0" y="0"/>
                    <a:ext cx="376405" cy="400329"/>
                  </a:xfrm>
                  <a:prstGeom prst="rect">
                    <a:avLst/>
                  </a:prstGeom>
                </pic:spPr>
              </pic:pic>
            </a:graphicData>
          </a:graphic>
        </wp:anchor>
      </w:drawing>
    </w:r>
    <w:r>
      <w:rPr/>
      <w:drawing>
        <wp:anchor distT="0" distB="0" distL="0" distR="0" allowOverlap="1" layoutInCell="1" locked="0" behindDoc="1" simplePos="0" relativeHeight="486384640">
          <wp:simplePos x="0" y="0"/>
          <wp:positionH relativeFrom="page">
            <wp:posOffset>360000</wp:posOffset>
          </wp:positionH>
          <wp:positionV relativeFrom="page">
            <wp:posOffset>445712</wp:posOffset>
          </wp:positionV>
          <wp:extent cx="756000" cy="315637"/>
          <wp:effectExtent l="0" t="0" r="0" b="0"/>
          <wp:wrapNone/>
          <wp:docPr id="215" name="Image 215"/>
          <wp:cNvGraphicFramePr>
            <a:graphicFrameLocks/>
          </wp:cNvGraphicFramePr>
          <a:graphic>
            <a:graphicData uri="http://schemas.openxmlformats.org/drawingml/2006/picture">
              <pic:pic>
                <pic:nvPicPr>
                  <pic:cNvPr id="215" name="Image 215"/>
                  <pic:cNvPicPr/>
                </pic:nvPicPr>
                <pic:blipFill>
                  <a:blip r:embed="rId2" cstate="print"/>
                  <a:stretch>
                    <a:fillRect/>
                  </a:stretch>
                </pic:blipFill>
                <pic:spPr>
                  <a:xfrm>
                    <a:off x="0" y="0"/>
                    <a:ext cx="756000" cy="315637"/>
                  </a:xfrm>
                  <a:prstGeom prst="rect">
                    <a:avLst/>
                  </a:prstGeom>
                </pic:spPr>
              </pic:pic>
            </a:graphicData>
          </a:graphic>
        </wp:anchor>
      </w:drawing>
    </w:r>
    <w:r>
      <w:rPr/>
      <mc:AlternateContent>
        <mc:Choice Requires="wps">
          <w:drawing>
            <wp:anchor distT="0" distB="0" distL="0" distR="0" allowOverlap="1" layoutInCell="1" locked="0" behindDoc="1" simplePos="0" relativeHeight="486385152">
              <wp:simplePos x="0" y="0"/>
              <wp:positionH relativeFrom="page">
                <wp:posOffset>1828365</wp:posOffset>
              </wp:positionH>
              <wp:positionV relativeFrom="page">
                <wp:posOffset>474560</wp:posOffset>
              </wp:positionV>
              <wp:extent cx="3916045" cy="309245"/>
              <wp:effectExtent l="0" t="0" r="0" b="0"/>
              <wp:wrapNone/>
              <wp:docPr id="216" name="Textbox 216"/>
              <wp:cNvGraphicFramePr>
                <a:graphicFrameLocks/>
              </wp:cNvGraphicFramePr>
              <a:graphic>
                <a:graphicData uri="http://schemas.microsoft.com/office/word/2010/wordprocessingShape">
                  <wps:wsp>
                    <wps:cNvPr id="216" name="Textbox 216"/>
                    <wps:cNvSpPr txBox="1"/>
                    <wps:spPr>
                      <a:xfrm>
                        <a:off x="0" y="0"/>
                        <a:ext cx="3916045" cy="309245"/>
                      </a:xfrm>
                      <a:prstGeom prst="rect">
                        <a:avLst/>
                      </a:prstGeom>
                    </wps:spPr>
                    <wps:txbx>
                      <w:txbxContent>
                        <w:p>
                          <w:pPr>
                            <w:spacing w:before="7"/>
                            <w:ind w:left="20" w:right="0" w:firstLine="0"/>
                            <w:jc w:val="left"/>
                            <w:rPr>
                              <w:rFonts w:ascii="Arial" w:hAnsi="Arial"/>
                              <w:b/>
                              <w:sz w:val="40"/>
                            </w:rPr>
                          </w:pPr>
                          <w:r>
                            <w:rPr>
                              <w:rFonts w:ascii="Arial" w:hAnsi="Arial"/>
                              <w:b/>
                              <w:color w:val="004479"/>
                              <w:sz w:val="40"/>
                            </w:rPr>
                            <w:t>BOLETÍN</w:t>
                          </w:r>
                          <w:r>
                            <w:rPr>
                              <w:rFonts w:ascii="Arial" w:hAnsi="Arial"/>
                              <w:b/>
                              <w:color w:val="004479"/>
                              <w:spacing w:val="-4"/>
                              <w:sz w:val="40"/>
                            </w:rPr>
                            <w:t> </w:t>
                          </w:r>
                          <w:r>
                            <w:rPr>
                              <w:rFonts w:ascii="Arial" w:hAnsi="Arial"/>
                              <w:b/>
                              <w:color w:val="004479"/>
                              <w:sz w:val="40"/>
                            </w:rPr>
                            <w:t>OFICIAL</w:t>
                          </w:r>
                          <w:r>
                            <w:rPr>
                              <w:rFonts w:ascii="Arial" w:hAnsi="Arial"/>
                              <w:b/>
                              <w:color w:val="004479"/>
                              <w:spacing w:val="-2"/>
                              <w:sz w:val="40"/>
                            </w:rPr>
                            <w:t> </w:t>
                          </w:r>
                          <w:r>
                            <w:rPr>
                              <w:rFonts w:ascii="Arial" w:hAnsi="Arial"/>
                              <w:b/>
                              <w:color w:val="004479"/>
                              <w:sz w:val="40"/>
                            </w:rPr>
                            <w:t>DEL</w:t>
                          </w:r>
                          <w:r>
                            <w:rPr>
                              <w:rFonts w:ascii="Arial" w:hAnsi="Arial"/>
                              <w:b/>
                              <w:color w:val="004479"/>
                              <w:spacing w:val="-2"/>
                              <w:sz w:val="40"/>
                            </w:rPr>
                            <w:t> </w:t>
                          </w:r>
                          <w:r>
                            <w:rPr>
                              <w:rFonts w:ascii="Arial" w:hAnsi="Arial"/>
                              <w:b/>
                              <w:color w:val="004479"/>
                              <w:spacing w:val="-4"/>
                              <w:sz w:val="40"/>
                            </w:rPr>
                            <w:t>ESTADO</w:t>
                          </w:r>
                        </w:p>
                      </w:txbxContent>
                    </wps:txbx>
                    <wps:bodyPr wrap="square" lIns="0" tIns="0" rIns="0" bIns="0" rtlCol="0">
                      <a:noAutofit/>
                    </wps:bodyPr>
                  </wps:wsp>
                </a:graphicData>
              </a:graphic>
            </wp:anchor>
          </w:drawing>
        </mc:Choice>
        <mc:Fallback>
          <w:pict>
            <v:shape style="position:absolute;margin-left:143.96582pt;margin-top:37.366955pt;width:308.350pt;height:24.35pt;mso-position-horizontal-relative:page;mso-position-vertical-relative:page;z-index:-16931328" type="#_x0000_t202" id="docshape134" filled="false" stroked="false">
              <v:textbox inset="0,0,0,0">
                <w:txbxContent>
                  <w:p>
                    <w:pPr>
                      <w:spacing w:before="7"/>
                      <w:ind w:left="20" w:right="0" w:firstLine="0"/>
                      <w:jc w:val="left"/>
                      <w:rPr>
                        <w:rFonts w:ascii="Arial" w:hAnsi="Arial"/>
                        <w:b/>
                        <w:sz w:val="40"/>
                      </w:rPr>
                    </w:pPr>
                    <w:r>
                      <w:rPr>
                        <w:rFonts w:ascii="Arial" w:hAnsi="Arial"/>
                        <w:b/>
                        <w:color w:val="004479"/>
                        <w:sz w:val="40"/>
                      </w:rPr>
                      <w:t>BOLETÍN</w:t>
                    </w:r>
                    <w:r>
                      <w:rPr>
                        <w:rFonts w:ascii="Arial" w:hAnsi="Arial"/>
                        <w:b/>
                        <w:color w:val="004479"/>
                        <w:spacing w:val="-4"/>
                        <w:sz w:val="40"/>
                      </w:rPr>
                      <w:t> </w:t>
                    </w:r>
                    <w:r>
                      <w:rPr>
                        <w:rFonts w:ascii="Arial" w:hAnsi="Arial"/>
                        <w:b/>
                        <w:color w:val="004479"/>
                        <w:sz w:val="40"/>
                      </w:rPr>
                      <w:t>OFICIAL</w:t>
                    </w:r>
                    <w:r>
                      <w:rPr>
                        <w:rFonts w:ascii="Arial" w:hAnsi="Arial"/>
                        <w:b/>
                        <w:color w:val="004479"/>
                        <w:spacing w:val="-2"/>
                        <w:sz w:val="40"/>
                      </w:rPr>
                      <w:t> </w:t>
                    </w:r>
                    <w:r>
                      <w:rPr>
                        <w:rFonts w:ascii="Arial" w:hAnsi="Arial"/>
                        <w:b/>
                        <w:color w:val="004479"/>
                        <w:sz w:val="40"/>
                      </w:rPr>
                      <w:t>DEL</w:t>
                    </w:r>
                    <w:r>
                      <w:rPr>
                        <w:rFonts w:ascii="Arial" w:hAnsi="Arial"/>
                        <w:b/>
                        <w:color w:val="004479"/>
                        <w:spacing w:val="-2"/>
                        <w:sz w:val="40"/>
                      </w:rPr>
                      <w:t> </w:t>
                    </w:r>
                    <w:r>
                      <w:rPr>
                        <w:rFonts w:ascii="Arial" w:hAnsi="Arial"/>
                        <w:b/>
                        <w:color w:val="004479"/>
                        <w:spacing w:val="-4"/>
                        <w:sz w:val="40"/>
                      </w:rPr>
                      <w:t>ESTADO</w:t>
                    </w:r>
                  </w:p>
                </w:txbxContent>
              </v:textbox>
              <w10:wrap type="none"/>
            </v:shape>
          </w:pict>
        </mc:Fallback>
      </mc:AlternateContent>
    </w:r>
  </w:p>
</w:hdr>
</file>

<file path=word/header29.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firstLine="0"/>
      <w:jc w:val="left"/>
    </w:pPr>
    <w:r>
      <w:rPr/>
      <w:drawing>
        <wp:anchor distT="0" distB="0" distL="0" distR="0" allowOverlap="1" layoutInCell="1" locked="0" behindDoc="1" simplePos="0" relativeHeight="486385664">
          <wp:simplePos x="0" y="0"/>
          <wp:positionH relativeFrom="page">
            <wp:posOffset>6822508</wp:posOffset>
          </wp:positionH>
          <wp:positionV relativeFrom="page">
            <wp:posOffset>387743</wp:posOffset>
          </wp:positionV>
          <wp:extent cx="376405" cy="400329"/>
          <wp:effectExtent l="0" t="0" r="0" b="0"/>
          <wp:wrapNone/>
          <wp:docPr id="225" name="Image 225"/>
          <wp:cNvGraphicFramePr>
            <a:graphicFrameLocks/>
          </wp:cNvGraphicFramePr>
          <a:graphic>
            <a:graphicData uri="http://schemas.openxmlformats.org/drawingml/2006/picture">
              <pic:pic>
                <pic:nvPicPr>
                  <pic:cNvPr id="225" name="Image 225"/>
                  <pic:cNvPicPr/>
                </pic:nvPicPr>
                <pic:blipFill>
                  <a:blip r:embed="rId1" cstate="print"/>
                  <a:stretch>
                    <a:fillRect/>
                  </a:stretch>
                </pic:blipFill>
                <pic:spPr>
                  <a:xfrm>
                    <a:off x="0" y="0"/>
                    <a:ext cx="376405" cy="400329"/>
                  </a:xfrm>
                  <a:prstGeom prst="rect">
                    <a:avLst/>
                  </a:prstGeom>
                </pic:spPr>
              </pic:pic>
            </a:graphicData>
          </a:graphic>
        </wp:anchor>
      </w:drawing>
    </w:r>
    <w:r>
      <w:rPr/>
      <w:drawing>
        <wp:anchor distT="0" distB="0" distL="0" distR="0" allowOverlap="1" layoutInCell="1" locked="0" behindDoc="1" simplePos="0" relativeHeight="486386176">
          <wp:simplePos x="0" y="0"/>
          <wp:positionH relativeFrom="page">
            <wp:posOffset>360000</wp:posOffset>
          </wp:positionH>
          <wp:positionV relativeFrom="page">
            <wp:posOffset>445712</wp:posOffset>
          </wp:positionV>
          <wp:extent cx="756000" cy="315637"/>
          <wp:effectExtent l="0" t="0" r="0" b="0"/>
          <wp:wrapNone/>
          <wp:docPr id="226" name="Image 226"/>
          <wp:cNvGraphicFramePr>
            <a:graphicFrameLocks/>
          </wp:cNvGraphicFramePr>
          <a:graphic>
            <a:graphicData uri="http://schemas.openxmlformats.org/drawingml/2006/picture">
              <pic:pic>
                <pic:nvPicPr>
                  <pic:cNvPr id="226" name="Image 226"/>
                  <pic:cNvPicPr/>
                </pic:nvPicPr>
                <pic:blipFill>
                  <a:blip r:embed="rId2" cstate="print"/>
                  <a:stretch>
                    <a:fillRect/>
                  </a:stretch>
                </pic:blipFill>
                <pic:spPr>
                  <a:xfrm>
                    <a:off x="0" y="0"/>
                    <a:ext cx="756000" cy="315637"/>
                  </a:xfrm>
                  <a:prstGeom prst="rect">
                    <a:avLst/>
                  </a:prstGeom>
                </pic:spPr>
              </pic:pic>
            </a:graphicData>
          </a:graphic>
        </wp:anchor>
      </w:drawing>
    </w:r>
    <w:r>
      <w:rPr/>
      <mc:AlternateContent>
        <mc:Choice Requires="wps">
          <w:drawing>
            <wp:anchor distT="0" distB="0" distL="0" distR="0" allowOverlap="1" layoutInCell="1" locked="0" behindDoc="1" simplePos="0" relativeHeight="486386688">
              <wp:simplePos x="0" y="0"/>
              <wp:positionH relativeFrom="page">
                <wp:posOffset>1828365</wp:posOffset>
              </wp:positionH>
              <wp:positionV relativeFrom="page">
                <wp:posOffset>474560</wp:posOffset>
              </wp:positionV>
              <wp:extent cx="3916045" cy="608330"/>
              <wp:effectExtent l="0" t="0" r="0" b="0"/>
              <wp:wrapNone/>
              <wp:docPr id="227" name="Textbox 227"/>
              <wp:cNvGraphicFramePr>
                <a:graphicFrameLocks/>
              </wp:cNvGraphicFramePr>
              <a:graphic>
                <a:graphicData uri="http://schemas.microsoft.com/office/word/2010/wordprocessingShape">
                  <wps:wsp>
                    <wps:cNvPr id="227" name="Textbox 227"/>
                    <wps:cNvSpPr txBox="1"/>
                    <wps:spPr>
                      <a:xfrm>
                        <a:off x="0" y="0"/>
                        <a:ext cx="3916045" cy="608330"/>
                      </a:xfrm>
                      <a:prstGeom prst="rect">
                        <a:avLst/>
                      </a:prstGeom>
                    </wps:spPr>
                    <wps:txbx>
                      <w:txbxContent>
                        <w:p>
                          <w:pPr>
                            <w:spacing w:before="7"/>
                            <w:ind w:left="0" w:right="0" w:firstLine="0"/>
                            <w:jc w:val="center"/>
                            <w:rPr>
                              <w:rFonts w:ascii="Arial" w:hAnsi="Arial"/>
                              <w:b/>
                              <w:sz w:val="40"/>
                            </w:rPr>
                          </w:pPr>
                          <w:r>
                            <w:rPr>
                              <w:rFonts w:ascii="Arial" w:hAnsi="Arial"/>
                              <w:b/>
                              <w:color w:val="004479"/>
                              <w:sz w:val="40"/>
                            </w:rPr>
                            <w:t>BOLETÍN</w:t>
                          </w:r>
                          <w:r>
                            <w:rPr>
                              <w:rFonts w:ascii="Arial" w:hAnsi="Arial"/>
                              <w:b/>
                              <w:color w:val="004479"/>
                              <w:spacing w:val="-4"/>
                              <w:sz w:val="40"/>
                            </w:rPr>
                            <w:t> </w:t>
                          </w:r>
                          <w:r>
                            <w:rPr>
                              <w:rFonts w:ascii="Arial" w:hAnsi="Arial"/>
                              <w:b/>
                              <w:color w:val="004479"/>
                              <w:sz w:val="40"/>
                            </w:rPr>
                            <w:t>OFICIAL</w:t>
                          </w:r>
                          <w:r>
                            <w:rPr>
                              <w:rFonts w:ascii="Arial" w:hAnsi="Arial"/>
                              <w:b/>
                              <w:color w:val="004479"/>
                              <w:spacing w:val="-2"/>
                              <w:sz w:val="40"/>
                            </w:rPr>
                            <w:t> </w:t>
                          </w:r>
                          <w:r>
                            <w:rPr>
                              <w:rFonts w:ascii="Arial" w:hAnsi="Arial"/>
                              <w:b/>
                              <w:color w:val="004479"/>
                              <w:sz w:val="40"/>
                            </w:rPr>
                            <w:t>DEL</w:t>
                          </w:r>
                          <w:r>
                            <w:rPr>
                              <w:rFonts w:ascii="Arial" w:hAnsi="Arial"/>
                              <w:b/>
                              <w:color w:val="004479"/>
                              <w:spacing w:val="-2"/>
                              <w:sz w:val="40"/>
                            </w:rPr>
                            <w:t> ESTADO</w:t>
                          </w:r>
                        </w:p>
                        <w:p>
                          <w:pPr>
                            <w:spacing w:before="240"/>
                            <w:ind w:left="0" w:right="17" w:firstLine="0"/>
                            <w:jc w:val="center"/>
                            <w:rPr>
                              <w:rFonts w:ascii="Arial"/>
                              <w:b/>
                              <w:sz w:val="20"/>
                            </w:rPr>
                          </w:pPr>
                          <w:r>
                            <w:rPr>
                              <w:rFonts w:ascii="Arial"/>
                              <w:b/>
                              <w:color w:val="004479"/>
                              <w:sz w:val="20"/>
                            </w:rPr>
                            <w:t>Martes</w:t>
                          </w:r>
                          <w:r>
                            <w:rPr>
                              <w:rFonts w:ascii="Arial"/>
                              <w:b/>
                              <w:color w:val="004479"/>
                              <w:spacing w:val="-2"/>
                              <w:sz w:val="20"/>
                            </w:rPr>
                            <w:t> </w:t>
                          </w:r>
                          <w:r>
                            <w:rPr>
                              <w:rFonts w:ascii="Arial"/>
                              <w:b/>
                              <w:color w:val="004479"/>
                              <w:sz w:val="20"/>
                            </w:rPr>
                            <w:t>21</w:t>
                          </w:r>
                          <w:r>
                            <w:rPr>
                              <w:rFonts w:ascii="Arial"/>
                              <w:b/>
                              <w:color w:val="004479"/>
                              <w:spacing w:val="-2"/>
                              <w:sz w:val="20"/>
                            </w:rPr>
                            <w:t> </w:t>
                          </w:r>
                          <w:r>
                            <w:rPr>
                              <w:rFonts w:ascii="Arial"/>
                              <w:b/>
                              <w:color w:val="004479"/>
                              <w:sz w:val="20"/>
                            </w:rPr>
                            <w:t>de</w:t>
                          </w:r>
                          <w:r>
                            <w:rPr>
                              <w:rFonts w:ascii="Arial"/>
                              <w:b/>
                              <w:color w:val="004479"/>
                              <w:spacing w:val="-1"/>
                              <w:sz w:val="20"/>
                            </w:rPr>
                            <w:t> </w:t>
                          </w:r>
                          <w:r>
                            <w:rPr>
                              <w:rFonts w:ascii="Arial"/>
                              <w:b/>
                              <w:color w:val="004479"/>
                              <w:sz w:val="20"/>
                            </w:rPr>
                            <w:t>febrero</w:t>
                          </w:r>
                          <w:r>
                            <w:rPr>
                              <w:rFonts w:ascii="Arial"/>
                              <w:b/>
                              <w:color w:val="004479"/>
                              <w:spacing w:val="-2"/>
                              <w:sz w:val="20"/>
                            </w:rPr>
                            <w:t> </w:t>
                          </w:r>
                          <w:r>
                            <w:rPr>
                              <w:rFonts w:ascii="Arial"/>
                              <w:b/>
                              <w:color w:val="004479"/>
                              <w:sz w:val="20"/>
                            </w:rPr>
                            <w:t>de</w:t>
                          </w:r>
                          <w:r>
                            <w:rPr>
                              <w:rFonts w:ascii="Arial"/>
                              <w:b/>
                              <w:color w:val="004479"/>
                              <w:spacing w:val="-1"/>
                              <w:sz w:val="20"/>
                            </w:rPr>
                            <w:t> </w:t>
                          </w:r>
                          <w:r>
                            <w:rPr>
                              <w:rFonts w:ascii="Arial"/>
                              <w:b/>
                              <w:color w:val="004479"/>
                              <w:spacing w:val="-4"/>
                              <w:sz w:val="20"/>
                            </w:rPr>
                            <w:t>2023</w:t>
                          </w:r>
                        </w:p>
                      </w:txbxContent>
                    </wps:txbx>
                    <wps:bodyPr wrap="square" lIns="0" tIns="0" rIns="0" bIns="0" rtlCol="0">
                      <a:noAutofit/>
                    </wps:bodyPr>
                  </wps:wsp>
                </a:graphicData>
              </a:graphic>
            </wp:anchor>
          </w:drawing>
        </mc:Choice>
        <mc:Fallback>
          <w:pict>
            <v:shape style="position:absolute;margin-left:143.96582pt;margin-top:37.366955pt;width:308.350pt;height:47.9pt;mso-position-horizontal-relative:page;mso-position-vertical-relative:page;z-index:-16929792" type="#_x0000_t202" id="docshape141" filled="false" stroked="false">
              <v:textbox inset="0,0,0,0">
                <w:txbxContent>
                  <w:p>
                    <w:pPr>
                      <w:spacing w:before="7"/>
                      <w:ind w:left="0" w:right="0" w:firstLine="0"/>
                      <w:jc w:val="center"/>
                      <w:rPr>
                        <w:rFonts w:ascii="Arial" w:hAnsi="Arial"/>
                        <w:b/>
                        <w:sz w:val="40"/>
                      </w:rPr>
                    </w:pPr>
                    <w:r>
                      <w:rPr>
                        <w:rFonts w:ascii="Arial" w:hAnsi="Arial"/>
                        <w:b/>
                        <w:color w:val="004479"/>
                        <w:sz w:val="40"/>
                      </w:rPr>
                      <w:t>BOLETÍN</w:t>
                    </w:r>
                    <w:r>
                      <w:rPr>
                        <w:rFonts w:ascii="Arial" w:hAnsi="Arial"/>
                        <w:b/>
                        <w:color w:val="004479"/>
                        <w:spacing w:val="-4"/>
                        <w:sz w:val="40"/>
                      </w:rPr>
                      <w:t> </w:t>
                    </w:r>
                    <w:r>
                      <w:rPr>
                        <w:rFonts w:ascii="Arial" w:hAnsi="Arial"/>
                        <w:b/>
                        <w:color w:val="004479"/>
                        <w:sz w:val="40"/>
                      </w:rPr>
                      <w:t>OFICIAL</w:t>
                    </w:r>
                    <w:r>
                      <w:rPr>
                        <w:rFonts w:ascii="Arial" w:hAnsi="Arial"/>
                        <w:b/>
                        <w:color w:val="004479"/>
                        <w:spacing w:val="-2"/>
                        <w:sz w:val="40"/>
                      </w:rPr>
                      <w:t> </w:t>
                    </w:r>
                    <w:r>
                      <w:rPr>
                        <w:rFonts w:ascii="Arial" w:hAnsi="Arial"/>
                        <w:b/>
                        <w:color w:val="004479"/>
                        <w:sz w:val="40"/>
                      </w:rPr>
                      <w:t>DEL</w:t>
                    </w:r>
                    <w:r>
                      <w:rPr>
                        <w:rFonts w:ascii="Arial" w:hAnsi="Arial"/>
                        <w:b/>
                        <w:color w:val="004479"/>
                        <w:spacing w:val="-2"/>
                        <w:sz w:val="40"/>
                      </w:rPr>
                      <w:t> ESTADO</w:t>
                    </w:r>
                  </w:p>
                  <w:p>
                    <w:pPr>
                      <w:spacing w:before="240"/>
                      <w:ind w:left="0" w:right="17" w:firstLine="0"/>
                      <w:jc w:val="center"/>
                      <w:rPr>
                        <w:rFonts w:ascii="Arial"/>
                        <w:b/>
                        <w:sz w:val="20"/>
                      </w:rPr>
                    </w:pPr>
                    <w:r>
                      <w:rPr>
                        <w:rFonts w:ascii="Arial"/>
                        <w:b/>
                        <w:color w:val="004479"/>
                        <w:sz w:val="20"/>
                      </w:rPr>
                      <w:t>Martes</w:t>
                    </w:r>
                    <w:r>
                      <w:rPr>
                        <w:rFonts w:ascii="Arial"/>
                        <w:b/>
                        <w:color w:val="004479"/>
                        <w:spacing w:val="-2"/>
                        <w:sz w:val="20"/>
                      </w:rPr>
                      <w:t> </w:t>
                    </w:r>
                    <w:r>
                      <w:rPr>
                        <w:rFonts w:ascii="Arial"/>
                        <w:b/>
                        <w:color w:val="004479"/>
                        <w:sz w:val="20"/>
                      </w:rPr>
                      <w:t>21</w:t>
                    </w:r>
                    <w:r>
                      <w:rPr>
                        <w:rFonts w:ascii="Arial"/>
                        <w:b/>
                        <w:color w:val="004479"/>
                        <w:spacing w:val="-2"/>
                        <w:sz w:val="20"/>
                      </w:rPr>
                      <w:t> </w:t>
                    </w:r>
                    <w:r>
                      <w:rPr>
                        <w:rFonts w:ascii="Arial"/>
                        <w:b/>
                        <w:color w:val="004479"/>
                        <w:sz w:val="20"/>
                      </w:rPr>
                      <w:t>de</w:t>
                    </w:r>
                    <w:r>
                      <w:rPr>
                        <w:rFonts w:ascii="Arial"/>
                        <w:b/>
                        <w:color w:val="004479"/>
                        <w:spacing w:val="-1"/>
                        <w:sz w:val="20"/>
                      </w:rPr>
                      <w:t> </w:t>
                    </w:r>
                    <w:r>
                      <w:rPr>
                        <w:rFonts w:ascii="Arial"/>
                        <w:b/>
                        <w:color w:val="004479"/>
                        <w:sz w:val="20"/>
                      </w:rPr>
                      <w:t>febrero</w:t>
                    </w:r>
                    <w:r>
                      <w:rPr>
                        <w:rFonts w:ascii="Arial"/>
                        <w:b/>
                        <w:color w:val="004479"/>
                        <w:spacing w:val="-2"/>
                        <w:sz w:val="20"/>
                      </w:rPr>
                      <w:t> </w:t>
                    </w:r>
                    <w:r>
                      <w:rPr>
                        <w:rFonts w:ascii="Arial"/>
                        <w:b/>
                        <w:color w:val="004479"/>
                        <w:sz w:val="20"/>
                      </w:rPr>
                      <w:t>de</w:t>
                    </w:r>
                    <w:r>
                      <w:rPr>
                        <w:rFonts w:ascii="Arial"/>
                        <w:b/>
                        <w:color w:val="004479"/>
                        <w:spacing w:val="-1"/>
                        <w:sz w:val="20"/>
                      </w:rPr>
                      <w:t> </w:t>
                    </w:r>
                    <w:r>
                      <w:rPr>
                        <w:rFonts w:ascii="Arial"/>
                        <w:b/>
                        <w:color w:val="004479"/>
                        <w:spacing w:val="-4"/>
                        <w:sz w:val="20"/>
                      </w:rPr>
                      <w:t>2023</w:t>
                    </w:r>
                  </w:p>
                </w:txbxContent>
              </v:textbox>
              <w10:wrap type="none"/>
            </v:shape>
          </w:pict>
        </mc:Fallback>
      </mc:AlternateContent>
    </w:r>
    <w:r>
      <w:rPr/>
      <mc:AlternateContent>
        <mc:Choice Requires="wps">
          <w:drawing>
            <wp:anchor distT="0" distB="0" distL="0" distR="0" allowOverlap="1" layoutInCell="1" locked="0" behindDoc="1" simplePos="0" relativeHeight="486387200">
              <wp:simplePos x="0" y="0"/>
              <wp:positionH relativeFrom="page">
                <wp:posOffset>347300</wp:posOffset>
              </wp:positionH>
              <wp:positionV relativeFrom="page">
                <wp:posOffset>915122</wp:posOffset>
              </wp:positionV>
              <wp:extent cx="520065" cy="167640"/>
              <wp:effectExtent l="0" t="0" r="0" b="0"/>
              <wp:wrapNone/>
              <wp:docPr id="228" name="Textbox 228"/>
              <wp:cNvGraphicFramePr>
                <a:graphicFrameLocks/>
              </wp:cNvGraphicFramePr>
              <a:graphic>
                <a:graphicData uri="http://schemas.microsoft.com/office/word/2010/wordprocessingShape">
                  <wps:wsp>
                    <wps:cNvPr id="228" name="Textbox 228"/>
                    <wps:cNvSpPr txBox="1"/>
                    <wps:spPr>
                      <a:xfrm>
                        <a:off x="0" y="0"/>
                        <a:ext cx="520065" cy="167640"/>
                      </a:xfrm>
                      <a:prstGeom prst="rect">
                        <a:avLst/>
                      </a:prstGeom>
                    </wps:spPr>
                    <wps:txbx>
                      <w:txbxContent>
                        <w:p>
                          <w:pPr>
                            <w:spacing w:before="13"/>
                            <w:ind w:left="20" w:right="0" w:firstLine="0"/>
                            <w:jc w:val="left"/>
                            <w:rPr>
                              <w:rFonts w:ascii="Arial" w:hAnsi="Arial"/>
                              <w:b/>
                              <w:sz w:val="20"/>
                            </w:rPr>
                          </w:pPr>
                          <w:r>
                            <w:rPr>
                              <w:rFonts w:ascii="Arial" w:hAnsi="Arial"/>
                              <w:b/>
                              <w:color w:val="004479"/>
                              <w:sz w:val="20"/>
                            </w:rPr>
                            <w:t>Núm. </w:t>
                          </w:r>
                          <w:r>
                            <w:rPr>
                              <w:rFonts w:ascii="Arial" w:hAnsi="Arial"/>
                              <w:b/>
                              <w:color w:val="004479"/>
                              <w:spacing w:val="-5"/>
                              <w:sz w:val="20"/>
                            </w:rPr>
                            <w:t>44</w:t>
                          </w:r>
                        </w:p>
                      </w:txbxContent>
                    </wps:txbx>
                    <wps:bodyPr wrap="square" lIns="0" tIns="0" rIns="0" bIns="0" rtlCol="0">
                      <a:noAutofit/>
                    </wps:bodyPr>
                  </wps:wsp>
                </a:graphicData>
              </a:graphic>
            </wp:anchor>
          </w:drawing>
        </mc:Choice>
        <mc:Fallback>
          <w:pict>
            <v:shape style="position:absolute;margin-left:27.34646pt;margin-top:72.056892pt;width:40.950pt;height:13.2pt;mso-position-horizontal-relative:page;mso-position-vertical-relative:page;z-index:-16929280" type="#_x0000_t202" id="docshape142" filled="false" stroked="false">
              <v:textbox inset="0,0,0,0">
                <w:txbxContent>
                  <w:p>
                    <w:pPr>
                      <w:spacing w:before="13"/>
                      <w:ind w:left="20" w:right="0" w:firstLine="0"/>
                      <w:jc w:val="left"/>
                      <w:rPr>
                        <w:rFonts w:ascii="Arial" w:hAnsi="Arial"/>
                        <w:b/>
                        <w:sz w:val="20"/>
                      </w:rPr>
                    </w:pPr>
                    <w:r>
                      <w:rPr>
                        <w:rFonts w:ascii="Arial" w:hAnsi="Arial"/>
                        <w:b/>
                        <w:color w:val="004479"/>
                        <w:sz w:val="20"/>
                      </w:rPr>
                      <w:t>Núm. </w:t>
                    </w:r>
                    <w:r>
                      <w:rPr>
                        <w:rFonts w:ascii="Arial" w:hAnsi="Arial"/>
                        <w:b/>
                        <w:color w:val="004479"/>
                        <w:spacing w:val="-5"/>
                        <w:sz w:val="20"/>
                      </w:rPr>
                      <w:t>44</w:t>
                    </w:r>
                  </w:p>
                </w:txbxContent>
              </v:textbox>
              <w10:wrap type="none"/>
            </v:shape>
          </w:pict>
        </mc:Fallback>
      </mc:AlternateContent>
    </w:r>
    <w:r>
      <w:rPr/>
      <mc:AlternateContent>
        <mc:Choice Requires="wps">
          <w:drawing>
            <wp:anchor distT="0" distB="0" distL="0" distR="0" allowOverlap="1" layoutInCell="1" locked="0" behindDoc="1" simplePos="0" relativeHeight="486387712">
              <wp:simplePos x="0" y="0"/>
              <wp:positionH relativeFrom="page">
                <wp:posOffset>6057880</wp:posOffset>
              </wp:positionH>
              <wp:positionV relativeFrom="page">
                <wp:posOffset>915122</wp:posOffset>
              </wp:positionV>
              <wp:extent cx="1193800" cy="167640"/>
              <wp:effectExtent l="0" t="0" r="0" b="0"/>
              <wp:wrapNone/>
              <wp:docPr id="229" name="Textbox 229"/>
              <wp:cNvGraphicFramePr>
                <a:graphicFrameLocks/>
              </wp:cNvGraphicFramePr>
              <a:graphic>
                <a:graphicData uri="http://schemas.microsoft.com/office/word/2010/wordprocessingShape">
                  <wps:wsp>
                    <wps:cNvPr id="229" name="Textbox 229"/>
                    <wps:cNvSpPr txBox="1"/>
                    <wps:spPr>
                      <a:xfrm>
                        <a:off x="0" y="0"/>
                        <a:ext cx="1193800" cy="167640"/>
                      </a:xfrm>
                      <a:prstGeom prst="rect">
                        <a:avLst/>
                      </a:prstGeom>
                    </wps:spPr>
                    <wps:txbx>
                      <w:txbxContent>
                        <w:p>
                          <w:pPr>
                            <w:spacing w:before="13"/>
                            <w:ind w:left="20" w:right="0" w:firstLine="0"/>
                            <w:jc w:val="left"/>
                            <w:rPr>
                              <w:rFonts w:ascii="Arial" w:hAnsi="Arial"/>
                              <w:b/>
                              <w:sz w:val="20"/>
                            </w:rPr>
                          </w:pPr>
                          <w:r>
                            <w:rPr>
                              <w:rFonts w:ascii="Arial" w:hAnsi="Arial"/>
                              <w:b/>
                              <w:color w:val="004479"/>
                              <w:sz w:val="20"/>
                            </w:rPr>
                            <w:t>Sec. I.</w:t>
                          </w:r>
                          <w:r>
                            <w:rPr>
                              <w:rFonts w:ascii="Arial" w:hAnsi="Arial"/>
                              <w:b/>
                              <w:color w:val="004479"/>
                              <w:spacing w:val="27"/>
                              <w:sz w:val="20"/>
                            </w:rPr>
                            <w:t>  </w:t>
                          </w:r>
                          <w:r>
                            <w:rPr>
                              <w:rFonts w:ascii="Arial" w:hAnsi="Arial"/>
                              <w:b/>
                              <w:color w:val="004479"/>
                              <w:sz w:val="20"/>
                            </w:rPr>
                            <w:t>Pág. </w:t>
                          </w:r>
                          <w:r>
                            <w:rPr>
                              <w:rFonts w:ascii="Arial" w:hAnsi="Arial"/>
                              <w:b/>
                              <w:color w:val="004479"/>
                              <w:spacing w:val="-2"/>
                              <w:sz w:val="20"/>
                            </w:rPr>
                            <w:fldChar w:fldCharType="begin"/>
                          </w:r>
                          <w:r>
                            <w:rPr>
                              <w:rFonts w:ascii="Arial" w:hAnsi="Arial"/>
                              <w:b/>
                              <w:color w:val="004479"/>
                              <w:spacing w:val="-2"/>
                              <w:sz w:val="20"/>
                            </w:rPr>
                            <w:instrText> PAGE </w:instrText>
                          </w:r>
                          <w:r>
                            <w:rPr>
                              <w:rFonts w:ascii="Arial" w:hAnsi="Arial"/>
                              <w:b/>
                              <w:color w:val="004479"/>
                              <w:spacing w:val="-2"/>
                              <w:sz w:val="20"/>
                            </w:rPr>
                            <w:fldChar w:fldCharType="separate"/>
                          </w:r>
                          <w:r>
                            <w:rPr>
                              <w:rFonts w:ascii="Arial" w:hAnsi="Arial"/>
                              <w:b/>
                              <w:color w:val="004479"/>
                              <w:spacing w:val="-2"/>
                              <w:sz w:val="20"/>
                            </w:rPr>
                            <w:t>26168</w:t>
                          </w:r>
                          <w:r>
                            <w:rPr>
                              <w:rFonts w:ascii="Arial" w:hAnsi="Arial"/>
                              <w:b/>
                              <w:color w:val="004479"/>
                              <w:spacing w:val="-2"/>
                              <w:sz w:val="20"/>
                            </w:rPr>
                            <w:fldChar w:fldCharType="end"/>
                          </w:r>
                        </w:p>
                      </w:txbxContent>
                    </wps:txbx>
                    <wps:bodyPr wrap="square" lIns="0" tIns="0" rIns="0" bIns="0" rtlCol="0">
                      <a:noAutofit/>
                    </wps:bodyPr>
                  </wps:wsp>
                </a:graphicData>
              </a:graphic>
            </wp:anchor>
          </w:drawing>
        </mc:Choice>
        <mc:Fallback>
          <w:pict>
            <v:shape style="position:absolute;margin-left:476.998474pt;margin-top:72.056892pt;width:94pt;height:13.2pt;mso-position-horizontal-relative:page;mso-position-vertical-relative:page;z-index:-16928768" type="#_x0000_t202" id="docshape143" filled="false" stroked="false">
              <v:textbox inset="0,0,0,0">
                <w:txbxContent>
                  <w:p>
                    <w:pPr>
                      <w:spacing w:before="13"/>
                      <w:ind w:left="20" w:right="0" w:firstLine="0"/>
                      <w:jc w:val="left"/>
                      <w:rPr>
                        <w:rFonts w:ascii="Arial" w:hAnsi="Arial"/>
                        <w:b/>
                        <w:sz w:val="20"/>
                      </w:rPr>
                    </w:pPr>
                    <w:r>
                      <w:rPr>
                        <w:rFonts w:ascii="Arial" w:hAnsi="Arial"/>
                        <w:b/>
                        <w:color w:val="004479"/>
                        <w:sz w:val="20"/>
                      </w:rPr>
                      <w:t>Sec. I.</w:t>
                    </w:r>
                    <w:r>
                      <w:rPr>
                        <w:rFonts w:ascii="Arial" w:hAnsi="Arial"/>
                        <w:b/>
                        <w:color w:val="004479"/>
                        <w:spacing w:val="27"/>
                        <w:sz w:val="20"/>
                      </w:rPr>
                      <w:t>  </w:t>
                    </w:r>
                    <w:r>
                      <w:rPr>
                        <w:rFonts w:ascii="Arial" w:hAnsi="Arial"/>
                        <w:b/>
                        <w:color w:val="004479"/>
                        <w:sz w:val="20"/>
                      </w:rPr>
                      <w:t>Pág. </w:t>
                    </w:r>
                    <w:r>
                      <w:rPr>
                        <w:rFonts w:ascii="Arial" w:hAnsi="Arial"/>
                        <w:b/>
                        <w:color w:val="004479"/>
                        <w:spacing w:val="-2"/>
                        <w:sz w:val="20"/>
                      </w:rPr>
                      <w:fldChar w:fldCharType="begin"/>
                    </w:r>
                    <w:r>
                      <w:rPr>
                        <w:rFonts w:ascii="Arial" w:hAnsi="Arial"/>
                        <w:b/>
                        <w:color w:val="004479"/>
                        <w:spacing w:val="-2"/>
                        <w:sz w:val="20"/>
                      </w:rPr>
                      <w:instrText> PAGE </w:instrText>
                    </w:r>
                    <w:r>
                      <w:rPr>
                        <w:rFonts w:ascii="Arial" w:hAnsi="Arial"/>
                        <w:b/>
                        <w:color w:val="004479"/>
                        <w:spacing w:val="-2"/>
                        <w:sz w:val="20"/>
                      </w:rPr>
                      <w:fldChar w:fldCharType="separate"/>
                    </w:r>
                    <w:r>
                      <w:rPr>
                        <w:rFonts w:ascii="Arial" w:hAnsi="Arial"/>
                        <w:b/>
                        <w:color w:val="004479"/>
                        <w:spacing w:val="-2"/>
                        <w:sz w:val="20"/>
                      </w:rPr>
                      <w:t>26168</w:t>
                    </w:r>
                    <w:r>
                      <w:rPr>
                        <w:rFonts w:ascii="Arial" w:hAnsi="Arial"/>
                        <w:b/>
                        <w:color w:val="004479"/>
                        <w:spacing w:val="-2"/>
                        <w:sz w:val="20"/>
                      </w:rPr>
                      <w:fldChar w:fldCharType="end"/>
                    </w:r>
                  </w:p>
                </w:txbxContent>
              </v:textbox>
              <w10:wrap type="none"/>
            </v:shape>
          </w:pict>
        </mc:Fallback>
      </mc:AlternateContent>
    </w:r>
  </w:p>
</w:hdr>
</file>

<file path=word/header3.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firstLine="0"/>
      <w:jc w:val="left"/>
    </w:pPr>
    <w:r>
      <w:rPr/>
      <w:drawing>
        <wp:anchor distT="0" distB="0" distL="0" distR="0" allowOverlap="1" layoutInCell="1" locked="0" behindDoc="1" simplePos="0" relativeHeight="486333440">
          <wp:simplePos x="0" y="0"/>
          <wp:positionH relativeFrom="page">
            <wp:posOffset>6822508</wp:posOffset>
          </wp:positionH>
          <wp:positionV relativeFrom="page">
            <wp:posOffset>387743</wp:posOffset>
          </wp:positionV>
          <wp:extent cx="376405" cy="400329"/>
          <wp:effectExtent l="0" t="0" r="0" b="0"/>
          <wp:wrapNone/>
          <wp:docPr id="19" name="Image 19"/>
          <wp:cNvGraphicFramePr>
            <a:graphicFrameLocks/>
          </wp:cNvGraphicFramePr>
          <a:graphic>
            <a:graphicData uri="http://schemas.openxmlformats.org/drawingml/2006/picture">
              <pic:pic>
                <pic:nvPicPr>
                  <pic:cNvPr id="19" name="Image 19"/>
                  <pic:cNvPicPr/>
                </pic:nvPicPr>
                <pic:blipFill>
                  <a:blip r:embed="rId1" cstate="print"/>
                  <a:stretch>
                    <a:fillRect/>
                  </a:stretch>
                </pic:blipFill>
                <pic:spPr>
                  <a:xfrm>
                    <a:off x="0" y="0"/>
                    <a:ext cx="376405" cy="400329"/>
                  </a:xfrm>
                  <a:prstGeom prst="rect">
                    <a:avLst/>
                  </a:prstGeom>
                </pic:spPr>
              </pic:pic>
            </a:graphicData>
          </a:graphic>
        </wp:anchor>
      </w:drawing>
    </w:r>
    <w:r>
      <w:rPr/>
      <w:drawing>
        <wp:anchor distT="0" distB="0" distL="0" distR="0" allowOverlap="1" layoutInCell="1" locked="0" behindDoc="1" simplePos="0" relativeHeight="486333952">
          <wp:simplePos x="0" y="0"/>
          <wp:positionH relativeFrom="page">
            <wp:posOffset>360000</wp:posOffset>
          </wp:positionH>
          <wp:positionV relativeFrom="page">
            <wp:posOffset>445712</wp:posOffset>
          </wp:positionV>
          <wp:extent cx="756000" cy="315637"/>
          <wp:effectExtent l="0" t="0" r="0" b="0"/>
          <wp:wrapNone/>
          <wp:docPr id="20" name="Image 20"/>
          <wp:cNvGraphicFramePr>
            <a:graphicFrameLocks/>
          </wp:cNvGraphicFramePr>
          <a:graphic>
            <a:graphicData uri="http://schemas.openxmlformats.org/drawingml/2006/picture">
              <pic:pic>
                <pic:nvPicPr>
                  <pic:cNvPr id="20" name="Image 20"/>
                  <pic:cNvPicPr/>
                </pic:nvPicPr>
                <pic:blipFill>
                  <a:blip r:embed="rId2" cstate="print"/>
                  <a:stretch>
                    <a:fillRect/>
                  </a:stretch>
                </pic:blipFill>
                <pic:spPr>
                  <a:xfrm>
                    <a:off x="0" y="0"/>
                    <a:ext cx="756000" cy="315637"/>
                  </a:xfrm>
                  <a:prstGeom prst="rect">
                    <a:avLst/>
                  </a:prstGeom>
                </pic:spPr>
              </pic:pic>
            </a:graphicData>
          </a:graphic>
        </wp:anchor>
      </w:drawing>
    </w:r>
    <w:r>
      <w:rPr/>
      <mc:AlternateContent>
        <mc:Choice Requires="wps">
          <w:drawing>
            <wp:anchor distT="0" distB="0" distL="0" distR="0" allowOverlap="1" layoutInCell="1" locked="0" behindDoc="1" simplePos="0" relativeHeight="486334464">
              <wp:simplePos x="0" y="0"/>
              <wp:positionH relativeFrom="page">
                <wp:posOffset>1828365</wp:posOffset>
              </wp:positionH>
              <wp:positionV relativeFrom="page">
                <wp:posOffset>474560</wp:posOffset>
              </wp:positionV>
              <wp:extent cx="3916045" cy="309245"/>
              <wp:effectExtent l="0" t="0" r="0" b="0"/>
              <wp:wrapNone/>
              <wp:docPr id="21" name="Textbox 21"/>
              <wp:cNvGraphicFramePr>
                <a:graphicFrameLocks/>
              </wp:cNvGraphicFramePr>
              <a:graphic>
                <a:graphicData uri="http://schemas.microsoft.com/office/word/2010/wordprocessingShape">
                  <wps:wsp>
                    <wps:cNvPr id="21" name="Textbox 21"/>
                    <wps:cNvSpPr txBox="1"/>
                    <wps:spPr>
                      <a:xfrm>
                        <a:off x="0" y="0"/>
                        <a:ext cx="3916045" cy="309245"/>
                      </a:xfrm>
                      <a:prstGeom prst="rect">
                        <a:avLst/>
                      </a:prstGeom>
                    </wps:spPr>
                    <wps:txbx>
                      <w:txbxContent>
                        <w:p>
                          <w:pPr>
                            <w:spacing w:before="7"/>
                            <w:ind w:left="20" w:right="0" w:firstLine="0"/>
                            <w:jc w:val="left"/>
                            <w:rPr>
                              <w:rFonts w:ascii="Arial" w:hAnsi="Arial"/>
                              <w:b/>
                              <w:sz w:val="40"/>
                            </w:rPr>
                          </w:pPr>
                          <w:r>
                            <w:rPr>
                              <w:rFonts w:ascii="Arial" w:hAnsi="Arial"/>
                              <w:b/>
                              <w:color w:val="004479"/>
                              <w:sz w:val="40"/>
                            </w:rPr>
                            <w:t>BOLETÍN</w:t>
                          </w:r>
                          <w:r>
                            <w:rPr>
                              <w:rFonts w:ascii="Arial" w:hAnsi="Arial"/>
                              <w:b/>
                              <w:color w:val="004479"/>
                              <w:spacing w:val="-4"/>
                              <w:sz w:val="40"/>
                            </w:rPr>
                            <w:t> </w:t>
                          </w:r>
                          <w:r>
                            <w:rPr>
                              <w:rFonts w:ascii="Arial" w:hAnsi="Arial"/>
                              <w:b/>
                              <w:color w:val="004479"/>
                              <w:sz w:val="40"/>
                            </w:rPr>
                            <w:t>OFICIAL</w:t>
                          </w:r>
                          <w:r>
                            <w:rPr>
                              <w:rFonts w:ascii="Arial" w:hAnsi="Arial"/>
                              <w:b/>
                              <w:color w:val="004479"/>
                              <w:spacing w:val="-2"/>
                              <w:sz w:val="40"/>
                            </w:rPr>
                            <w:t> </w:t>
                          </w:r>
                          <w:r>
                            <w:rPr>
                              <w:rFonts w:ascii="Arial" w:hAnsi="Arial"/>
                              <w:b/>
                              <w:color w:val="004479"/>
                              <w:sz w:val="40"/>
                            </w:rPr>
                            <w:t>DEL</w:t>
                          </w:r>
                          <w:r>
                            <w:rPr>
                              <w:rFonts w:ascii="Arial" w:hAnsi="Arial"/>
                              <w:b/>
                              <w:color w:val="004479"/>
                              <w:spacing w:val="-2"/>
                              <w:sz w:val="40"/>
                            </w:rPr>
                            <w:t> </w:t>
                          </w:r>
                          <w:r>
                            <w:rPr>
                              <w:rFonts w:ascii="Arial" w:hAnsi="Arial"/>
                              <w:b/>
                              <w:color w:val="004479"/>
                              <w:spacing w:val="-4"/>
                              <w:sz w:val="40"/>
                            </w:rPr>
                            <w:t>ESTADO</w:t>
                          </w:r>
                        </w:p>
                      </w:txbxContent>
                    </wps:txbx>
                    <wps:bodyPr wrap="square" lIns="0" tIns="0" rIns="0" bIns="0" rtlCol="0">
                      <a:noAutofit/>
                    </wps:bodyPr>
                  </wps:wsp>
                </a:graphicData>
              </a:graphic>
            </wp:anchor>
          </w:drawing>
        </mc:Choice>
        <mc:Fallback>
          <w:pict>
            <v:shape style="position:absolute;margin-left:143.96582pt;margin-top:37.366955pt;width:308.350pt;height:24.35pt;mso-position-horizontal-relative:page;mso-position-vertical-relative:page;z-index:-16982016" type="#_x0000_t202" id="docshape13" filled="false" stroked="false">
              <v:textbox inset="0,0,0,0">
                <w:txbxContent>
                  <w:p>
                    <w:pPr>
                      <w:spacing w:before="7"/>
                      <w:ind w:left="20" w:right="0" w:firstLine="0"/>
                      <w:jc w:val="left"/>
                      <w:rPr>
                        <w:rFonts w:ascii="Arial" w:hAnsi="Arial"/>
                        <w:b/>
                        <w:sz w:val="40"/>
                      </w:rPr>
                    </w:pPr>
                    <w:r>
                      <w:rPr>
                        <w:rFonts w:ascii="Arial" w:hAnsi="Arial"/>
                        <w:b/>
                        <w:color w:val="004479"/>
                        <w:sz w:val="40"/>
                      </w:rPr>
                      <w:t>BOLETÍN</w:t>
                    </w:r>
                    <w:r>
                      <w:rPr>
                        <w:rFonts w:ascii="Arial" w:hAnsi="Arial"/>
                        <w:b/>
                        <w:color w:val="004479"/>
                        <w:spacing w:val="-4"/>
                        <w:sz w:val="40"/>
                      </w:rPr>
                      <w:t> </w:t>
                    </w:r>
                    <w:r>
                      <w:rPr>
                        <w:rFonts w:ascii="Arial" w:hAnsi="Arial"/>
                        <w:b/>
                        <w:color w:val="004479"/>
                        <w:sz w:val="40"/>
                      </w:rPr>
                      <w:t>OFICIAL</w:t>
                    </w:r>
                    <w:r>
                      <w:rPr>
                        <w:rFonts w:ascii="Arial" w:hAnsi="Arial"/>
                        <w:b/>
                        <w:color w:val="004479"/>
                        <w:spacing w:val="-2"/>
                        <w:sz w:val="40"/>
                      </w:rPr>
                      <w:t> </w:t>
                    </w:r>
                    <w:r>
                      <w:rPr>
                        <w:rFonts w:ascii="Arial" w:hAnsi="Arial"/>
                        <w:b/>
                        <w:color w:val="004479"/>
                        <w:sz w:val="40"/>
                      </w:rPr>
                      <w:t>DEL</w:t>
                    </w:r>
                    <w:r>
                      <w:rPr>
                        <w:rFonts w:ascii="Arial" w:hAnsi="Arial"/>
                        <w:b/>
                        <w:color w:val="004479"/>
                        <w:spacing w:val="-2"/>
                        <w:sz w:val="40"/>
                      </w:rPr>
                      <w:t> </w:t>
                    </w:r>
                    <w:r>
                      <w:rPr>
                        <w:rFonts w:ascii="Arial" w:hAnsi="Arial"/>
                        <w:b/>
                        <w:color w:val="004479"/>
                        <w:spacing w:val="-4"/>
                        <w:sz w:val="40"/>
                      </w:rPr>
                      <w:t>ESTADO</w:t>
                    </w:r>
                  </w:p>
                </w:txbxContent>
              </v:textbox>
              <w10:wrap type="none"/>
            </v:shape>
          </w:pict>
        </mc:Fallback>
      </mc:AlternateContent>
    </w:r>
  </w:p>
</w:hdr>
</file>

<file path=word/header30.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firstLine="0"/>
      <w:jc w:val="left"/>
    </w:pPr>
    <w:r>
      <w:rPr/>
      <w:drawing>
        <wp:anchor distT="0" distB="0" distL="0" distR="0" allowOverlap="1" layoutInCell="1" locked="0" behindDoc="1" simplePos="0" relativeHeight="486388224">
          <wp:simplePos x="0" y="0"/>
          <wp:positionH relativeFrom="page">
            <wp:posOffset>6822508</wp:posOffset>
          </wp:positionH>
          <wp:positionV relativeFrom="page">
            <wp:posOffset>387743</wp:posOffset>
          </wp:positionV>
          <wp:extent cx="376405" cy="400329"/>
          <wp:effectExtent l="0" t="0" r="0" b="0"/>
          <wp:wrapNone/>
          <wp:docPr id="230" name="Image 230"/>
          <wp:cNvGraphicFramePr>
            <a:graphicFrameLocks/>
          </wp:cNvGraphicFramePr>
          <a:graphic>
            <a:graphicData uri="http://schemas.openxmlformats.org/drawingml/2006/picture">
              <pic:pic>
                <pic:nvPicPr>
                  <pic:cNvPr id="230" name="Image 230"/>
                  <pic:cNvPicPr/>
                </pic:nvPicPr>
                <pic:blipFill>
                  <a:blip r:embed="rId1" cstate="print"/>
                  <a:stretch>
                    <a:fillRect/>
                  </a:stretch>
                </pic:blipFill>
                <pic:spPr>
                  <a:xfrm>
                    <a:off x="0" y="0"/>
                    <a:ext cx="376405" cy="400329"/>
                  </a:xfrm>
                  <a:prstGeom prst="rect">
                    <a:avLst/>
                  </a:prstGeom>
                </pic:spPr>
              </pic:pic>
            </a:graphicData>
          </a:graphic>
        </wp:anchor>
      </w:drawing>
    </w:r>
    <w:r>
      <w:rPr/>
      <w:drawing>
        <wp:anchor distT="0" distB="0" distL="0" distR="0" allowOverlap="1" layoutInCell="1" locked="0" behindDoc="1" simplePos="0" relativeHeight="486388736">
          <wp:simplePos x="0" y="0"/>
          <wp:positionH relativeFrom="page">
            <wp:posOffset>360000</wp:posOffset>
          </wp:positionH>
          <wp:positionV relativeFrom="page">
            <wp:posOffset>445712</wp:posOffset>
          </wp:positionV>
          <wp:extent cx="756000" cy="315637"/>
          <wp:effectExtent l="0" t="0" r="0" b="0"/>
          <wp:wrapNone/>
          <wp:docPr id="231" name="Image 231"/>
          <wp:cNvGraphicFramePr>
            <a:graphicFrameLocks/>
          </wp:cNvGraphicFramePr>
          <a:graphic>
            <a:graphicData uri="http://schemas.openxmlformats.org/drawingml/2006/picture">
              <pic:pic>
                <pic:nvPicPr>
                  <pic:cNvPr id="231" name="Image 231"/>
                  <pic:cNvPicPr/>
                </pic:nvPicPr>
                <pic:blipFill>
                  <a:blip r:embed="rId2" cstate="print"/>
                  <a:stretch>
                    <a:fillRect/>
                  </a:stretch>
                </pic:blipFill>
                <pic:spPr>
                  <a:xfrm>
                    <a:off x="0" y="0"/>
                    <a:ext cx="756000" cy="315637"/>
                  </a:xfrm>
                  <a:prstGeom prst="rect">
                    <a:avLst/>
                  </a:prstGeom>
                </pic:spPr>
              </pic:pic>
            </a:graphicData>
          </a:graphic>
        </wp:anchor>
      </w:drawing>
    </w:r>
    <w:r>
      <w:rPr/>
      <mc:AlternateContent>
        <mc:Choice Requires="wps">
          <w:drawing>
            <wp:anchor distT="0" distB="0" distL="0" distR="0" allowOverlap="1" layoutInCell="1" locked="0" behindDoc="1" simplePos="0" relativeHeight="486389248">
              <wp:simplePos x="0" y="0"/>
              <wp:positionH relativeFrom="page">
                <wp:posOffset>1828365</wp:posOffset>
              </wp:positionH>
              <wp:positionV relativeFrom="page">
                <wp:posOffset>474560</wp:posOffset>
              </wp:positionV>
              <wp:extent cx="3916045" cy="608330"/>
              <wp:effectExtent l="0" t="0" r="0" b="0"/>
              <wp:wrapNone/>
              <wp:docPr id="232" name="Textbox 232"/>
              <wp:cNvGraphicFramePr>
                <a:graphicFrameLocks/>
              </wp:cNvGraphicFramePr>
              <a:graphic>
                <a:graphicData uri="http://schemas.microsoft.com/office/word/2010/wordprocessingShape">
                  <wps:wsp>
                    <wps:cNvPr id="232" name="Textbox 232"/>
                    <wps:cNvSpPr txBox="1"/>
                    <wps:spPr>
                      <a:xfrm>
                        <a:off x="0" y="0"/>
                        <a:ext cx="3916045" cy="608330"/>
                      </a:xfrm>
                      <a:prstGeom prst="rect">
                        <a:avLst/>
                      </a:prstGeom>
                    </wps:spPr>
                    <wps:txbx>
                      <w:txbxContent>
                        <w:p>
                          <w:pPr>
                            <w:spacing w:before="7"/>
                            <w:ind w:left="0" w:right="0" w:firstLine="0"/>
                            <w:jc w:val="center"/>
                            <w:rPr>
                              <w:rFonts w:ascii="Arial" w:hAnsi="Arial"/>
                              <w:b/>
                              <w:sz w:val="40"/>
                            </w:rPr>
                          </w:pPr>
                          <w:r>
                            <w:rPr>
                              <w:rFonts w:ascii="Arial" w:hAnsi="Arial"/>
                              <w:b/>
                              <w:color w:val="004479"/>
                              <w:sz w:val="40"/>
                            </w:rPr>
                            <w:t>BOLETÍN</w:t>
                          </w:r>
                          <w:r>
                            <w:rPr>
                              <w:rFonts w:ascii="Arial" w:hAnsi="Arial"/>
                              <w:b/>
                              <w:color w:val="004479"/>
                              <w:spacing w:val="-4"/>
                              <w:sz w:val="40"/>
                            </w:rPr>
                            <w:t> </w:t>
                          </w:r>
                          <w:r>
                            <w:rPr>
                              <w:rFonts w:ascii="Arial" w:hAnsi="Arial"/>
                              <w:b/>
                              <w:color w:val="004479"/>
                              <w:sz w:val="40"/>
                            </w:rPr>
                            <w:t>OFICIAL</w:t>
                          </w:r>
                          <w:r>
                            <w:rPr>
                              <w:rFonts w:ascii="Arial" w:hAnsi="Arial"/>
                              <w:b/>
                              <w:color w:val="004479"/>
                              <w:spacing w:val="-2"/>
                              <w:sz w:val="40"/>
                            </w:rPr>
                            <w:t> </w:t>
                          </w:r>
                          <w:r>
                            <w:rPr>
                              <w:rFonts w:ascii="Arial" w:hAnsi="Arial"/>
                              <w:b/>
                              <w:color w:val="004479"/>
                              <w:sz w:val="40"/>
                            </w:rPr>
                            <w:t>DEL</w:t>
                          </w:r>
                          <w:r>
                            <w:rPr>
                              <w:rFonts w:ascii="Arial" w:hAnsi="Arial"/>
                              <w:b/>
                              <w:color w:val="004479"/>
                              <w:spacing w:val="-2"/>
                              <w:sz w:val="40"/>
                            </w:rPr>
                            <w:t> ESTADO</w:t>
                          </w:r>
                        </w:p>
                        <w:p>
                          <w:pPr>
                            <w:spacing w:before="240"/>
                            <w:ind w:left="0" w:right="17" w:firstLine="0"/>
                            <w:jc w:val="center"/>
                            <w:rPr>
                              <w:rFonts w:ascii="Arial"/>
                              <w:b/>
                              <w:sz w:val="20"/>
                            </w:rPr>
                          </w:pPr>
                          <w:r>
                            <w:rPr>
                              <w:rFonts w:ascii="Arial"/>
                              <w:b/>
                              <w:color w:val="004479"/>
                              <w:sz w:val="20"/>
                            </w:rPr>
                            <w:t>Martes</w:t>
                          </w:r>
                          <w:r>
                            <w:rPr>
                              <w:rFonts w:ascii="Arial"/>
                              <w:b/>
                              <w:color w:val="004479"/>
                              <w:spacing w:val="-2"/>
                              <w:sz w:val="20"/>
                            </w:rPr>
                            <w:t> </w:t>
                          </w:r>
                          <w:r>
                            <w:rPr>
                              <w:rFonts w:ascii="Arial"/>
                              <w:b/>
                              <w:color w:val="004479"/>
                              <w:sz w:val="20"/>
                            </w:rPr>
                            <w:t>21</w:t>
                          </w:r>
                          <w:r>
                            <w:rPr>
                              <w:rFonts w:ascii="Arial"/>
                              <w:b/>
                              <w:color w:val="004479"/>
                              <w:spacing w:val="-2"/>
                              <w:sz w:val="20"/>
                            </w:rPr>
                            <w:t> </w:t>
                          </w:r>
                          <w:r>
                            <w:rPr>
                              <w:rFonts w:ascii="Arial"/>
                              <w:b/>
                              <w:color w:val="004479"/>
                              <w:sz w:val="20"/>
                            </w:rPr>
                            <w:t>de</w:t>
                          </w:r>
                          <w:r>
                            <w:rPr>
                              <w:rFonts w:ascii="Arial"/>
                              <w:b/>
                              <w:color w:val="004479"/>
                              <w:spacing w:val="-1"/>
                              <w:sz w:val="20"/>
                            </w:rPr>
                            <w:t> </w:t>
                          </w:r>
                          <w:r>
                            <w:rPr>
                              <w:rFonts w:ascii="Arial"/>
                              <w:b/>
                              <w:color w:val="004479"/>
                              <w:sz w:val="20"/>
                            </w:rPr>
                            <w:t>febrero</w:t>
                          </w:r>
                          <w:r>
                            <w:rPr>
                              <w:rFonts w:ascii="Arial"/>
                              <w:b/>
                              <w:color w:val="004479"/>
                              <w:spacing w:val="-2"/>
                              <w:sz w:val="20"/>
                            </w:rPr>
                            <w:t> </w:t>
                          </w:r>
                          <w:r>
                            <w:rPr>
                              <w:rFonts w:ascii="Arial"/>
                              <w:b/>
                              <w:color w:val="004479"/>
                              <w:sz w:val="20"/>
                            </w:rPr>
                            <w:t>de</w:t>
                          </w:r>
                          <w:r>
                            <w:rPr>
                              <w:rFonts w:ascii="Arial"/>
                              <w:b/>
                              <w:color w:val="004479"/>
                              <w:spacing w:val="-1"/>
                              <w:sz w:val="20"/>
                            </w:rPr>
                            <w:t> </w:t>
                          </w:r>
                          <w:r>
                            <w:rPr>
                              <w:rFonts w:ascii="Arial"/>
                              <w:b/>
                              <w:color w:val="004479"/>
                              <w:spacing w:val="-4"/>
                              <w:sz w:val="20"/>
                            </w:rPr>
                            <w:t>2023</w:t>
                          </w:r>
                        </w:p>
                      </w:txbxContent>
                    </wps:txbx>
                    <wps:bodyPr wrap="square" lIns="0" tIns="0" rIns="0" bIns="0" rtlCol="0">
                      <a:noAutofit/>
                    </wps:bodyPr>
                  </wps:wsp>
                </a:graphicData>
              </a:graphic>
            </wp:anchor>
          </w:drawing>
        </mc:Choice>
        <mc:Fallback>
          <w:pict>
            <v:shape style="position:absolute;margin-left:143.96582pt;margin-top:37.366955pt;width:308.350pt;height:47.9pt;mso-position-horizontal-relative:page;mso-position-vertical-relative:page;z-index:-16927232" type="#_x0000_t202" id="docshape144" filled="false" stroked="false">
              <v:textbox inset="0,0,0,0">
                <w:txbxContent>
                  <w:p>
                    <w:pPr>
                      <w:spacing w:before="7"/>
                      <w:ind w:left="0" w:right="0" w:firstLine="0"/>
                      <w:jc w:val="center"/>
                      <w:rPr>
                        <w:rFonts w:ascii="Arial" w:hAnsi="Arial"/>
                        <w:b/>
                        <w:sz w:val="40"/>
                      </w:rPr>
                    </w:pPr>
                    <w:r>
                      <w:rPr>
                        <w:rFonts w:ascii="Arial" w:hAnsi="Arial"/>
                        <w:b/>
                        <w:color w:val="004479"/>
                        <w:sz w:val="40"/>
                      </w:rPr>
                      <w:t>BOLETÍN</w:t>
                    </w:r>
                    <w:r>
                      <w:rPr>
                        <w:rFonts w:ascii="Arial" w:hAnsi="Arial"/>
                        <w:b/>
                        <w:color w:val="004479"/>
                        <w:spacing w:val="-4"/>
                        <w:sz w:val="40"/>
                      </w:rPr>
                      <w:t> </w:t>
                    </w:r>
                    <w:r>
                      <w:rPr>
                        <w:rFonts w:ascii="Arial" w:hAnsi="Arial"/>
                        <w:b/>
                        <w:color w:val="004479"/>
                        <w:sz w:val="40"/>
                      </w:rPr>
                      <w:t>OFICIAL</w:t>
                    </w:r>
                    <w:r>
                      <w:rPr>
                        <w:rFonts w:ascii="Arial" w:hAnsi="Arial"/>
                        <w:b/>
                        <w:color w:val="004479"/>
                        <w:spacing w:val="-2"/>
                        <w:sz w:val="40"/>
                      </w:rPr>
                      <w:t> </w:t>
                    </w:r>
                    <w:r>
                      <w:rPr>
                        <w:rFonts w:ascii="Arial" w:hAnsi="Arial"/>
                        <w:b/>
                        <w:color w:val="004479"/>
                        <w:sz w:val="40"/>
                      </w:rPr>
                      <w:t>DEL</w:t>
                    </w:r>
                    <w:r>
                      <w:rPr>
                        <w:rFonts w:ascii="Arial" w:hAnsi="Arial"/>
                        <w:b/>
                        <w:color w:val="004479"/>
                        <w:spacing w:val="-2"/>
                        <w:sz w:val="40"/>
                      </w:rPr>
                      <w:t> ESTADO</w:t>
                    </w:r>
                  </w:p>
                  <w:p>
                    <w:pPr>
                      <w:spacing w:before="240"/>
                      <w:ind w:left="0" w:right="17" w:firstLine="0"/>
                      <w:jc w:val="center"/>
                      <w:rPr>
                        <w:rFonts w:ascii="Arial"/>
                        <w:b/>
                        <w:sz w:val="20"/>
                      </w:rPr>
                    </w:pPr>
                    <w:r>
                      <w:rPr>
                        <w:rFonts w:ascii="Arial"/>
                        <w:b/>
                        <w:color w:val="004479"/>
                        <w:sz w:val="20"/>
                      </w:rPr>
                      <w:t>Martes</w:t>
                    </w:r>
                    <w:r>
                      <w:rPr>
                        <w:rFonts w:ascii="Arial"/>
                        <w:b/>
                        <w:color w:val="004479"/>
                        <w:spacing w:val="-2"/>
                        <w:sz w:val="20"/>
                      </w:rPr>
                      <w:t> </w:t>
                    </w:r>
                    <w:r>
                      <w:rPr>
                        <w:rFonts w:ascii="Arial"/>
                        <w:b/>
                        <w:color w:val="004479"/>
                        <w:sz w:val="20"/>
                      </w:rPr>
                      <w:t>21</w:t>
                    </w:r>
                    <w:r>
                      <w:rPr>
                        <w:rFonts w:ascii="Arial"/>
                        <w:b/>
                        <w:color w:val="004479"/>
                        <w:spacing w:val="-2"/>
                        <w:sz w:val="20"/>
                      </w:rPr>
                      <w:t> </w:t>
                    </w:r>
                    <w:r>
                      <w:rPr>
                        <w:rFonts w:ascii="Arial"/>
                        <w:b/>
                        <w:color w:val="004479"/>
                        <w:sz w:val="20"/>
                      </w:rPr>
                      <w:t>de</w:t>
                    </w:r>
                    <w:r>
                      <w:rPr>
                        <w:rFonts w:ascii="Arial"/>
                        <w:b/>
                        <w:color w:val="004479"/>
                        <w:spacing w:val="-1"/>
                        <w:sz w:val="20"/>
                      </w:rPr>
                      <w:t> </w:t>
                    </w:r>
                    <w:r>
                      <w:rPr>
                        <w:rFonts w:ascii="Arial"/>
                        <w:b/>
                        <w:color w:val="004479"/>
                        <w:sz w:val="20"/>
                      </w:rPr>
                      <w:t>febrero</w:t>
                    </w:r>
                    <w:r>
                      <w:rPr>
                        <w:rFonts w:ascii="Arial"/>
                        <w:b/>
                        <w:color w:val="004479"/>
                        <w:spacing w:val="-2"/>
                        <w:sz w:val="20"/>
                      </w:rPr>
                      <w:t> </w:t>
                    </w:r>
                    <w:r>
                      <w:rPr>
                        <w:rFonts w:ascii="Arial"/>
                        <w:b/>
                        <w:color w:val="004479"/>
                        <w:sz w:val="20"/>
                      </w:rPr>
                      <w:t>de</w:t>
                    </w:r>
                    <w:r>
                      <w:rPr>
                        <w:rFonts w:ascii="Arial"/>
                        <w:b/>
                        <w:color w:val="004479"/>
                        <w:spacing w:val="-1"/>
                        <w:sz w:val="20"/>
                      </w:rPr>
                      <w:t> </w:t>
                    </w:r>
                    <w:r>
                      <w:rPr>
                        <w:rFonts w:ascii="Arial"/>
                        <w:b/>
                        <w:color w:val="004479"/>
                        <w:spacing w:val="-4"/>
                        <w:sz w:val="20"/>
                      </w:rPr>
                      <w:t>2023</w:t>
                    </w:r>
                  </w:p>
                </w:txbxContent>
              </v:textbox>
              <w10:wrap type="none"/>
            </v:shape>
          </w:pict>
        </mc:Fallback>
      </mc:AlternateContent>
    </w:r>
    <w:r>
      <w:rPr/>
      <mc:AlternateContent>
        <mc:Choice Requires="wps">
          <w:drawing>
            <wp:anchor distT="0" distB="0" distL="0" distR="0" allowOverlap="1" layoutInCell="1" locked="0" behindDoc="1" simplePos="0" relativeHeight="486389760">
              <wp:simplePos x="0" y="0"/>
              <wp:positionH relativeFrom="page">
                <wp:posOffset>347300</wp:posOffset>
              </wp:positionH>
              <wp:positionV relativeFrom="page">
                <wp:posOffset>915122</wp:posOffset>
              </wp:positionV>
              <wp:extent cx="520065" cy="167640"/>
              <wp:effectExtent l="0" t="0" r="0" b="0"/>
              <wp:wrapNone/>
              <wp:docPr id="233" name="Textbox 233"/>
              <wp:cNvGraphicFramePr>
                <a:graphicFrameLocks/>
              </wp:cNvGraphicFramePr>
              <a:graphic>
                <a:graphicData uri="http://schemas.microsoft.com/office/word/2010/wordprocessingShape">
                  <wps:wsp>
                    <wps:cNvPr id="233" name="Textbox 233"/>
                    <wps:cNvSpPr txBox="1"/>
                    <wps:spPr>
                      <a:xfrm>
                        <a:off x="0" y="0"/>
                        <a:ext cx="520065" cy="167640"/>
                      </a:xfrm>
                      <a:prstGeom prst="rect">
                        <a:avLst/>
                      </a:prstGeom>
                    </wps:spPr>
                    <wps:txbx>
                      <w:txbxContent>
                        <w:p>
                          <w:pPr>
                            <w:spacing w:before="13"/>
                            <w:ind w:left="20" w:right="0" w:firstLine="0"/>
                            <w:jc w:val="left"/>
                            <w:rPr>
                              <w:rFonts w:ascii="Arial" w:hAnsi="Arial"/>
                              <w:b/>
                              <w:sz w:val="20"/>
                            </w:rPr>
                          </w:pPr>
                          <w:r>
                            <w:rPr>
                              <w:rFonts w:ascii="Arial" w:hAnsi="Arial"/>
                              <w:b/>
                              <w:color w:val="004479"/>
                              <w:sz w:val="20"/>
                            </w:rPr>
                            <w:t>Núm. </w:t>
                          </w:r>
                          <w:r>
                            <w:rPr>
                              <w:rFonts w:ascii="Arial" w:hAnsi="Arial"/>
                              <w:b/>
                              <w:color w:val="004479"/>
                              <w:spacing w:val="-5"/>
                              <w:sz w:val="20"/>
                            </w:rPr>
                            <w:t>44</w:t>
                          </w:r>
                        </w:p>
                      </w:txbxContent>
                    </wps:txbx>
                    <wps:bodyPr wrap="square" lIns="0" tIns="0" rIns="0" bIns="0" rtlCol="0">
                      <a:noAutofit/>
                    </wps:bodyPr>
                  </wps:wsp>
                </a:graphicData>
              </a:graphic>
            </wp:anchor>
          </w:drawing>
        </mc:Choice>
        <mc:Fallback>
          <w:pict>
            <v:shape style="position:absolute;margin-left:27.34646pt;margin-top:72.056892pt;width:40.950pt;height:13.2pt;mso-position-horizontal-relative:page;mso-position-vertical-relative:page;z-index:-16926720" type="#_x0000_t202" id="docshape145" filled="false" stroked="false">
              <v:textbox inset="0,0,0,0">
                <w:txbxContent>
                  <w:p>
                    <w:pPr>
                      <w:spacing w:before="13"/>
                      <w:ind w:left="20" w:right="0" w:firstLine="0"/>
                      <w:jc w:val="left"/>
                      <w:rPr>
                        <w:rFonts w:ascii="Arial" w:hAnsi="Arial"/>
                        <w:b/>
                        <w:sz w:val="20"/>
                      </w:rPr>
                    </w:pPr>
                    <w:r>
                      <w:rPr>
                        <w:rFonts w:ascii="Arial" w:hAnsi="Arial"/>
                        <w:b/>
                        <w:color w:val="004479"/>
                        <w:sz w:val="20"/>
                      </w:rPr>
                      <w:t>Núm. </w:t>
                    </w:r>
                    <w:r>
                      <w:rPr>
                        <w:rFonts w:ascii="Arial" w:hAnsi="Arial"/>
                        <w:b/>
                        <w:color w:val="004479"/>
                        <w:spacing w:val="-5"/>
                        <w:sz w:val="20"/>
                      </w:rPr>
                      <w:t>44</w:t>
                    </w:r>
                  </w:p>
                </w:txbxContent>
              </v:textbox>
              <w10:wrap type="none"/>
            </v:shape>
          </w:pict>
        </mc:Fallback>
      </mc:AlternateContent>
    </w:r>
    <w:r>
      <w:rPr/>
      <mc:AlternateContent>
        <mc:Choice Requires="wps">
          <w:drawing>
            <wp:anchor distT="0" distB="0" distL="0" distR="0" allowOverlap="1" layoutInCell="1" locked="0" behindDoc="1" simplePos="0" relativeHeight="486390272">
              <wp:simplePos x="0" y="0"/>
              <wp:positionH relativeFrom="page">
                <wp:posOffset>6057880</wp:posOffset>
              </wp:positionH>
              <wp:positionV relativeFrom="page">
                <wp:posOffset>915122</wp:posOffset>
              </wp:positionV>
              <wp:extent cx="1193800" cy="167640"/>
              <wp:effectExtent l="0" t="0" r="0" b="0"/>
              <wp:wrapNone/>
              <wp:docPr id="234" name="Textbox 234"/>
              <wp:cNvGraphicFramePr>
                <a:graphicFrameLocks/>
              </wp:cNvGraphicFramePr>
              <a:graphic>
                <a:graphicData uri="http://schemas.microsoft.com/office/word/2010/wordprocessingShape">
                  <wps:wsp>
                    <wps:cNvPr id="234" name="Textbox 234"/>
                    <wps:cNvSpPr txBox="1"/>
                    <wps:spPr>
                      <a:xfrm>
                        <a:off x="0" y="0"/>
                        <a:ext cx="1193800" cy="167640"/>
                      </a:xfrm>
                      <a:prstGeom prst="rect">
                        <a:avLst/>
                      </a:prstGeom>
                    </wps:spPr>
                    <wps:txbx>
                      <w:txbxContent>
                        <w:p>
                          <w:pPr>
                            <w:spacing w:before="13"/>
                            <w:ind w:left="20" w:right="0" w:firstLine="0"/>
                            <w:jc w:val="left"/>
                            <w:rPr>
                              <w:rFonts w:ascii="Arial" w:hAnsi="Arial"/>
                              <w:b/>
                              <w:sz w:val="20"/>
                            </w:rPr>
                          </w:pPr>
                          <w:r>
                            <w:rPr>
                              <w:rFonts w:ascii="Arial" w:hAnsi="Arial"/>
                              <w:b/>
                              <w:color w:val="004479"/>
                              <w:sz w:val="20"/>
                            </w:rPr>
                            <w:t>Sec. I.</w:t>
                          </w:r>
                          <w:r>
                            <w:rPr>
                              <w:rFonts w:ascii="Arial" w:hAnsi="Arial"/>
                              <w:b/>
                              <w:color w:val="004479"/>
                              <w:spacing w:val="27"/>
                              <w:sz w:val="20"/>
                            </w:rPr>
                            <w:t>  </w:t>
                          </w:r>
                          <w:r>
                            <w:rPr>
                              <w:rFonts w:ascii="Arial" w:hAnsi="Arial"/>
                              <w:b/>
                              <w:color w:val="004479"/>
                              <w:sz w:val="20"/>
                            </w:rPr>
                            <w:t>Pág. </w:t>
                          </w:r>
                          <w:r>
                            <w:rPr>
                              <w:rFonts w:ascii="Arial" w:hAnsi="Arial"/>
                              <w:b/>
                              <w:color w:val="004479"/>
                              <w:spacing w:val="-2"/>
                              <w:sz w:val="20"/>
                            </w:rPr>
                            <w:fldChar w:fldCharType="begin"/>
                          </w:r>
                          <w:r>
                            <w:rPr>
                              <w:rFonts w:ascii="Arial" w:hAnsi="Arial"/>
                              <w:b/>
                              <w:color w:val="004479"/>
                              <w:spacing w:val="-2"/>
                              <w:sz w:val="20"/>
                            </w:rPr>
                            <w:instrText> PAGE </w:instrText>
                          </w:r>
                          <w:r>
                            <w:rPr>
                              <w:rFonts w:ascii="Arial" w:hAnsi="Arial"/>
                              <w:b/>
                              <w:color w:val="004479"/>
                              <w:spacing w:val="-2"/>
                              <w:sz w:val="20"/>
                            </w:rPr>
                            <w:fldChar w:fldCharType="separate"/>
                          </w:r>
                          <w:r>
                            <w:rPr>
                              <w:rFonts w:ascii="Arial" w:hAnsi="Arial"/>
                              <w:b/>
                              <w:color w:val="004479"/>
                              <w:spacing w:val="-2"/>
                              <w:sz w:val="20"/>
                            </w:rPr>
                            <w:t>26169</w:t>
                          </w:r>
                          <w:r>
                            <w:rPr>
                              <w:rFonts w:ascii="Arial" w:hAnsi="Arial"/>
                              <w:b/>
                              <w:color w:val="004479"/>
                              <w:spacing w:val="-2"/>
                              <w:sz w:val="20"/>
                            </w:rPr>
                            <w:fldChar w:fldCharType="end"/>
                          </w:r>
                        </w:p>
                      </w:txbxContent>
                    </wps:txbx>
                    <wps:bodyPr wrap="square" lIns="0" tIns="0" rIns="0" bIns="0" rtlCol="0">
                      <a:noAutofit/>
                    </wps:bodyPr>
                  </wps:wsp>
                </a:graphicData>
              </a:graphic>
            </wp:anchor>
          </w:drawing>
        </mc:Choice>
        <mc:Fallback>
          <w:pict>
            <v:shape style="position:absolute;margin-left:476.998474pt;margin-top:72.056892pt;width:94pt;height:13.2pt;mso-position-horizontal-relative:page;mso-position-vertical-relative:page;z-index:-16926208" type="#_x0000_t202" id="docshape146" filled="false" stroked="false">
              <v:textbox inset="0,0,0,0">
                <w:txbxContent>
                  <w:p>
                    <w:pPr>
                      <w:spacing w:before="13"/>
                      <w:ind w:left="20" w:right="0" w:firstLine="0"/>
                      <w:jc w:val="left"/>
                      <w:rPr>
                        <w:rFonts w:ascii="Arial" w:hAnsi="Arial"/>
                        <w:b/>
                        <w:sz w:val="20"/>
                      </w:rPr>
                    </w:pPr>
                    <w:r>
                      <w:rPr>
                        <w:rFonts w:ascii="Arial" w:hAnsi="Arial"/>
                        <w:b/>
                        <w:color w:val="004479"/>
                        <w:sz w:val="20"/>
                      </w:rPr>
                      <w:t>Sec. I.</w:t>
                    </w:r>
                    <w:r>
                      <w:rPr>
                        <w:rFonts w:ascii="Arial" w:hAnsi="Arial"/>
                        <w:b/>
                        <w:color w:val="004479"/>
                        <w:spacing w:val="27"/>
                        <w:sz w:val="20"/>
                      </w:rPr>
                      <w:t>  </w:t>
                    </w:r>
                    <w:r>
                      <w:rPr>
                        <w:rFonts w:ascii="Arial" w:hAnsi="Arial"/>
                        <w:b/>
                        <w:color w:val="004479"/>
                        <w:sz w:val="20"/>
                      </w:rPr>
                      <w:t>Pág. </w:t>
                    </w:r>
                    <w:r>
                      <w:rPr>
                        <w:rFonts w:ascii="Arial" w:hAnsi="Arial"/>
                        <w:b/>
                        <w:color w:val="004479"/>
                        <w:spacing w:val="-2"/>
                        <w:sz w:val="20"/>
                      </w:rPr>
                      <w:fldChar w:fldCharType="begin"/>
                    </w:r>
                    <w:r>
                      <w:rPr>
                        <w:rFonts w:ascii="Arial" w:hAnsi="Arial"/>
                        <w:b/>
                        <w:color w:val="004479"/>
                        <w:spacing w:val="-2"/>
                        <w:sz w:val="20"/>
                      </w:rPr>
                      <w:instrText> PAGE </w:instrText>
                    </w:r>
                    <w:r>
                      <w:rPr>
                        <w:rFonts w:ascii="Arial" w:hAnsi="Arial"/>
                        <w:b/>
                        <w:color w:val="004479"/>
                        <w:spacing w:val="-2"/>
                        <w:sz w:val="20"/>
                      </w:rPr>
                      <w:fldChar w:fldCharType="separate"/>
                    </w:r>
                    <w:r>
                      <w:rPr>
                        <w:rFonts w:ascii="Arial" w:hAnsi="Arial"/>
                        <w:b/>
                        <w:color w:val="004479"/>
                        <w:spacing w:val="-2"/>
                        <w:sz w:val="20"/>
                      </w:rPr>
                      <w:t>26169</w:t>
                    </w:r>
                    <w:r>
                      <w:rPr>
                        <w:rFonts w:ascii="Arial" w:hAnsi="Arial"/>
                        <w:b/>
                        <w:color w:val="004479"/>
                        <w:spacing w:val="-2"/>
                        <w:sz w:val="20"/>
                      </w:rPr>
                      <w:fldChar w:fldCharType="end"/>
                    </w:r>
                  </w:p>
                </w:txbxContent>
              </v:textbox>
              <w10:wrap type="none"/>
            </v:shape>
          </w:pict>
        </mc:Fallback>
      </mc:AlternateContent>
    </w:r>
  </w:p>
</w:hdr>
</file>

<file path=word/header3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firstLine="0"/>
      <w:jc w:val="left"/>
    </w:pPr>
    <w:r>
      <w:rPr/>
      <w:drawing>
        <wp:anchor distT="0" distB="0" distL="0" distR="0" allowOverlap="1" layoutInCell="1" locked="0" behindDoc="1" simplePos="0" relativeHeight="486390784">
          <wp:simplePos x="0" y="0"/>
          <wp:positionH relativeFrom="page">
            <wp:posOffset>6822508</wp:posOffset>
          </wp:positionH>
          <wp:positionV relativeFrom="page">
            <wp:posOffset>387743</wp:posOffset>
          </wp:positionV>
          <wp:extent cx="376405" cy="400329"/>
          <wp:effectExtent l="0" t="0" r="0" b="0"/>
          <wp:wrapNone/>
          <wp:docPr id="243" name="Image 243"/>
          <wp:cNvGraphicFramePr>
            <a:graphicFrameLocks/>
          </wp:cNvGraphicFramePr>
          <a:graphic>
            <a:graphicData uri="http://schemas.openxmlformats.org/drawingml/2006/picture">
              <pic:pic>
                <pic:nvPicPr>
                  <pic:cNvPr id="243" name="Image 243"/>
                  <pic:cNvPicPr/>
                </pic:nvPicPr>
                <pic:blipFill>
                  <a:blip r:embed="rId1" cstate="print"/>
                  <a:stretch>
                    <a:fillRect/>
                  </a:stretch>
                </pic:blipFill>
                <pic:spPr>
                  <a:xfrm>
                    <a:off x="0" y="0"/>
                    <a:ext cx="376405" cy="400329"/>
                  </a:xfrm>
                  <a:prstGeom prst="rect">
                    <a:avLst/>
                  </a:prstGeom>
                </pic:spPr>
              </pic:pic>
            </a:graphicData>
          </a:graphic>
        </wp:anchor>
      </w:drawing>
    </w:r>
    <w:r>
      <w:rPr/>
      <w:drawing>
        <wp:anchor distT="0" distB="0" distL="0" distR="0" allowOverlap="1" layoutInCell="1" locked="0" behindDoc="1" simplePos="0" relativeHeight="486391296">
          <wp:simplePos x="0" y="0"/>
          <wp:positionH relativeFrom="page">
            <wp:posOffset>360000</wp:posOffset>
          </wp:positionH>
          <wp:positionV relativeFrom="page">
            <wp:posOffset>445712</wp:posOffset>
          </wp:positionV>
          <wp:extent cx="756000" cy="315637"/>
          <wp:effectExtent l="0" t="0" r="0" b="0"/>
          <wp:wrapNone/>
          <wp:docPr id="244" name="Image 244"/>
          <wp:cNvGraphicFramePr>
            <a:graphicFrameLocks/>
          </wp:cNvGraphicFramePr>
          <a:graphic>
            <a:graphicData uri="http://schemas.openxmlformats.org/drawingml/2006/picture">
              <pic:pic>
                <pic:nvPicPr>
                  <pic:cNvPr id="244" name="Image 244"/>
                  <pic:cNvPicPr/>
                </pic:nvPicPr>
                <pic:blipFill>
                  <a:blip r:embed="rId2" cstate="print"/>
                  <a:stretch>
                    <a:fillRect/>
                  </a:stretch>
                </pic:blipFill>
                <pic:spPr>
                  <a:xfrm>
                    <a:off x="0" y="0"/>
                    <a:ext cx="756000" cy="315637"/>
                  </a:xfrm>
                  <a:prstGeom prst="rect">
                    <a:avLst/>
                  </a:prstGeom>
                </pic:spPr>
              </pic:pic>
            </a:graphicData>
          </a:graphic>
        </wp:anchor>
      </w:drawing>
    </w:r>
    <w:r>
      <w:rPr/>
      <mc:AlternateContent>
        <mc:Choice Requires="wps">
          <w:drawing>
            <wp:anchor distT="0" distB="0" distL="0" distR="0" allowOverlap="1" layoutInCell="1" locked="0" behindDoc="1" simplePos="0" relativeHeight="486391808">
              <wp:simplePos x="0" y="0"/>
              <wp:positionH relativeFrom="page">
                <wp:posOffset>1828365</wp:posOffset>
              </wp:positionH>
              <wp:positionV relativeFrom="page">
                <wp:posOffset>474560</wp:posOffset>
              </wp:positionV>
              <wp:extent cx="3916045" cy="309245"/>
              <wp:effectExtent l="0" t="0" r="0" b="0"/>
              <wp:wrapNone/>
              <wp:docPr id="245" name="Textbox 245"/>
              <wp:cNvGraphicFramePr>
                <a:graphicFrameLocks/>
              </wp:cNvGraphicFramePr>
              <a:graphic>
                <a:graphicData uri="http://schemas.microsoft.com/office/word/2010/wordprocessingShape">
                  <wps:wsp>
                    <wps:cNvPr id="245" name="Textbox 245"/>
                    <wps:cNvSpPr txBox="1"/>
                    <wps:spPr>
                      <a:xfrm>
                        <a:off x="0" y="0"/>
                        <a:ext cx="3916045" cy="309245"/>
                      </a:xfrm>
                      <a:prstGeom prst="rect">
                        <a:avLst/>
                      </a:prstGeom>
                    </wps:spPr>
                    <wps:txbx>
                      <w:txbxContent>
                        <w:p>
                          <w:pPr>
                            <w:spacing w:before="7"/>
                            <w:ind w:left="20" w:right="0" w:firstLine="0"/>
                            <w:jc w:val="left"/>
                            <w:rPr>
                              <w:rFonts w:ascii="Arial" w:hAnsi="Arial"/>
                              <w:b/>
                              <w:sz w:val="40"/>
                            </w:rPr>
                          </w:pPr>
                          <w:r>
                            <w:rPr>
                              <w:rFonts w:ascii="Arial" w:hAnsi="Arial"/>
                              <w:b/>
                              <w:color w:val="004479"/>
                              <w:sz w:val="40"/>
                            </w:rPr>
                            <w:t>BOLETÍN</w:t>
                          </w:r>
                          <w:r>
                            <w:rPr>
                              <w:rFonts w:ascii="Arial" w:hAnsi="Arial"/>
                              <w:b/>
                              <w:color w:val="004479"/>
                              <w:spacing w:val="-4"/>
                              <w:sz w:val="40"/>
                            </w:rPr>
                            <w:t> </w:t>
                          </w:r>
                          <w:r>
                            <w:rPr>
                              <w:rFonts w:ascii="Arial" w:hAnsi="Arial"/>
                              <w:b/>
                              <w:color w:val="004479"/>
                              <w:sz w:val="40"/>
                            </w:rPr>
                            <w:t>OFICIAL</w:t>
                          </w:r>
                          <w:r>
                            <w:rPr>
                              <w:rFonts w:ascii="Arial" w:hAnsi="Arial"/>
                              <w:b/>
                              <w:color w:val="004479"/>
                              <w:spacing w:val="-2"/>
                              <w:sz w:val="40"/>
                            </w:rPr>
                            <w:t> </w:t>
                          </w:r>
                          <w:r>
                            <w:rPr>
                              <w:rFonts w:ascii="Arial" w:hAnsi="Arial"/>
                              <w:b/>
                              <w:color w:val="004479"/>
                              <w:sz w:val="40"/>
                            </w:rPr>
                            <w:t>DEL</w:t>
                          </w:r>
                          <w:r>
                            <w:rPr>
                              <w:rFonts w:ascii="Arial" w:hAnsi="Arial"/>
                              <w:b/>
                              <w:color w:val="004479"/>
                              <w:spacing w:val="-2"/>
                              <w:sz w:val="40"/>
                            </w:rPr>
                            <w:t> </w:t>
                          </w:r>
                          <w:r>
                            <w:rPr>
                              <w:rFonts w:ascii="Arial" w:hAnsi="Arial"/>
                              <w:b/>
                              <w:color w:val="004479"/>
                              <w:spacing w:val="-4"/>
                              <w:sz w:val="40"/>
                            </w:rPr>
                            <w:t>ESTADO</w:t>
                          </w:r>
                        </w:p>
                      </w:txbxContent>
                    </wps:txbx>
                    <wps:bodyPr wrap="square" lIns="0" tIns="0" rIns="0" bIns="0" rtlCol="0">
                      <a:noAutofit/>
                    </wps:bodyPr>
                  </wps:wsp>
                </a:graphicData>
              </a:graphic>
            </wp:anchor>
          </w:drawing>
        </mc:Choice>
        <mc:Fallback>
          <w:pict>
            <v:shape style="position:absolute;margin-left:143.96582pt;margin-top:37.366955pt;width:308.350pt;height:24.35pt;mso-position-horizontal-relative:page;mso-position-vertical-relative:page;z-index:-16924672" type="#_x0000_t202" id="docshape153" filled="false" stroked="false">
              <v:textbox inset="0,0,0,0">
                <w:txbxContent>
                  <w:p>
                    <w:pPr>
                      <w:spacing w:before="7"/>
                      <w:ind w:left="20" w:right="0" w:firstLine="0"/>
                      <w:jc w:val="left"/>
                      <w:rPr>
                        <w:rFonts w:ascii="Arial" w:hAnsi="Arial"/>
                        <w:b/>
                        <w:sz w:val="40"/>
                      </w:rPr>
                    </w:pPr>
                    <w:r>
                      <w:rPr>
                        <w:rFonts w:ascii="Arial" w:hAnsi="Arial"/>
                        <w:b/>
                        <w:color w:val="004479"/>
                        <w:sz w:val="40"/>
                      </w:rPr>
                      <w:t>BOLETÍN</w:t>
                    </w:r>
                    <w:r>
                      <w:rPr>
                        <w:rFonts w:ascii="Arial" w:hAnsi="Arial"/>
                        <w:b/>
                        <w:color w:val="004479"/>
                        <w:spacing w:val="-4"/>
                        <w:sz w:val="40"/>
                      </w:rPr>
                      <w:t> </w:t>
                    </w:r>
                    <w:r>
                      <w:rPr>
                        <w:rFonts w:ascii="Arial" w:hAnsi="Arial"/>
                        <w:b/>
                        <w:color w:val="004479"/>
                        <w:sz w:val="40"/>
                      </w:rPr>
                      <w:t>OFICIAL</w:t>
                    </w:r>
                    <w:r>
                      <w:rPr>
                        <w:rFonts w:ascii="Arial" w:hAnsi="Arial"/>
                        <w:b/>
                        <w:color w:val="004479"/>
                        <w:spacing w:val="-2"/>
                        <w:sz w:val="40"/>
                      </w:rPr>
                      <w:t> </w:t>
                    </w:r>
                    <w:r>
                      <w:rPr>
                        <w:rFonts w:ascii="Arial" w:hAnsi="Arial"/>
                        <w:b/>
                        <w:color w:val="004479"/>
                        <w:sz w:val="40"/>
                      </w:rPr>
                      <w:t>DEL</w:t>
                    </w:r>
                    <w:r>
                      <w:rPr>
                        <w:rFonts w:ascii="Arial" w:hAnsi="Arial"/>
                        <w:b/>
                        <w:color w:val="004479"/>
                        <w:spacing w:val="-2"/>
                        <w:sz w:val="40"/>
                      </w:rPr>
                      <w:t> </w:t>
                    </w:r>
                    <w:r>
                      <w:rPr>
                        <w:rFonts w:ascii="Arial" w:hAnsi="Arial"/>
                        <w:b/>
                        <w:color w:val="004479"/>
                        <w:spacing w:val="-4"/>
                        <w:sz w:val="40"/>
                      </w:rPr>
                      <w:t>ESTADO</w:t>
                    </w:r>
                  </w:p>
                </w:txbxContent>
              </v:textbox>
              <w10:wrap type="none"/>
            </v:shape>
          </w:pict>
        </mc:Fallback>
      </mc:AlternateContent>
    </w:r>
  </w:p>
</w:hdr>
</file>

<file path=word/header3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firstLine="0"/>
      <w:jc w:val="left"/>
    </w:pPr>
    <w:r>
      <w:rPr/>
      <w:drawing>
        <wp:anchor distT="0" distB="0" distL="0" distR="0" allowOverlap="1" layoutInCell="1" locked="0" behindDoc="1" simplePos="0" relativeHeight="486392320">
          <wp:simplePos x="0" y="0"/>
          <wp:positionH relativeFrom="page">
            <wp:posOffset>6822508</wp:posOffset>
          </wp:positionH>
          <wp:positionV relativeFrom="page">
            <wp:posOffset>387743</wp:posOffset>
          </wp:positionV>
          <wp:extent cx="376405" cy="400329"/>
          <wp:effectExtent l="0" t="0" r="0" b="0"/>
          <wp:wrapNone/>
          <wp:docPr id="246" name="Image 246"/>
          <wp:cNvGraphicFramePr>
            <a:graphicFrameLocks/>
          </wp:cNvGraphicFramePr>
          <a:graphic>
            <a:graphicData uri="http://schemas.openxmlformats.org/drawingml/2006/picture">
              <pic:pic>
                <pic:nvPicPr>
                  <pic:cNvPr id="246" name="Image 246"/>
                  <pic:cNvPicPr/>
                </pic:nvPicPr>
                <pic:blipFill>
                  <a:blip r:embed="rId1" cstate="print"/>
                  <a:stretch>
                    <a:fillRect/>
                  </a:stretch>
                </pic:blipFill>
                <pic:spPr>
                  <a:xfrm>
                    <a:off x="0" y="0"/>
                    <a:ext cx="376405" cy="400329"/>
                  </a:xfrm>
                  <a:prstGeom prst="rect">
                    <a:avLst/>
                  </a:prstGeom>
                </pic:spPr>
              </pic:pic>
            </a:graphicData>
          </a:graphic>
        </wp:anchor>
      </w:drawing>
    </w:r>
    <w:r>
      <w:rPr/>
      <w:drawing>
        <wp:anchor distT="0" distB="0" distL="0" distR="0" allowOverlap="1" layoutInCell="1" locked="0" behindDoc="1" simplePos="0" relativeHeight="486392832">
          <wp:simplePos x="0" y="0"/>
          <wp:positionH relativeFrom="page">
            <wp:posOffset>360000</wp:posOffset>
          </wp:positionH>
          <wp:positionV relativeFrom="page">
            <wp:posOffset>445712</wp:posOffset>
          </wp:positionV>
          <wp:extent cx="756000" cy="315637"/>
          <wp:effectExtent l="0" t="0" r="0" b="0"/>
          <wp:wrapNone/>
          <wp:docPr id="247" name="Image 247"/>
          <wp:cNvGraphicFramePr>
            <a:graphicFrameLocks/>
          </wp:cNvGraphicFramePr>
          <a:graphic>
            <a:graphicData uri="http://schemas.openxmlformats.org/drawingml/2006/picture">
              <pic:pic>
                <pic:nvPicPr>
                  <pic:cNvPr id="247" name="Image 247"/>
                  <pic:cNvPicPr/>
                </pic:nvPicPr>
                <pic:blipFill>
                  <a:blip r:embed="rId2" cstate="print"/>
                  <a:stretch>
                    <a:fillRect/>
                  </a:stretch>
                </pic:blipFill>
                <pic:spPr>
                  <a:xfrm>
                    <a:off x="0" y="0"/>
                    <a:ext cx="756000" cy="315637"/>
                  </a:xfrm>
                  <a:prstGeom prst="rect">
                    <a:avLst/>
                  </a:prstGeom>
                </pic:spPr>
              </pic:pic>
            </a:graphicData>
          </a:graphic>
        </wp:anchor>
      </w:drawing>
    </w:r>
    <w:r>
      <w:rPr/>
      <mc:AlternateContent>
        <mc:Choice Requires="wps">
          <w:drawing>
            <wp:anchor distT="0" distB="0" distL="0" distR="0" allowOverlap="1" layoutInCell="1" locked="0" behindDoc="1" simplePos="0" relativeHeight="486393344">
              <wp:simplePos x="0" y="0"/>
              <wp:positionH relativeFrom="page">
                <wp:posOffset>1828365</wp:posOffset>
              </wp:positionH>
              <wp:positionV relativeFrom="page">
                <wp:posOffset>474560</wp:posOffset>
              </wp:positionV>
              <wp:extent cx="3916045" cy="309245"/>
              <wp:effectExtent l="0" t="0" r="0" b="0"/>
              <wp:wrapNone/>
              <wp:docPr id="248" name="Textbox 248"/>
              <wp:cNvGraphicFramePr>
                <a:graphicFrameLocks/>
              </wp:cNvGraphicFramePr>
              <a:graphic>
                <a:graphicData uri="http://schemas.microsoft.com/office/word/2010/wordprocessingShape">
                  <wps:wsp>
                    <wps:cNvPr id="248" name="Textbox 248"/>
                    <wps:cNvSpPr txBox="1"/>
                    <wps:spPr>
                      <a:xfrm>
                        <a:off x="0" y="0"/>
                        <a:ext cx="3916045" cy="309245"/>
                      </a:xfrm>
                      <a:prstGeom prst="rect">
                        <a:avLst/>
                      </a:prstGeom>
                    </wps:spPr>
                    <wps:txbx>
                      <w:txbxContent>
                        <w:p>
                          <w:pPr>
                            <w:spacing w:before="7"/>
                            <w:ind w:left="20" w:right="0" w:firstLine="0"/>
                            <w:jc w:val="left"/>
                            <w:rPr>
                              <w:rFonts w:ascii="Arial" w:hAnsi="Arial"/>
                              <w:b/>
                              <w:sz w:val="40"/>
                            </w:rPr>
                          </w:pPr>
                          <w:r>
                            <w:rPr>
                              <w:rFonts w:ascii="Arial" w:hAnsi="Arial"/>
                              <w:b/>
                              <w:color w:val="004479"/>
                              <w:sz w:val="40"/>
                            </w:rPr>
                            <w:t>BOLETÍN</w:t>
                          </w:r>
                          <w:r>
                            <w:rPr>
                              <w:rFonts w:ascii="Arial" w:hAnsi="Arial"/>
                              <w:b/>
                              <w:color w:val="004479"/>
                              <w:spacing w:val="-4"/>
                              <w:sz w:val="40"/>
                            </w:rPr>
                            <w:t> </w:t>
                          </w:r>
                          <w:r>
                            <w:rPr>
                              <w:rFonts w:ascii="Arial" w:hAnsi="Arial"/>
                              <w:b/>
                              <w:color w:val="004479"/>
                              <w:sz w:val="40"/>
                            </w:rPr>
                            <w:t>OFICIAL</w:t>
                          </w:r>
                          <w:r>
                            <w:rPr>
                              <w:rFonts w:ascii="Arial" w:hAnsi="Arial"/>
                              <w:b/>
                              <w:color w:val="004479"/>
                              <w:spacing w:val="-2"/>
                              <w:sz w:val="40"/>
                            </w:rPr>
                            <w:t> </w:t>
                          </w:r>
                          <w:r>
                            <w:rPr>
                              <w:rFonts w:ascii="Arial" w:hAnsi="Arial"/>
                              <w:b/>
                              <w:color w:val="004479"/>
                              <w:sz w:val="40"/>
                            </w:rPr>
                            <w:t>DEL</w:t>
                          </w:r>
                          <w:r>
                            <w:rPr>
                              <w:rFonts w:ascii="Arial" w:hAnsi="Arial"/>
                              <w:b/>
                              <w:color w:val="004479"/>
                              <w:spacing w:val="-2"/>
                              <w:sz w:val="40"/>
                            </w:rPr>
                            <w:t> </w:t>
                          </w:r>
                          <w:r>
                            <w:rPr>
                              <w:rFonts w:ascii="Arial" w:hAnsi="Arial"/>
                              <w:b/>
                              <w:color w:val="004479"/>
                              <w:spacing w:val="-4"/>
                              <w:sz w:val="40"/>
                            </w:rPr>
                            <w:t>ESTADO</w:t>
                          </w:r>
                        </w:p>
                      </w:txbxContent>
                    </wps:txbx>
                    <wps:bodyPr wrap="square" lIns="0" tIns="0" rIns="0" bIns="0" rtlCol="0">
                      <a:noAutofit/>
                    </wps:bodyPr>
                  </wps:wsp>
                </a:graphicData>
              </a:graphic>
            </wp:anchor>
          </w:drawing>
        </mc:Choice>
        <mc:Fallback>
          <w:pict>
            <v:shape style="position:absolute;margin-left:143.96582pt;margin-top:37.366955pt;width:308.350pt;height:24.35pt;mso-position-horizontal-relative:page;mso-position-vertical-relative:page;z-index:-16923136" type="#_x0000_t202" id="docshape154" filled="false" stroked="false">
              <v:textbox inset="0,0,0,0">
                <w:txbxContent>
                  <w:p>
                    <w:pPr>
                      <w:spacing w:before="7"/>
                      <w:ind w:left="20" w:right="0" w:firstLine="0"/>
                      <w:jc w:val="left"/>
                      <w:rPr>
                        <w:rFonts w:ascii="Arial" w:hAnsi="Arial"/>
                        <w:b/>
                        <w:sz w:val="40"/>
                      </w:rPr>
                    </w:pPr>
                    <w:r>
                      <w:rPr>
                        <w:rFonts w:ascii="Arial" w:hAnsi="Arial"/>
                        <w:b/>
                        <w:color w:val="004479"/>
                        <w:sz w:val="40"/>
                      </w:rPr>
                      <w:t>BOLETÍN</w:t>
                    </w:r>
                    <w:r>
                      <w:rPr>
                        <w:rFonts w:ascii="Arial" w:hAnsi="Arial"/>
                        <w:b/>
                        <w:color w:val="004479"/>
                        <w:spacing w:val="-4"/>
                        <w:sz w:val="40"/>
                      </w:rPr>
                      <w:t> </w:t>
                    </w:r>
                    <w:r>
                      <w:rPr>
                        <w:rFonts w:ascii="Arial" w:hAnsi="Arial"/>
                        <w:b/>
                        <w:color w:val="004479"/>
                        <w:sz w:val="40"/>
                      </w:rPr>
                      <w:t>OFICIAL</w:t>
                    </w:r>
                    <w:r>
                      <w:rPr>
                        <w:rFonts w:ascii="Arial" w:hAnsi="Arial"/>
                        <w:b/>
                        <w:color w:val="004479"/>
                        <w:spacing w:val="-2"/>
                        <w:sz w:val="40"/>
                      </w:rPr>
                      <w:t> </w:t>
                    </w:r>
                    <w:r>
                      <w:rPr>
                        <w:rFonts w:ascii="Arial" w:hAnsi="Arial"/>
                        <w:b/>
                        <w:color w:val="004479"/>
                        <w:sz w:val="40"/>
                      </w:rPr>
                      <w:t>DEL</w:t>
                    </w:r>
                    <w:r>
                      <w:rPr>
                        <w:rFonts w:ascii="Arial" w:hAnsi="Arial"/>
                        <w:b/>
                        <w:color w:val="004479"/>
                        <w:spacing w:val="-2"/>
                        <w:sz w:val="40"/>
                      </w:rPr>
                      <w:t> </w:t>
                    </w:r>
                    <w:r>
                      <w:rPr>
                        <w:rFonts w:ascii="Arial" w:hAnsi="Arial"/>
                        <w:b/>
                        <w:color w:val="004479"/>
                        <w:spacing w:val="-4"/>
                        <w:sz w:val="40"/>
                      </w:rPr>
                      <w:t>ESTADO</w:t>
                    </w:r>
                  </w:p>
                </w:txbxContent>
              </v:textbox>
              <w10:wrap type="none"/>
            </v:shape>
          </w:pict>
        </mc:Fallback>
      </mc:AlternateContent>
    </w:r>
  </w:p>
</w:hdr>
</file>

<file path=word/header33.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firstLine="0"/>
      <w:jc w:val="left"/>
    </w:pPr>
    <w:r>
      <w:rPr/>
      <w:drawing>
        <wp:anchor distT="0" distB="0" distL="0" distR="0" allowOverlap="1" layoutInCell="1" locked="0" behindDoc="1" simplePos="0" relativeHeight="486393856">
          <wp:simplePos x="0" y="0"/>
          <wp:positionH relativeFrom="page">
            <wp:posOffset>6822508</wp:posOffset>
          </wp:positionH>
          <wp:positionV relativeFrom="page">
            <wp:posOffset>387743</wp:posOffset>
          </wp:positionV>
          <wp:extent cx="376405" cy="400329"/>
          <wp:effectExtent l="0" t="0" r="0" b="0"/>
          <wp:wrapNone/>
          <wp:docPr id="257" name="Image 257"/>
          <wp:cNvGraphicFramePr>
            <a:graphicFrameLocks/>
          </wp:cNvGraphicFramePr>
          <a:graphic>
            <a:graphicData uri="http://schemas.openxmlformats.org/drawingml/2006/picture">
              <pic:pic>
                <pic:nvPicPr>
                  <pic:cNvPr id="257" name="Image 257"/>
                  <pic:cNvPicPr/>
                </pic:nvPicPr>
                <pic:blipFill>
                  <a:blip r:embed="rId1" cstate="print"/>
                  <a:stretch>
                    <a:fillRect/>
                  </a:stretch>
                </pic:blipFill>
                <pic:spPr>
                  <a:xfrm>
                    <a:off x="0" y="0"/>
                    <a:ext cx="376405" cy="400329"/>
                  </a:xfrm>
                  <a:prstGeom prst="rect">
                    <a:avLst/>
                  </a:prstGeom>
                </pic:spPr>
              </pic:pic>
            </a:graphicData>
          </a:graphic>
        </wp:anchor>
      </w:drawing>
    </w:r>
    <w:r>
      <w:rPr/>
      <w:drawing>
        <wp:anchor distT="0" distB="0" distL="0" distR="0" allowOverlap="1" layoutInCell="1" locked="0" behindDoc="1" simplePos="0" relativeHeight="486394368">
          <wp:simplePos x="0" y="0"/>
          <wp:positionH relativeFrom="page">
            <wp:posOffset>360000</wp:posOffset>
          </wp:positionH>
          <wp:positionV relativeFrom="page">
            <wp:posOffset>445712</wp:posOffset>
          </wp:positionV>
          <wp:extent cx="756000" cy="315637"/>
          <wp:effectExtent l="0" t="0" r="0" b="0"/>
          <wp:wrapNone/>
          <wp:docPr id="258" name="Image 258"/>
          <wp:cNvGraphicFramePr>
            <a:graphicFrameLocks/>
          </wp:cNvGraphicFramePr>
          <a:graphic>
            <a:graphicData uri="http://schemas.openxmlformats.org/drawingml/2006/picture">
              <pic:pic>
                <pic:nvPicPr>
                  <pic:cNvPr id="258" name="Image 258"/>
                  <pic:cNvPicPr/>
                </pic:nvPicPr>
                <pic:blipFill>
                  <a:blip r:embed="rId2" cstate="print"/>
                  <a:stretch>
                    <a:fillRect/>
                  </a:stretch>
                </pic:blipFill>
                <pic:spPr>
                  <a:xfrm>
                    <a:off x="0" y="0"/>
                    <a:ext cx="756000" cy="315637"/>
                  </a:xfrm>
                  <a:prstGeom prst="rect">
                    <a:avLst/>
                  </a:prstGeom>
                </pic:spPr>
              </pic:pic>
            </a:graphicData>
          </a:graphic>
        </wp:anchor>
      </w:drawing>
    </w:r>
    <w:r>
      <w:rPr/>
      <mc:AlternateContent>
        <mc:Choice Requires="wps">
          <w:drawing>
            <wp:anchor distT="0" distB="0" distL="0" distR="0" allowOverlap="1" layoutInCell="1" locked="0" behindDoc="1" simplePos="0" relativeHeight="486394880">
              <wp:simplePos x="0" y="0"/>
              <wp:positionH relativeFrom="page">
                <wp:posOffset>1828365</wp:posOffset>
              </wp:positionH>
              <wp:positionV relativeFrom="page">
                <wp:posOffset>474560</wp:posOffset>
              </wp:positionV>
              <wp:extent cx="3916045" cy="608330"/>
              <wp:effectExtent l="0" t="0" r="0" b="0"/>
              <wp:wrapNone/>
              <wp:docPr id="259" name="Textbox 259"/>
              <wp:cNvGraphicFramePr>
                <a:graphicFrameLocks/>
              </wp:cNvGraphicFramePr>
              <a:graphic>
                <a:graphicData uri="http://schemas.microsoft.com/office/word/2010/wordprocessingShape">
                  <wps:wsp>
                    <wps:cNvPr id="259" name="Textbox 259"/>
                    <wps:cNvSpPr txBox="1"/>
                    <wps:spPr>
                      <a:xfrm>
                        <a:off x="0" y="0"/>
                        <a:ext cx="3916045" cy="608330"/>
                      </a:xfrm>
                      <a:prstGeom prst="rect">
                        <a:avLst/>
                      </a:prstGeom>
                    </wps:spPr>
                    <wps:txbx>
                      <w:txbxContent>
                        <w:p>
                          <w:pPr>
                            <w:spacing w:before="7"/>
                            <w:ind w:left="0" w:right="0" w:firstLine="0"/>
                            <w:jc w:val="center"/>
                            <w:rPr>
                              <w:rFonts w:ascii="Arial" w:hAnsi="Arial"/>
                              <w:b/>
                              <w:sz w:val="40"/>
                            </w:rPr>
                          </w:pPr>
                          <w:r>
                            <w:rPr>
                              <w:rFonts w:ascii="Arial" w:hAnsi="Arial"/>
                              <w:b/>
                              <w:color w:val="004479"/>
                              <w:sz w:val="40"/>
                            </w:rPr>
                            <w:t>BOLETÍN</w:t>
                          </w:r>
                          <w:r>
                            <w:rPr>
                              <w:rFonts w:ascii="Arial" w:hAnsi="Arial"/>
                              <w:b/>
                              <w:color w:val="004479"/>
                              <w:spacing w:val="-4"/>
                              <w:sz w:val="40"/>
                            </w:rPr>
                            <w:t> </w:t>
                          </w:r>
                          <w:r>
                            <w:rPr>
                              <w:rFonts w:ascii="Arial" w:hAnsi="Arial"/>
                              <w:b/>
                              <w:color w:val="004479"/>
                              <w:sz w:val="40"/>
                            </w:rPr>
                            <w:t>OFICIAL</w:t>
                          </w:r>
                          <w:r>
                            <w:rPr>
                              <w:rFonts w:ascii="Arial" w:hAnsi="Arial"/>
                              <w:b/>
                              <w:color w:val="004479"/>
                              <w:spacing w:val="-2"/>
                              <w:sz w:val="40"/>
                            </w:rPr>
                            <w:t> </w:t>
                          </w:r>
                          <w:r>
                            <w:rPr>
                              <w:rFonts w:ascii="Arial" w:hAnsi="Arial"/>
                              <w:b/>
                              <w:color w:val="004479"/>
                              <w:sz w:val="40"/>
                            </w:rPr>
                            <w:t>DEL</w:t>
                          </w:r>
                          <w:r>
                            <w:rPr>
                              <w:rFonts w:ascii="Arial" w:hAnsi="Arial"/>
                              <w:b/>
                              <w:color w:val="004479"/>
                              <w:spacing w:val="-2"/>
                              <w:sz w:val="40"/>
                            </w:rPr>
                            <w:t> ESTADO</w:t>
                          </w:r>
                        </w:p>
                        <w:p>
                          <w:pPr>
                            <w:spacing w:before="240"/>
                            <w:ind w:left="0" w:right="17" w:firstLine="0"/>
                            <w:jc w:val="center"/>
                            <w:rPr>
                              <w:rFonts w:ascii="Arial"/>
                              <w:b/>
                              <w:sz w:val="20"/>
                            </w:rPr>
                          </w:pPr>
                          <w:r>
                            <w:rPr>
                              <w:rFonts w:ascii="Arial"/>
                              <w:b/>
                              <w:color w:val="004479"/>
                              <w:sz w:val="20"/>
                            </w:rPr>
                            <w:t>Martes</w:t>
                          </w:r>
                          <w:r>
                            <w:rPr>
                              <w:rFonts w:ascii="Arial"/>
                              <w:b/>
                              <w:color w:val="004479"/>
                              <w:spacing w:val="-2"/>
                              <w:sz w:val="20"/>
                            </w:rPr>
                            <w:t> </w:t>
                          </w:r>
                          <w:r>
                            <w:rPr>
                              <w:rFonts w:ascii="Arial"/>
                              <w:b/>
                              <w:color w:val="004479"/>
                              <w:sz w:val="20"/>
                            </w:rPr>
                            <w:t>21</w:t>
                          </w:r>
                          <w:r>
                            <w:rPr>
                              <w:rFonts w:ascii="Arial"/>
                              <w:b/>
                              <w:color w:val="004479"/>
                              <w:spacing w:val="-2"/>
                              <w:sz w:val="20"/>
                            </w:rPr>
                            <w:t> </w:t>
                          </w:r>
                          <w:r>
                            <w:rPr>
                              <w:rFonts w:ascii="Arial"/>
                              <w:b/>
                              <w:color w:val="004479"/>
                              <w:sz w:val="20"/>
                            </w:rPr>
                            <w:t>de</w:t>
                          </w:r>
                          <w:r>
                            <w:rPr>
                              <w:rFonts w:ascii="Arial"/>
                              <w:b/>
                              <w:color w:val="004479"/>
                              <w:spacing w:val="-1"/>
                              <w:sz w:val="20"/>
                            </w:rPr>
                            <w:t> </w:t>
                          </w:r>
                          <w:r>
                            <w:rPr>
                              <w:rFonts w:ascii="Arial"/>
                              <w:b/>
                              <w:color w:val="004479"/>
                              <w:sz w:val="20"/>
                            </w:rPr>
                            <w:t>febrero</w:t>
                          </w:r>
                          <w:r>
                            <w:rPr>
                              <w:rFonts w:ascii="Arial"/>
                              <w:b/>
                              <w:color w:val="004479"/>
                              <w:spacing w:val="-2"/>
                              <w:sz w:val="20"/>
                            </w:rPr>
                            <w:t> </w:t>
                          </w:r>
                          <w:r>
                            <w:rPr>
                              <w:rFonts w:ascii="Arial"/>
                              <w:b/>
                              <w:color w:val="004479"/>
                              <w:sz w:val="20"/>
                            </w:rPr>
                            <w:t>de</w:t>
                          </w:r>
                          <w:r>
                            <w:rPr>
                              <w:rFonts w:ascii="Arial"/>
                              <w:b/>
                              <w:color w:val="004479"/>
                              <w:spacing w:val="-1"/>
                              <w:sz w:val="20"/>
                            </w:rPr>
                            <w:t> </w:t>
                          </w:r>
                          <w:r>
                            <w:rPr>
                              <w:rFonts w:ascii="Arial"/>
                              <w:b/>
                              <w:color w:val="004479"/>
                              <w:spacing w:val="-4"/>
                              <w:sz w:val="20"/>
                            </w:rPr>
                            <w:t>2023</w:t>
                          </w:r>
                        </w:p>
                      </w:txbxContent>
                    </wps:txbx>
                    <wps:bodyPr wrap="square" lIns="0" tIns="0" rIns="0" bIns="0" rtlCol="0">
                      <a:noAutofit/>
                    </wps:bodyPr>
                  </wps:wsp>
                </a:graphicData>
              </a:graphic>
            </wp:anchor>
          </w:drawing>
        </mc:Choice>
        <mc:Fallback>
          <w:pict>
            <v:shape style="position:absolute;margin-left:143.96582pt;margin-top:37.366955pt;width:308.350pt;height:47.9pt;mso-position-horizontal-relative:page;mso-position-vertical-relative:page;z-index:-16921600" type="#_x0000_t202" id="docshape161" filled="false" stroked="false">
              <v:textbox inset="0,0,0,0">
                <w:txbxContent>
                  <w:p>
                    <w:pPr>
                      <w:spacing w:before="7"/>
                      <w:ind w:left="0" w:right="0" w:firstLine="0"/>
                      <w:jc w:val="center"/>
                      <w:rPr>
                        <w:rFonts w:ascii="Arial" w:hAnsi="Arial"/>
                        <w:b/>
                        <w:sz w:val="40"/>
                      </w:rPr>
                    </w:pPr>
                    <w:r>
                      <w:rPr>
                        <w:rFonts w:ascii="Arial" w:hAnsi="Arial"/>
                        <w:b/>
                        <w:color w:val="004479"/>
                        <w:sz w:val="40"/>
                      </w:rPr>
                      <w:t>BOLETÍN</w:t>
                    </w:r>
                    <w:r>
                      <w:rPr>
                        <w:rFonts w:ascii="Arial" w:hAnsi="Arial"/>
                        <w:b/>
                        <w:color w:val="004479"/>
                        <w:spacing w:val="-4"/>
                        <w:sz w:val="40"/>
                      </w:rPr>
                      <w:t> </w:t>
                    </w:r>
                    <w:r>
                      <w:rPr>
                        <w:rFonts w:ascii="Arial" w:hAnsi="Arial"/>
                        <w:b/>
                        <w:color w:val="004479"/>
                        <w:sz w:val="40"/>
                      </w:rPr>
                      <w:t>OFICIAL</w:t>
                    </w:r>
                    <w:r>
                      <w:rPr>
                        <w:rFonts w:ascii="Arial" w:hAnsi="Arial"/>
                        <w:b/>
                        <w:color w:val="004479"/>
                        <w:spacing w:val="-2"/>
                        <w:sz w:val="40"/>
                      </w:rPr>
                      <w:t> </w:t>
                    </w:r>
                    <w:r>
                      <w:rPr>
                        <w:rFonts w:ascii="Arial" w:hAnsi="Arial"/>
                        <w:b/>
                        <w:color w:val="004479"/>
                        <w:sz w:val="40"/>
                      </w:rPr>
                      <w:t>DEL</w:t>
                    </w:r>
                    <w:r>
                      <w:rPr>
                        <w:rFonts w:ascii="Arial" w:hAnsi="Arial"/>
                        <w:b/>
                        <w:color w:val="004479"/>
                        <w:spacing w:val="-2"/>
                        <w:sz w:val="40"/>
                      </w:rPr>
                      <w:t> ESTADO</w:t>
                    </w:r>
                  </w:p>
                  <w:p>
                    <w:pPr>
                      <w:spacing w:before="240"/>
                      <w:ind w:left="0" w:right="17" w:firstLine="0"/>
                      <w:jc w:val="center"/>
                      <w:rPr>
                        <w:rFonts w:ascii="Arial"/>
                        <w:b/>
                        <w:sz w:val="20"/>
                      </w:rPr>
                    </w:pPr>
                    <w:r>
                      <w:rPr>
                        <w:rFonts w:ascii="Arial"/>
                        <w:b/>
                        <w:color w:val="004479"/>
                        <w:sz w:val="20"/>
                      </w:rPr>
                      <w:t>Martes</w:t>
                    </w:r>
                    <w:r>
                      <w:rPr>
                        <w:rFonts w:ascii="Arial"/>
                        <w:b/>
                        <w:color w:val="004479"/>
                        <w:spacing w:val="-2"/>
                        <w:sz w:val="20"/>
                      </w:rPr>
                      <w:t> </w:t>
                    </w:r>
                    <w:r>
                      <w:rPr>
                        <w:rFonts w:ascii="Arial"/>
                        <w:b/>
                        <w:color w:val="004479"/>
                        <w:sz w:val="20"/>
                      </w:rPr>
                      <w:t>21</w:t>
                    </w:r>
                    <w:r>
                      <w:rPr>
                        <w:rFonts w:ascii="Arial"/>
                        <w:b/>
                        <w:color w:val="004479"/>
                        <w:spacing w:val="-2"/>
                        <w:sz w:val="20"/>
                      </w:rPr>
                      <w:t> </w:t>
                    </w:r>
                    <w:r>
                      <w:rPr>
                        <w:rFonts w:ascii="Arial"/>
                        <w:b/>
                        <w:color w:val="004479"/>
                        <w:sz w:val="20"/>
                      </w:rPr>
                      <w:t>de</w:t>
                    </w:r>
                    <w:r>
                      <w:rPr>
                        <w:rFonts w:ascii="Arial"/>
                        <w:b/>
                        <w:color w:val="004479"/>
                        <w:spacing w:val="-1"/>
                        <w:sz w:val="20"/>
                      </w:rPr>
                      <w:t> </w:t>
                    </w:r>
                    <w:r>
                      <w:rPr>
                        <w:rFonts w:ascii="Arial"/>
                        <w:b/>
                        <w:color w:val="004479"/>
                        <w:sz w:val="20"/>
                      </w:rPr>
                      <w:t>febrero</w:t>
                    </w:r>
                    <w:r>
                      <w:rPr>
                        <w:rFonts w:ascii="Arial"/>
                        <w:b/>
                        <w:color w:val="004479"/>
                        <w:spacing w:val="-2"/>
                        <w:sz w:val="20"/>
                      </w:rPr>
                      <w:t> </w:t>
                    </w:r>
                    <w:r>
                      <w:rPr>
                        <w:rFonts w:ascii="Arial"/>
                        <w:b/>
                        <w:color w:val="004479"/>
                        <w:sz w:val="20"/>
                      </w:rPr>
                      <w:t>de</w:t>
                    </w:r>
                    <w:r>
                      <w:rPr>
                        <w:rFonts w:ascii="Arial"/>
                        <w:b/>
                        <w:color w:val="004479"/>
                        <w:spacing w:val="-1"/>
                        <w:sz w:val="20"/>
                      </w:rPr>
                      <w:t> </w:t>
                    </w:r>
                    <w:r>
                      <w:rPr>
                        <w:rFonts w:ascii="Arial"/>
                        <w:b/>
                        <w:color w:val="004479"/>
                        <w:spacing w:val="-4"/>
                        <w:sz w:val="20"/>
                      </w:rPr>
                      <w:t>2023</w:t>
                    </w:r>
                  </w:p>
                </w:txbxContent>
              </v:textbox>
              <w10:wrap type="none"/>
            </v:shape>
          </w:pict>
        </mc:Fallback>
      </mc:AlternateContent>
    </w:r>
    <w:r>
      <w:rPr/>
      <mc:AlternateContent>
        <mc:Choice Requires="wps">
          <w:drawing>
            <wp:anchor distT="0" distB="0" distL="0" distR="0" allowOverlap="1" layoutInCell="1" locked="0" behindDoc="1" simplePos="0" relativeHeight="486395392">
              <wp:simplePos x="0" y="0"/>
              <wp:positionH relativeFrom="page">
                <wp:posOffset>347300</wp:posOffset>
              </wp:positionH>
              <wp:positionV relativeFrom="page">
                <wp:posOffset>915122</wp:posOffset>
              </wp:positionV>
              <wp:extent cx="520065" cy="167640"/>
              <wp:effectExtent l="0" t="0" r="0" b="0"/>
              <wp:wrapNone/>
              <wp:docPr id="260" name="Textbox 260"/>
              <wp:cNvGraphicFramePr>
                <a:graphicFrameLocks/>
              </wp:cNvGraphicFramePr>
              <a:graphic>
                <a:graphicData uri="http://schemas.microsoft.com/office/word/2010/wordprocessingShape">
                  <wps:wsp>
                    <wps:cNvPr id="260" name="Textbox 260"/>
                    <wps:cNvSpPr txBox="1"/>
                    <wps:spPr>
                      <a:xfrm>
                        <a:off x="0" y="0"/>
                        <a:ext cx="520065" cy="167640"/>
                      </a:xfrm>
                      <a:prstGeom prst="rect">
                        <a:avLst/>
                      </a:prstGeom>
                    </wps:spPr>
                    <wps:txbx>
                      <w:txbxContent>
                        <w:p>
                          <w:pPr>
                            <w:spacing w:before="13"/>
                            <w:ind w:left="20" w:right="0" w:firstLine="0"/>
                            <w:jc w:val="left"/>
                            <w:rPr>
                              <w:rFonts w:ascii="Arial" w:hAnsi="Arial"/>
                              <w:b/>
                              <w:sz w:val="20"/>
                            </w:rPr>
                          </w:pPr>
                          <w:r>
                            <w:rPr>
                              <w:rFonts w:ascii="Arial" w:hAnsi="Arial"/>
                              <w:b/>
                              <w:color w:val="004479"/>
                              <w:sz w:val="20"/>
                            </w:rPr>
                            <w:t>Núm. </w:t>
                          </w:r>
                          <w:r>
                            <w:rPr>
                              <w:rFonts w:ascii="Arial" w:hAnsi="Arial"/>
                              <w:b/>
                              <w:color w:val="004479"/>
                              <w:spacing w:val="-5"/>
                              <w:sz w:val="20"/>
                            </w:rPr>
                            <w:t>44</w:t>
                          </w:r>
                        </w:p>
                      </w:txbxContent>
                    </wps:txbx>
                    <wps:bodyPr wrap="square" lIns="0" tIns="0" rIns="0" bIns="0" rtlCol="0">
                      <a:noAutofit/>
                    </wps:bodyPr>
                  </wps:wsp>
                </a:graphicData>
              </a:graphic>
            </wp:anchor>
          </w:drawing>
        </mc:Choice>
        <mc:Fallback>
          <w:pict>
            <v:shape style="position:absolute;margin-left:27.34646pt;margin-top:72.056892pt;width:40.950pt;height:13.2pt;mso-position-horizontal-relative:page;mso-position-vertical-relative:page;z-index:-16921088" type="#_x0000_t202" id="docshape162" filled="false" stroked="false">
              <v:textbox inset="0,0,0,0">
                <w:txbxContent>
                  <w:p>
                    <w:pPr>
                      <w:spacing w:before="13"/>
                      <w:ind w:left="20" w:right="0" w:firstLine="0"/>
                      <w:jc w:val="left"/>
                      <w:rPr>
                        <w:rFonts w:ascii="Arial" w:hAnsi="Arial"/>
                        <w:b/>
                        <w:sz w:val="20"/>
                      </w:rPr>
                    </w:pPr>
                    <w:r>
                      <w:rPr>
                        <w:rFonts w:ascii="Arial" w:hAnsi="Arial"/>
                        <w:b/>
                        <w:color w:val="004479"/>
                        <w:sz w:val="20"/>
                      </w:rPr>
                      <w:t>Núm. </w:t>
                    </w:r>
                    <w:r>
                      <w:rPr>
                        <w:rFonts w:ascii="Arial" w:hAnsi="Arial"/>
                        <w:b/>
                        <w:color w:val="004479"/>
                        <w:spacing w:val="-5"/>
                        <w:sz w:val="20"/>
                      </w:rPr>
                      <w:t>44</w:t>
                    </w:r>
                  </w:p>
                </w:txbxContent>
              </v:textbox>
              <w10:wrap type="none"/>
            </v:shape>
          </w:pict>
        </mc:Fallback>
      </mc:AlternateContent>
    </w:r>
    <w:r>
      <w:rPr/>
      <mc:AlternateContent>
        <mc:Choice Requires="wps">
          <w:drawing>
            <wp:anchor distT="0" distB="0" distL="0" distR="0" allowOverlap="1" layoutInCell="1" locked="0" behindDoc="1" simplePos="0" relativeHeight="486395904">
              <wp:simplePos x="0" y="0"/>
              <wp:positionH relativeFrom="page">
                <wp:posOffset>6057880</wp:posOffset>
              </wp:positionH>
              <wp:positionV relativeFrom="page">
                <wp:posOffset>915122</wp:posOffset>
              </wp:positionV>
              <wp:extent cx="1193800" cy="167640"/>
              <wp:effectExtent l="0" t="0" r="0" b="0"/>
              <wp:wrapNone/>
              <wp:docPr id="261" name="Textbox 261"/>
              <wp:cNvGraphicFramePr>
                <a:graphicFrameLocks/>
              </wp:cNvGraphicFramePr>
              <a:graphic>
                <a:graphicData uri="http://schemas.microsoft.com/office/word/2010/wordprocessingShape">
                  <wps:wsp>
                    <wps:cNvPr id="261" name="Textbox 261"/>
                    <wps:cNvSpPr txBox="1"/>
                    <wps:spPr>
                      <a:xfrm>
                        <a:off x="0" y="0"/>
                        <a:ext cx="1193800" cy="167640"/>
                      </a:xfrm>
                      <a:prstGeom prst="rect">
                        <a:avLst/>
                      </a:prstGeom>
                    </wps:spPr>
                    <wps:txbx>
                      <w:txbxContent>
                        <w:p>
                          <w:pPr>
                            <w:spacing w:before="13"/>
                            <w:ind w:left="20" w:right="0" w:firstLine="0"/>
                            <w:jc w:val="left"/>
                            <w:rPr>
                              <w:rFonts w:ascii="Arial" w:hAnsi="Arial"/>
                              <w:b/>
                              <w:sz w:val="20"/>
                            </w:rPr>
                          </w:pPr>
                          <w:r>
                            <w:rPr>
                              <w:rFonts w:ascii="Arial" w:hAnsi="Arial"/>
                              <w:b/>
                              <w:color w:val="004479"/>
                              <w:sz w:val="20"/>
                            </w:rPr>
                            <w:t>Sec. I.</w:t>
                          </w:r>
                          <w:r>
                            <w:rPr>
                              <w:rFonts w:ascii="Arial" w:hAnsi="Arial"/>
                              <w:b/>
                              <w:color w:val="004479"/>
                              <w:spacing w:val="27"/>
                              <w:sz w:val="20"/>
                            </w:rPr>
                            <w:t>  </w:t>
                          </w:r>
                          <w:r>
                            <w:rPr>
                              <w:rFonts w:ascii="Arial" w:hAnsi="Arial"/>
                              <w:b/>
                              <w:color w:val="004479"/>
                              <w:sz w:val="20"/>
                            </w:rPr>
                            <w:t>Pág. </w:t>
                          </w:r>
                          <w:r>
                            <w:rPr>
                              <w:rFonts w:ascii="Arial" w:hAnsi="Arial"/>
                              <w:b/>
                              <w:color w:val="004479"/>
                              <w:spacing w:val="-2"/>
                              <w:sz w:val="20"/>
                            </w:rPr>
                            <w:fldChar w:fldCharType="begin"/>
                          </w:r>
                          <w:r>
                            <w:rPr>
                              <w:rFonts w:ascii="Arial" w:hAnsi="Arial"/>
                              <w:b/>
                              <w:color w:val="004479"/>
                              <w:spacing w:val="-2"/>
                              <w:sz w:val="20"/>
                            </w:rPr>
                            <w:instrText> PAGE </w:instrText>
                          </w:r>
                          <w:r>
                            <w:rPr>
                              <w:rFonts w:ascii="Arial" w:hAnsi="Arial"/>
                              <w:b/>
                              <w:color w:val="004479"/>
                              <w:spacing w:val="-2"/>
                              <w:sz w:val="20"/>
                            </w:rPr>
                            <w:fldChar w:fldCharType="separate"/>
                          </w:r>
                          <w:r>
                            <w:rPr>
                              <w:rFonts w:ascii="Arial" w:hAnsi="Arial"/>
                              <w:b/>
                              <w:color w:val="004479"/>
                              <w:spacing w:val="-2"/>
                              <w:sz w:val="20"/>
                            </w:rPr>
                            <w:t>26172</w:t>
                          </w:r>
                          <w:r>
                            <w:rPr>
                              <w:rFonts w:ascii="Arial" w:hAnsi="Arial"/>
                              <w:b/>
                              <w:color w:val="004479"/>
                              <w:spacing w:val="-2"/>
                              <w:sz w:val="20"/>
                            </w:rPr>
                            <w:fldChar w:fldCharType="end"/>
                          </w:r>
                        </w:p>
                      </w:txbxContent>
                    </wps:txbx>
                    <wps:bodyPr wrap="square" lIns="0" tIns="0" rIns="0" bIns="0" rtlCol="0">
                      <a:noAutofit/>
                    </wps:bodyPr>
                  </wps:wsp>
                </a:graphicData>
              </a:graphic>
            </wp:anchor>
          </w:drawing>
        </mc:Choice>
        <mc:Fallback>
          <w:pict>
            <v:shape style="position:absolute;margin-left:476.998474pt;margin-top:72.056892pt;width:94pt;height:13.2pt;mso-position-horizontal-relative:page;mso-position-vertical-relative:page;z-index:-16920576" type="#_x0000_t202" id="docshape163" filled="false" stroked="false">
              <v:textbox inset="0,0,0,0">
                <w:txbxContent>
                  <w:p>
                    <w:pPr>
                      <w:spacing w:before="13"/>
                      <w:ind w:left="20" w:right="0" w:firstLine="0"/>
                      <w:jc w:val="left"/>
                      <w:rPr>
                        <w:rFonts w:ascii="Arial" w:hAnsi="Arial"/>
                        <w:b/>
                        <w:sz w:val="20"/>
                      </w:rPr>
                    </w:pPr>
                    <w:r>
                      <w:rPr>
                        <w:rFonts w:ascii="Arial" w:hAnsi="Arial"/>
                        <w:b/>
                        <w:color w:val="004479"/>
                        <w:sz w:val="20"/>
                      </w:rPr>
                      <w:t>Sec. I.</w:t>
                    </w:r>
                    <w:r>
                      <w:rPr>
                        <w:rFonts w:ascii="Arial" w:hAnsi="Arial"/>
                        <w:b/>
                        <w:color w:val="004479"/>
                        <w:spacing w:val="27"/>
                        <w:sz w:val="20"/>
                      </w:rPr>
                      <w:t>  </w:t>
                    </w:r>
                    <w:r>
                      <w:rPr>
                        <w:rFonts w:ascii="Arial" w:hAnsi="Arial"/>
                        <w:b/>
                        <w:color w:val="004479"/>
                        <w:sz w:val="20"/>
                      </w:rPr>
                      <w:t>Pág. </w:t>
                    </w:r>
                    <w:r>
                      <w:rPr>
                        <w:rFonts w:ascii="Arial" w:hAnsi="Arial"/>
                        <w:b/>
                        <w:color w:val="004479"/>
                        <w:spacing w:val="-2"/>
                        <w:sz w:val="20"/>
                      </w:rPr>
                      <w:fldChar w:fldCharType="begin"/>
                    </w:r>
                    <w:r>
                      <w:rPr>
                        <w:rFonts w:ascii="Arial" w:hAnsi="Arial"/>
                        <w:b/>
                        <w:color w:val="004479"/>
                        <w:spacing w:val="-2"/>
                        <w:sz w:val="20"/>
                      </w:rPr>
                      <w:instrText> PAGE </w:instrText>
                    </w:r>
                    <w:r>
                      <w:rPr>
                        <w:rFonts w:ascii="Arial" w:hAnsi="Arial"/>
                        <w:b/>
                        <w:color w:val="004479"/>
                        <w:spacing w:val="-2"/>
                        <w:sz w:val="20"/>
                      </w:rPr>
                      <w:fldChar w:fldCharType="separate"/>
                    </w:r>
                    <w:r>
                      <w:rPr>
                        <w:rFonts w:ascii="Arial" w:hAnsi="Arial"/>
                        <w:b/>
                        <w:color w:val="004479"/>
                        <w:spacing w:val="-2"/>
                        <w:sz w:val="20"/>
                      </w:rPr>
                      <w:t>26172</w:t>
                    </w:r>
                    <w:r>
                      <w:rPr>
                        <w:rFonts w:ascii="Arial" w:hAnsi="Arial"/>
                        <w:b/>
                        <w:color w:val="004479"/>
                        <w:spacing w:val="-2"/>
                        <w:sz w:val="20"/>
                      </w:rPr>
                      <w:fldChar w:fldCharType="end"/>
                    </w:r>
                  </w:p>
                </w:txbxContent>
              </v:textbox>
              <w10:wrap type="none"/>
            </v:shape>
          </w:pict>
        </mc:Fallback>
      </mc:AlternateContent>
    </w:r>
  </w:p>
</w:hdr>
</file>

<file path=word/header34.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firstLine="0"/>
      <w:jc w:val="left"/>
    </w:pPr>
    <w:r>
      <w:rPr/>
      <w:drawing>
        <wp:anchor distT="0" distB="0" distL="0" distR="0" allowOverlap="1" layoutInCell="1" locked="0" behindDoc="1" simplePos="0" relativeHeight="486396416">
          <wp:simplePos x="0" y="0"/>
          <wp:positionH relativeFrom="page">
            <wp:posOffset>6822508</wp:posOffset>
          </wp:positionH>
          <wp:positionV relativeFrom="page">
            <wp:posOffset>387743</wp:posOffset>
          </wp:positionV>
          <wp:extent cx="376405" cy="400329"/>
          <wp:effectExtent l="0" t="0" r="0" b="0"/>
          <wp:wrapNone/>
          <wp:docPr id="262" name="Image 262"/>
          <wp:cNvGraphicFramePr>
            <a:graphicFrameLocks/>
          </wp:cNvGraphicFramePr>
          <a:graphic>
            <a:graphicData uri="http://schemas.openxmlformats.org/drawingml/2006/picture">
              <pic:pic>
                <pic:nvPicPr>
                  <pic:cNvPr id="262" name="Image 262"/>
                  <pic:cNvPicPr/>
                </pic:nvPicPr>
                <pic:blipFill>
                  <a:blip r:embed="rId1" cstate="print"/>
                  <a:stretch>
                    <a:fillRect/>
                  </a:stretch>
                </pic:blipFill>
                <pic:spPr>
                  <a:xfrm>
                    <a:off x="0" y="0"/>
                    <a:ext cx="376405" cy="400329"/>
                  </a:xfrm>
                  <a:prstGeom prst="rect">
                    <a:avLst/>
                  </a:prstGeom>
                </pic:spPr>
              </pic:pic>
            </a:graphicData>
          </a:graphic>
        </wp:anchor>
      </w:drawing>
    </w:r>
    <w:r>
      <w:rPr/>
      <w:drawing>
        <wp:anchor distT="0" distB="0" distL="0" distR="0" allowOverlap="1" layoutInCell="1" locked="0" behindDoc="1" simplePos="0" relativeHeight="486396928">
          <wp:simplePos x="0" y="0"/>
          <wp:positionH relativeFrom="page">
            <wp:posOffset>360000</wp:posOffset>
          </wp:positionH>
          <wp:positionV relativeFrom="page">
            <wp:posOffset>445712</wp:posOffset>
          </wp:positionV>
          <wp:extent cx="756000" cy="315637"/>
          <wp:effectExtent l="0" t="0" r="0" b="0"/>
          <wp:wrapNone/>
          <wp:docPr id="263" name="Image 263"/>
          <wp:cNvGraphicFramePr>
            <a:graphicFrameLocks/>
          </wp:cNvGraphicFramePr>
          <a:graphic>
            <a:graphicData uri="http://schemas.openxmlformats.org/drawingml/2006/picture">
              <pic:pic>
                <pic:nvPicPr>
                  <pic:cNvPr id="263" name="Image 263"/>
                  <pic:cNvPicPr/>
                </pic:nvPicPr>
                <pic:blipFill>
                  <a:blip r:embed="rId2" cstate="print"/>
                  <a:stretch>
                    <a:fillRect/>
                  </a:stretch>
                </pic:blipFill>
                <pic:spPr>
                  <a:xfrm>
                    <a:off x="0" y="0"/>
                    <a:ext cx="756000" cy="315637"/>
                  </a:xfrm>
                  <a:prstGeom prst="rect">
                    <a:avLst/>
                  </a:prstGeom>
                </pic:spPr>
              </pic:pic>
            </a:graphicData>
          </a:graphic>
        </wp:anchor>
      </w:drawing>
    </w:r>
    <w:r>
      <w:rPr/>
      <mc:AlternateContent>
        <mc:Choice Requires="wps">
          <w:drawing>
            <wp:anchor distT="0" distB="0" distL="0" distR="0" allowOverlap="1" layoutInCell="1" locked="0" behindDoc="1" simplePos="0" relativeHeight="486397440">
              <wp:simplePos x="0" y="0"/>
              <wp:positionH relativeFrom="page">
                <wp:posOffset>1828365</wp:posOffset>
              </wp:positionH>
              <wp:positionV relativeFrom="page">
                <wp:posOffset>474560</wp:posOffset>
              </wp:positionV>
              <wp:extent cx="3916045" cy="608330"/>
              <wp:effectExtent l="0" t="0" r="0" b="0"/>
              <wp:wrapNone/>
              <wp:docPr id="264" name="Textbox 264"/>
              <wp:cNvGraphicFramePr>
                <a:graphicFrameLocks/>
              </wp:cNvGraphicFramePr>
              <a:graphic>
                <a:graphicData uri="http://schemas.microsoft.com/office/word/2010/wordprocessingShape">
                  <wps:wsp>
                    <wps:cNvPr id="264" name="Textbox 264"/>
                    <wps:cNvSpPr txBox="1"/>
                    <wps:spPr>
                      <a:xfrm>
                        <a:off x="0" y="0"/>
                        <a:ext cx="3916045" cy="608330"/>
                      </a:xfrm>
                      <a:prstGeom prst="rect">
                        <a:avLst/>
                      </a:prstGeom>
                    </wps:spPr>
                    <wps:txbx>
                      <w:txbxContent>
                        <w:p>
                          <w:pPr>
                            <w:spacing w:before="7"/>
                            <w:ind w:left="0" w:right="0" w:firstLine="0"/>
                            <w:jc w:val="center"/>
                            <w:rPr>
                              <w:rFonts w:ascii="Arial" w:hAnsi="Arial"/>
                              <w:b/>
                              <w:sz w:val="40"/>
                            </w:rPr>
                          </w:pPr>
                          <w:r>
                            <w:rPr>
                              <w:rFonts w:ascii="Arial" w:hAnsi="Arial"/>
                              <w:b/>
                              <w:color w:val="004479"/>
                              <w:sz w:val="40"/>
                            </w:rPr>
                            <w:t>BOLETÍN</w:t>
                          </w:r>
                          <w:r>
                            <w:rPr>
                              <w:rFonts w:ascii="Arial" w:hAnsi="Arial"/>
                              <w:b/>
                              <w:color w:val="004479"/>
                              <w:spacing w:val="-4"/>
                              <w:sz w:val="40"/>
                            </w:rPr>
                            <w:t> </w:t>
                          </w:r>
                          <w:r>
                            <w:rPr>
                              <w:rFonts w:ascii="Arial" w:hAnsi="Arial"/>
                              <w:b/>
                              <w:color w:val="004479"/>
                              <w:sz w:val="40"/>
                            </w:rPr>
                            <w:t>OFICIAL</w:t>
                          </w:r>
                          <w:r>
                            <w:rPr>
                              <w:rFonts w:ascii="Arial" w:hAnsi="Arial"/>
                              <w:b/>
                              <w:color w:val="004479"/>
                              <w:spacing w:val="-2"/>
                              <w:sz w:val="40"/>
                            </w:rPr>
                            <w:t> </w:t>
                          </w:r>
                          <w:r>
                            <w:rPr>
                              <w:rFonts w:ascii="Arial" w:hAnsi="Arial"/>
                              <w:b/>
                              <w:color w:val="004479"/>
                              <w:sz w:val="40"/>
                            </w:rPr>
                            <w:t>DEL</w:t>
                          </w:r>
                          <w:r>
                            <w:rPr>
                              <w:rFonts w:ascii="Arial" w:hAnsi="Arial"/>
                              <w:b/>
                              <w:color w:val="004479"/>
                              <w:spacing w:val="-2"/>
                              <w:sz w:val="40"/>
                            </w:rPr>
                            <w:t> ESTADO</w:t>
                          </w:r>
                        </w:p>
                        <w:p>
                          <w:pPr>
                            <w:spacing w:before="240"/>
                            <w:ind w:left="0" w:right="17" w:firstLine="0"/>
                            <w:jc w:val="center"/>
                            <w:rPr>
                              <w:rFonts w:ascii="Arial"/>
                              <w:b/>
                              <w:sz w:val="20"/>
                            </w:rPr>
                          </w:pPr>
                          <w:r>
                            <w:rPr>
                              <w:rFonts w:ascii="Arial"/>
                              <w:b/>
                              <w:color w:val="004479"/>
                              <w:sz w:val="20"/>
                            </w:rPr>
                            <w:t>Martes</w:t>
                          </w:r>
                          <w:r>
                            <w:rPr>
                              <w:rFonts w:ascii="Arial"/>
                              <w:b/>
                              <w:color w:val="004479"/>
                              <w:spacing w:val="-2"/>
                              <w:sz w:val="20"/>
                            </w:rPr>
                            <w:t> </w:t>
                          </w:r>
                          <w:r>
                            <w:rPr>
                              <w:rFonts w:ascii="Arial"/>
                              <w:b/>
                              <w:color w:val="004479"/>
                              <w:sz w:val="20"/>
                            </w:rPr>
                            <w:t>21</w:t>
                          </w:r>
                          <w:r>
                            <w:rPr>
                              <w:rFonts w:ascii="Arial"/>
                              <w:b/>
                              <w:color w:val="004479"/>
                              <w:spacing w:val="-2"/>
                              <w:sz w:val="20"/>
                            </w:rPr>
                            <w:t> </w:t>
                          </w:r>
                          <w:r>
                            <w:rPr>
                              <w:rFonts w:ascii="Arial"/>
                              <w:b/>
                              <w:color w:val="004479"/>
                              <w:sz w:val="20"/>
                            </w:rPr>
                            <w:t>de</w:t>
                          </w:r>
                          <w:r>
                            <w:rPr>
                              <w:rFonts w:ascii="Arial"/>
                              <w:b/>
                              <w:color w:val="004479"/>
                              <w:spacing w:val="-1"/>
                              <w:sz w:val="20"/>
                            </w:rPr>
                            <w:t> </w:t>
                          </w:r>
                          <w:r>
                            <w:rPr>
                              <w:rFonts w:ascii="Arial"/>
                              <w:b/>
                              <w:color w:val="004479"/>
                              <w:sz w:val="20"/>
                            </w:rPr>
                            <w:t>febrero</w:t>
                          </w:r>
                          <w:r>
                            <w:rPr>
                              <w:rFonts w:ascii="Arial"/>
                              <w:b/>
                              <w:color w:val="004479"/>
                              <w:spacing w:val="-2"/>
                              <w:sz w:val="20"/>
                            </w:rPr>
                            <w:t> </w:t>
                          </w:r>
                          <w:r>
                            <w:rPr>
                              <w:rFonts w:ascii="Arial"/>
                              <w:b/>
                              <w:color w:val="004479"/>
                              <w:sz w:val="20"/>
                            </w:rPr>
                            <w:t>de</w:t>
                          </w:r>
                          <w:r>
                            <w:rPr>
                              <w:rFonts w:ascii="Arial"/>
                              <w:b/>
                              <w:color w:val="004479"/>
                              <w:spacing w:val="-1"/>
                              <w:sz w:val="20"/>
                            </w:rPr>
                            <w:t> </w:t>
                          </w:r>
                          <w:r>
                            <w:rPr>
                              <w:rFonts w:ascii="Arial"/>
                              <w:b/>
                              <w:color w:val="004479"/>
                              <w:spacing w:val="-4"/>
                              <w:sz w:val="20"/>
                            </w:rPr>
                            <w:t>2023</w:t>
                          </w:r>
                        </w:p>
                      </w:txbxContent>
                    </wps:txbx>
                    <wps:bodyPr wrap="square" lIns="0" tIns="0" rIns="0" bIns="0" rtlCol="0">
                      <a:noAutofit/>
                    </wps:bodyPr>
                  </wps:wsp>
                </a:graphicData>
              </a:graphic>
            </wp:anchor>
          </w:drawing>
        </mc:Choice>
        <mc:Fallback>
          <w:pict>
            <v:shape style="position:absolute;margin-left:143.96582pt;margin-top:37.366955pt;width:308.350pt;height:47.9pt;mso-position-horizontal-relative:page;mso-position-vertical-relative:page;z-index:-16919040" type="#_x0000_t202" id="docshape164" filled="false" stroked="false">
              <v:textbox inset="0,0,0,0">
                <w:txbxContent>
                  <w:p>
                    <w:pPr>
                      <w:spacing w:before="7"/>
                      <w:ind w:left="0" w:right="0" w:firstLine="0"/>
                      <w:jc w:val="center"/>
                      <w:rPr>
                        <w:rFonts w:ascii="Arial" w:hAnsi="Arial"/>
                        <w:b/>
                        <w:sz w:val="40"/>
                      </w:rPr>
                    </w:pPr>
                    <w:r>
                      <w:rPr>
                        <w:rFonts w:ascii="Arial" w:hAnsi="Arial"/>
                        <w:b/>
                        <w:color w:val="004479"/>
                        <w:sz w:val="40"/>
                      </w:rPr>
                      <w:t>BOLETÍN</w:t>
                    </w:r>
                    <w:r>
                      <w:rPr>
                        <w:rFonts w:ascii="Arial" w:hAnsi="Arial"/>
                        <w:b/>
                        <w:color w:val="004479"/>
                        <w:spacing w:val="-4"/>
                        <w:sz w:val="40"/>
                      </w:rPr>
                      <w:t> </w:t>
                    </w:r>
                    <w:r>
                      <w:rPr>
                        <w:rFonts w:ascii="Arial" w:hAnsi="Arial"/>
                        <w:b/>
                        <w:color w:val="004479"/>
                        <w:sz w:val="40"/>
                      </w:rPr>
                      <w:t>OFICIAL</w:t>
                    </w:r>
                    <w:r>
                      <w:rPr>
                        <w:rFonts w:ascii="Arial" w:hAnsi="Arial"/>
                        <w:b/>
                        <w:color w:val="004479"/>
                        <w:spacing w:val="-2"/>
                        <w:sz w:val="40"/>
                      </w:rPr>
                      <w:t> </w:t>
                    </w:r>
                    <w:r>
                      <w:rPr>
                        <w:rFonts w:ascii="Arial" w:hAnsi="Arial"/>
                        <w:b/>
                        <w:color w:val="004479"/>
                        <w:sz w:val="40"/>
                      </w:rPr>
                      <w:t>DEL</w:t>
                    </w:r>
                    <w:r>
                      <w:rPr>
                        <w:rFonts w:ascii="Arial" w:hAnsi="Arial"/>
                        <w:b/>
                        <w:color w:val="004479"/>
                        <w:spacing w:val="-2"/>
                        <w:sz w:val="40"/>
                      </w:rPr>
                      <w:t> ESTADO</w:t>
                    </w:r>
                  </w:p>
                  <w:p>
                    <w:pPr>
                      <w:spacing w:before="240"/>
                      <w:ind w:left="0" w:right="17" w:firstLine="0"/>
                      <w:jc w:val="center"/>
                      <w:rPr>
                        <w:rFonts w:ascii="Arial"/>
                        <w:b/>
                        <w:sz w:val="20"/>
                      </w:rPr>
                    </w:pPr>
                    <w:r>
                      <w:rPr>
                        <w:rFonts w:ascii="Arial"/>
                        <w:b/>
                        <w:color w:val="004479"/>
                        <w:sz w:val="20"/>
                      </w:rPr>
                      <w:t>Martes</w:t>
                    </w:r>
                    <w:r>
                      <w:rPr>
                        <w:rFonts w:ascii="Arial"/>
                        <w:b/>
                        <w:color w:val="004479"/>
                        <w:spacing w:val="-2"/>
                        <w:sz w:val="20"/>
                      </w:rPr>
                      <w:t> </w:t>
                    </w:r>
                    <w:r>
                      <w:rPr>
                        <w:rFonts w:ascii="Arial"/>
                        <w:b/>
                        <w:color w:val="004479"/>
                        <w:sz w:val="20"/>
                      </w:rPr>
                      <w:t>21</w:t>
                    </w:r>
                    <w:r>
                      <w:rPr>
                        <w:rFonts w:ascii="Arial"/>
                        <w:b/>
                        <w:color w:val="004479"/>
                        <w:spacing w:val="-2"/>
                        <w:sz w:val="20"/>
                      </w:rPr>
                      <w:t> </w:t>
                    </w:r>
                    <w:r>
                      <w:rPr>
                        <w:rFonts w:ascii="Arial"/>
                        <w:b/>
                        <w:color w:val="004479"/>
                        <w:sz w:val="20"/>
                      </w:rPr>
                      <w:t>de</w:t>
                    </w:r>
                    <w:r>
                      <w:rPr>
                        <w:rFonts w:ascii="Arial"/>
                        <w:b/>
                        <w:color w:val="004479"/>
                        <w:spacing w:val="-1"/>
                        <w:sz w:val="20"/>
                      </w:rPr>
                      <w:t> </w:t>
                    </w:r>
                    <w:r>
                      <w:rPr>
                        <w:rFonts w:ascii="Arial"/>
                        <w:b/>
                        <w:color w:val="004479"/>
                        <w:sz w:val="20"/>
                      </w:rPr>
                      <w:t>febrero</w:t>
                    </w:r>
                    <w:r>
                      <w:rPr>
                        <w:rFonts w:ascii="Arial"/>
                        <w:b/>
                        <w:color w:val="004479"/>
                        <w:spacing w:val="-2"/>
                        <w:sz w:val="20"/>
                      </w:rPr>
                      <w:t> </w:t>
                    </w:r>
                    <w:r>
                      <w:rPr>
                        <w:rFonts w:ascii="Arial"/>
                        <w:b/>
                        <w:color w:val="004479"/>
                        <w:sz w:val="20"/>
                      </w:rPr>
                      <w:t>de</w:t>
                    </w:r>
                    <w:r>
                      <w:rPr>
                        <w:rFonts w:ascii="Arial"/>
                        <w:b/>
                        <w:color w:val="004479"/>
                        <w:spacing w:val="-1"/>
                        <w:sz w:val="20"/>
                      </w:rPr>
                      <w:t> </w:t>
                    </w:r>
                    <w:r>
                      <w:rPr>
                        <w:rFonts w:ascii="Arial"/>
                        <w:b/>
                        <w:color w:val="004479"/>
                        <w:spacing w:val="-4"/>
                        <w:sz w:val="20"/>
                      </w:rPr>
                      <w:t>2023</w:t>
                    </w:r>
                  </w:p>
                </w:txbxContent>
              </v:textbox>
              <w10:wrap type="none"/>
            </v:shape>
          </w:pict>
        </mc:Fallback>
      </mc:AlternateContent>
    </w:r>
    <w:r>
      <w:rPr/>
      <mc:AlternateContent>
        <mc:Choice Requires="wps">
          <w:drawing>
            <wp:anchor distT="0" distB="0" distL="0" distR="0" allowOverlap="1" layoutInCell="1" locked="0" behindDoc="1" simplePos="0" relativeHeight="486397952">
              <wp:simplePos x="0" y="0"/>
              <wp:positionH relativeFrom="page">
                <wp:posOffset>347300</wp:posOffset>
              </wp:positionH>
              <wp:positionV relativeFrom="page">
                <wp:posOffset>915122</wp:posOffset>
              </wp:positionV>
              <wp:extent cx="520065" cy="167640"/>
              <wp:effectExtent l="0" t="0" r="0" b="0"/>
              <wp:wrapNone/>
              <wp:docPr id="265" name="Textbox 265"/>
              <wp:cNvGraphicFramePr>
                <a:graphicFrameLocks/>
              </wp:cNvGraphicFramePr>
              <a:graphic>
                <a:graphicData uri="http://schemas.microsoft.com/office/word/2010/wordprocessingShape">
                  <wps:wsp>
                    <wps:cNvPr id="265" name="Textbox 265"/>
                    <wps:cNvSpPr txBox="1"/>
                    <wps:spPr>
                      <a:xfrm>
                        <a:off x="0" y="0"/>
                        <a:ext cx="520065" cy="167640"/>
                      </a:xfrm>
                      <a:prstGeom prst="rect">
                        <a:avLst/>
                      </a:prstGeom>
                    </wps:spPr>
                    <wps:txbx>
                      <w:txbxContent>
                        <w:p>
                          <w:pPr>
                            <w:spacing w:before="13"/>
                            <w:ind w:left="20" w:right="0" w:firstLine="0"/>
                            <w:jc w:val="left"/>
                            <w:rPr>
                              <w:rFonts w:ascii="Arial" w:hAnsi="Arial"/>
                              <w:b/>
                              <w:sz w:val="20"/>
                            </w:rPr>
                          </w:pPr>
                          <w:r>
                            <w:rPr>
                              <w:rFonts w:ascii="Arial" w:hAnsi="Arial"/>
                              <w:b/>
                              <w:color w:val="004479"/>
                              <w:sz w:val="20"/>
                            </w:rPr>
                            <w:t>Núm. </w:t>
                          </w:r>
                          <w:r>
                            <w:rPr>
                              <w:rFonts w:ascii="Arial" w:hAnsi="Arial"/>
                              <w:b/>
                              <w:color w:val="004479"/>
                              <w:spacing w:val="-5"/>
                              <w:sz w:val="20"/>
                            </w:rPr>
                            <w:t>44</w:t>
                          </w:r>
                        </w:p>
                      </w:txbxContent>
                    </wps:txbx>
                    <wps:bodyPr wrap="square" lIns="0" tIns="0" rIns="0" bIns="0" rtlCol="0">
                      <a:noAutofit/>
                    </wps:bodyPr>
                  </wps:wsp>
                </a:graphicData>
              </a:graphic>
            </wp:anchor>
          </w:drawing>
        </mc:Choice>
        <mc:Fallback>
          <w:pict>
            <v:shape style="position:absolute;margin-left:27.34646pt;margin-top:72.056892pt;width:40.950pt;height:13.2pt;mso-position-horizontal-relative:page;mso-position-vertical-relative:page;z-index:-16918528" type="#_x0000_t202" id="docshape165" filled="false" stroked="false">
              <v:textbox inset="0,0,0,0">
                <w:txbxContent>
                  <w:p>
                    <w:pPr>
                      <w:spacing w:before="13"/>
                      <w:ind w:left="20" w:right="0" w:firstLine="0"/>
                      <w:jc w:val="left"/>
                      <w:rPr>
                        <w:rFonts w:ascii="Arial" w:hAnsi="Arial"/>
                        <w:b/>
                        <w:sz w:val="20"/>
                      </w:rPr>
                    </w:pPr>
                    <w:r>
                      <w:rPr>
                        <w:rFonts w:ascii="Arial" w:hAnsi="Arial"/>
                        <w:b/>
                        <w:color w:val="004479"/>
                        <w:sz w:val="20"/>
                      </w:rPr>
                      <w:t>Núm. </w:t>
                    </w:r>
                    <w:r>
                      <w:rPr>
                        <w:rFonts w:ascii="Arial" w:hAnsi="Arial"/>
                        <w:b/>
                        <w:color w:val="004479"/>
                        <w:spacing w:val="-5"/>
                        <w:sz w:val="20"/>
                      </w:rPr>
                      <w:t>44</w:t>
                    </w:r>
                  </w:p>
                </w:txbxContent>
              </v:textbox>
              <w10:wrap type="none"/>
            </v:shape>
          </w:pict>
        </mc:Fallback>
      </mc:AlternateContent>
    </w:r>
    <w:r>
      <w:rPr/>
      <mc:AlternateContent>
        <mc:Choice Requires="wps">
          <w:drawing>
            <wp:anchor distT="0" distB="0" distL="0" distR="0" allowOverlap="1" layoutInCell="1" locked="0" behindDoc="1" simplePos="0" relativeHeight="486398464">
              <wp:simplePos x="0" y="0"/>
              <wp:positionH relativeFrom="page">
                <wp:posOffset>6057880</wp:posOffset>
              </wp:positionH>
              <wp:positionV relativeFrom="page">
                <wp:posOffset>915122</wp:posOffset>
              </wp:positionV>
              <wp:extent cx="1193800" cy="167640"/>
              <wp:effectExtent l="0" t="0" r="0" b="0"/>
              <wp:wrapNone/>
              <wp:docPr id="266" name="Textbox 266"/>
              <wp:cNvGraphicFramePr>
                <a:graphicFrameLocks/>
              </wp:cNvGraphicFramePr>
              <a:graphic>
                <a:graphicData uri="http://schemas.microsoft.com/office/word/2010/wordprocessingShape">
                  <wps:wsp>
                    <wps:cNvPr id="266" name="Textbox 266"/>
                    <wps:cNvSpPr txBox="1"/>
                    <wps:spPr>
                      <a:xfrm>
                        <a:off x="0" y="0"/>
                        <a:ext cx="1193800" cy="167640"/>
                      </a:xfrm>
                      <a:prstGeom prst="rect">
                        <a:avLst/>
                      </a:prstGeom>
                    </wps:spPr>
                    <wps:txbx>
                      <w:txbxContent>
                        <w:p>
                          <w:pPr>
                            <w:spacing w:before="13"/>
                            <w:ind w:left="20" w:right="0" w:firstLine="0"/>
                            <w:jc w:val="left"/>
                            <w:rPr>
                              <w:rFonts w:ascii="Arial" w:hAnsi="Arial"/>
                              <w:b/>
                              <w:sz w:val="20"/>
                            </w:rPr>
                          </w:pPr>
                          <w:r>
                            <w:rPr>
                              <w:rFonts w:ascii="Arial" w:hAnsi="Arial"/>
                              <w:b/>
                              <w:color w:val="004479"/>
                              <w:sz w:val="20"/>
                            </w:rPr>
                            <w:t>Sec. I.</w:t>
                          </w:r>
                          <w:r>
                            <w:rPr>
                              <w:rFonts w:ascii="Arial" w:hAnsi="Arial"/>
                              <w:b/>
                              <w:color w:val="004479"/>
                              <w:spacing w:val="27"/>
                              <w:sz w:val="20"/>
                            </w:rPr>
                            <w:t>  </w:t>
                          </w:r>
                          <w:r>
                            <w:rPr>
                              <w:rFonts w:ascii="Arial" w:hAnsi="Arial"/>
                              <w:b/>
                              <w:color w:val="004479"/>
                              <w:sz w:val="20"/>
                            </w:rPr>
                            <w:t>Pág. </w:t>
                          </w:r>
                          <w:r>
                            <w:rPr>
                              <w:rFonts w:ascii="Arial" w:hAnsi="Arial"/>
                              <w:b/>
                              <w:color w:val="004479"/>
                              <w:spacing w:val="-2"/>
                              <w:sz w:val="20"/>
                            </w:rPr>
                            <w:fldChar w:fldCharType="begin"/>
                          </w:r>
                          <w:r>
                            <w:rPr>
                              <w:rFonts w:ascii="Arial" w:hAnsi="Arial"/>
                              <w:b/>
                              <w:color w:val="004479"/>
                              <w:spacing w:val="-2"/>
                              <w:sz w:val="20"/>
                            </w:rPr>
                            <w:instrText> PAGE </w:instrText>
                          </w:r>
                          <w:r>
                            <w:rPr>
                              <w:rFonts w:ascii="Arial" w:hAnsi="Arial"/>
                              <w:b/>
                              <w:color w:val="004479"/>
                              <w:spacing w:val="-2"/>
                              <w:sz w:val="20"/>
                            </w:rPr>
                            <w:fldChar w:fldCharType="separate"/>
                          </w:r>
                          <w:r>
                            <w:rPr>
                              <w:rFonts w:ascii="Arial" w:hAnsi="Arial"/>
                              <w:b/>
                              <w:color w:val="004479"/>
                              <w:spacing w:val="-2"/>
                              <w:sz w:val="20"/>
                            </w:rPr>
                            <w:t>26173</w:t>
                          </w:r>
                          <w:r>
                            <w:rPr>
                              <w:rFonts w:ascii="Arial" w:hAnsi="Arial"/>
                              <w:b/>
                              <w:color w:val="004479"/>
                              <w:spacing w:val="-2"/>
                              <w:sz w:val="20"/>
                            </w:rPr>
                            <w:fldChar w:fldCharType="end"/>
                          </w:r>
                        </w:p>
                      </w:txbxContent>
                    </wps:txbx>
                    <wps:bodyPr wrap="square" lIns="0" tIns="0" rIns="0" bIns="0" rtlCol="0">
                      <a:noAutofit/>
                    </wps:bodyPr>
                  </wps:wsp>
                </a:graphicData>
              </a:graphic>
            </wp:anchor>
          </w:drawing>
        </mc:Choice>
        <mc:Fallback>
          <w:pict>
            <v:shape style="position:absolute;margin-left:476.998474pt;margin-top:72.056892pt;width:94pt;height:13.2pt;mso-position-horizontal-relative:page;mso-position-vertical-relative:page;z-index:-16918016" type="#_x0000_t202" id="docshape166" filled="false" stroked="false">
              <v:textbox inset="0,0,0,0">
                <w:txbxContent>
                  <w:p>
                    <w:pPr>
                      <w:spacing w:before="13"/>
                      <w:ind w:left="20" w:right="0" w:firstLine="0"/>
                      <w:jc w:val="left"/>
                      <w:rPr>
                        <w:rFonts w:ascii="Arial" w:hAnsi="Arial"/>
                        <w:b/>
                        <w:sz w:val="20"/>
                      </w:rPr>
                    </w:pPr>
                    <w:r>
                      <w:rPr>
                        <w:rFonts w:ascii="Arial" w:hAnsi="Arial"/>
                        <w:b/>
                        <w:color w:val="004479"/>
                        <w:sz w:val="20"/>
                      </w:rPr>
                      <w:t>Sec. I.</w:t>
                    </w:r>
                    <w:r>
                      <w:rPr>
                        <w:rFonts w:ascii="Arial" w:hAnsi="Arial"/>
                        <w:b/>
                        <w:color w:val="004479"/>
                        <w:spacing w:val="27"/>
                        <w:sz w:val="20"/>
                      </w:rPr>
                      <w:t>  </w:t>
                    </w:r>
                    <w:r>
                      <w:rPr>
                        <w:rFonts w:ascii="Arial" w:hAnsi="Arial"/>
                        <w:b/>
                        <w:color w:val="004479"/>
                        <w:sz w:val="20"/>
                      </w:rPr>
                      <w:t>Pág. </w:t>
                    </w:r>
                    <w:r>
                      <w:rPr>
                        <w:rFonts w:ascii="Arial" w:hAnsi="Arial"/>
                        <w:b/>
                        <w:color w:val="004479"/>
                        <w:spacing w:val="-2"/>
                        <w:sz w:val="20"/>
                      </w:rPr>
                      <w:fldChar w:fldCharType="begin"/>
                    </w:r>
                    <w:r>
                      <w:rPr>
                        <w:rFonts w:ascii="Arial" w:hAnsi="Arial"/>
                        <w:b/>
                        <w:color w:val="004479"/>
                        <w:spacing w:val="-2"/>
                        <w:sz w:val="20"/>
                      </w:rPr>
                      <w:instrText> PAGE </w:instrText>
                    </w:r>
                    <w:r>
                      <w:rPr>
                        <w:rFonts w:ascii="Arial" w:hAnsi="Arial"/>
                        <w:b/>
                        <w:color w:val="004479"/>
                        <w:spacing w:val="-2"/>
                        <w:sz w:val="20"/>
                      </w:rPr>
                      <w:fldChar w:fldCharType="separate"/>
                    </w:r>
                    <w:r>
                      <w:rPr>
                        <w:rFonts w:ascii="Arial" w:hAnsi="Arial"/>
                        <w:b/>
                        <w:color w:val="004479"/>
                        <w:spacing w:val="-2"/>
                        <w:sz w:val="20"/>
                      </w:rPr>
                      <w:t>26173</w:t>
                    </w:r>
                    <w:r>
                      <w:rPr>
                        <w:rFonts w:ascii="Arial" w:hAnsi="Arial"/>
                        <w:b/>
                        <w:color w:val="004479"/>
                        <w:spacing w:val="-2"/>
                        <w:sz w:val="20"/>
                      </w:rPr>
                      <w:fldChar w:fldCharType="end"/>
                    </w:r>
                  </w:p>
                </w:txbxContent>
              </v:textbox>
              <w10:wrap type="none"/>
            </v:shape>
          </w:pict>
        </mc:Fallback>
      </mc:AlternateContent>
    </w:r>
  </w:p>
</w:hdr>
</file>

<file path=word/header35.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firstLine="0"/>
      <w:jc w:val="left"/>
    </w:pPr>
    <w:r>
      <w:rPr/>
      <w:drawing>
        <wp:anchor distT="0" distB="0" distL="0" distR="0" allowOverlap="1" layoutInCell="1" locked="0" behindDoc="1" simplePos="0" relativeHeight="486398976">
          <wp:simplePos x="0" y="0"/>
          <wp:positionH relativeFrom="page">
            <wp:posOffset>6822508</wp:posOffset>
          </wp:positionH>
          <wp:positionV relativeFrom="page">
            <wp:posOffset>387743</wp:posOffset>
          </wp:positionV>
          <wp:extent cx="376405" cy="400329"/>
          <wp:effectExtent l="0" t="0" r="0" b="0"/>
          <wp:wrapNone/>
          <wp:docPr id="275" name="Image 275"/>
          <wp:cNvGraphicFramePr>
            <a:graphicFrameLocks/>
          </wp:cNvGraphicFramePr>
          <a:graphic>
            <a:graphicData uri="http://schemas.openxmlformats.org/drawingml/2006/picture">
              <pic:pic>
                <pic:nvPicPr>
                  <pic:cNvPr id="275" name="Image 275"/>
                  <pic:cNvPicPr/>
                </pic:nvPicPr>
                <pic:blipFill>
                  <a:blip r:embed="rId1" cstate="print"/>
                  <a:stretch>
                    <a:fillRect/>
                  </a:stretch>
                </pic:blipFill>
                <pic:spPr>
                  <a:xfrm>
                    <a:off x="0" y="0"/>
                    <a:ext cx="376405" cy="400329"/>
                  </a:xfrm>
                  <a:prstGeom prst="rect">
                    <a:avLst/>
                  </a:prstGeom>
                </pic:spPr>
              </pic:pic>
            </a:graphicData>
          </a:graphic>
        </wp:anchor>
      </w:drawing>
    </w:r>
    <w:r>
      <w:rPr/>
      <w:drawing>
        <wp:anchor distT="0" distB="0" distL="0" distR="0" allowOverlap="1" layoutInCell="1" locked="0" behindDoc="1" simplePos="0" relativeHeight="486399488">
          <wp:simplePos x="0" y="0"/>
          <wp:positionH relativeFrom="page">
            <wp:posOffset>360000</wp:posOffset>
          </wp:positionH>
          <wp:positionV relativeFrom="page">
            <wp:posOffset>445712</wp:posOffset>
          </wp:positionV>
          <wp:extent cx="756000" cy="315637"/>
          <wp:effectExtent l="0" t="0" r="0" b="0"/>
          <wp:wrapNone/>
          <wp:docPr id="276" name="Image 276"/>
          <wp:cNvGraphicFramePr>
            <a:graphicFrameLocks/>
          </wp:cNvGraphicFramePr>
          <a:graphic>
            <a:graphicData uri="http://schemas.openxmlformats.org/drawingml/2006/picture">
              <pic:pic>
                <pic:nvPicPr>
                  <pic:cNvPr id="276" name="Image 276"/>
                  <pic:cNvPicPr/>
                </pic:nvPicPr>
                <pic:blipFill>
                  <a:blip r:embed="rId2" cstate="print"/>
                  <a:stretch>
                    <a:fillRect/>
                  </a:stretch>
                </pic:blipFill>
                <pic:spPr>
                  <a:xfrm>
                    <a:off x="0" y="0"/>
                    <a:ext cx="756000" cy="315637"/>
                  </a:xfrm>
                  <a:prstGeom prst="rect">
                    <a:avLst/>
                  </a:prstGeom>
                </pic:spPr>
              </pic:pic>
            </a:graphicData>
          </a:graphic>
        </wp:anchor>
      </w:drawing>
    </w:r>
    <w:r>
      <w:rPr/>
      <mc:AlternateContent>
        <mc:Choice Requires="wps">
          <w:drawing>
            <wp:anchor distT="0" distB="0" distL="0" distR="0" allowOverlap="1" layoutInCell="1" locked="0" behindDoc="1" simplePos="0" relativeHeight="486400000">
              <wp:simplePos x="0" y="0"/>
              <wp:positionH relativeFrom="page">
                <wp:posOffset>1828365</wp:posOffset>
              </wp:positionH>
              <wp:positionV relativeFrom="page">
                <wp:posOffset>474560</wp:posOffset>
              </wp:positionV>
              <wp:extent cx="3916045" cy="309245"/>
              <wp:effectExtent l="0" t="0" r="0" b="0"/>
              <wp:wrapNone/>
              <wp:docPr id="277" name="Textbox 277"/>
              <wp:cNvGraphicFramePr>
                <a:graphicFrameLocks/>
              </wp:cNvGraphicFramePr>
              <a:graphic>
                <a:graphicData uri="http://schemas.microsoft.com/office/word/2010/wordprocessingShape">
                  <wps:wsp>
                    <wps:cNvPr id="277" name="Textbox 277"/>
                    <wps:cNvSpPr txBox="1"/>
                    <wps:spPr>
                      <a:xfrm>
                        <a:off x="0" y="0"/>
                        <a:ext cx="3916045" cy="309245"/>
                      </a:xfrm>
                      <a:prstGeom prst="rect">
                        <a:avLst/>
                      </a:prstGeom>
                    </wps:spPr>
                    <wps:txbx>
                      <w:txbxContent>
                        <w:p>
                          <w:pPr>
                            <w:spacing w:before="7"/>
                            <w:ind w:left="20" w:right="0" w:firstLine="0"/>
                            <w:jc w:val="left"/>
                            <w:rPr>
                              <w:rFonts w:ascii="Arial" w:hAnsi="Arial"/>
                              <w:b/>
                              <w:sz w:val="40"/>
                            </w:rPr>
                          </w:pPr>
                          <w:r>
                            <w:rPr>
                              <w:rFonts w:ascii="Arial" w:hAnsi="Arial"/>
                              <w:b/>
                              <w:color w:val="004479"/>
                              <w:sz w:val="40"/>
                            </w:rPr>
                            <w:t>BOLETÍN</w:t>
                          </w:r>
                          <w:r>
                            <w:rPr>
                              <w:rFonts w:ascii="Arial" w:hAnsi="Arial"/>
                              <w:b/>
                              <w:color w:val="004479"/>
                              <w:spacing w:val="-4"/>
                              <w:sz w:val="40"/>
                            </w:rPr>
                            <w:t> </w:t>
                          </w:r>
                          <w:r>
                            <w:rPr>
                              <w:rFonts w:ascii="Arial" w:hAnsi="Arial"/>
                              <w:b/>
                              <w:color w:val="004479"/>
                              <w:sz w:val="40"/>
                            </w:rPr>
                            <w:t>OFICIAL</w:t>
                          </w:r>
                          <w:r>
                            <w:rPr>
                              <w:rFonts w:ascii="Arial" w:hAnsi="Arial"/>
                              <w:b/>
                              <w:color w:val="004479"/>
                              <w:spacing w:val="-2"/>
                              <w:sz w:val="40"/>
                            </w:rPr>
                            <w:t> </w:t>
                          </w:r>
                          <w:r>
                            <w:rPr>
                              <w:rFonts w:ascii="Arial" w:hAnsi="Arial"/>
                              <w:b/>
                              <w:color w:val="004479"/>
                              <w:sz w:val="40"/>
                            </w:rPr>
                            <w:t>DEL</w:t>
                          </w:r>
                          <w:r>
                            <w:rPr>
                              <w:rFonts w:ascii="Arial" w:hAnsi="Arial"/>
                              <w:b/>
                              <w:color w:val="004479"/>
                              <w:spacing w:val="-2"/>
                              <w:sz w:val="40"/>
                            </w:rPr>
                            <w:t> </w:t>
                          </w:r>
                          <w:r>
                            <w:rPr>
                              <w:rFonts w:ascii="Arial" w:hAnsi="Arial"/>
                              <w:b/>
                              <w:color w:val="004479"/>
                              <w:spacing w:val="-4"/>
                              <w:sz w:val="40"/>
                            </w:rPr>
                            <w:t>ESTADO</w:t>
                          </w:r>
                        </w:p>
                      </w:txbxContent>
                    </wps:txbx>
                    <wps:bodyPr wrap="square" lIns="0" tIns="0" rIns="0" bIns="0" rtlCol="0">
                      <a:noAutofit/>
                    </wps:bodyPr>
                  </wps:wsp>
                </a:graphicData>
              </a:graphic>
            </wp:anchor>
          </w:drawing>
        </mc:Choice>
        <mc:Fallback>
          <w:pict>
            <v:shape style="position:absolute;margin-left:143.96582pt;margin-top:37.366955pt;width:308.350pt;height:24.35pt;mso-position-horizontal-relative:page;mso-position-vertical-relative:page;z-index:-16916480" type="#_x0000_t202" id="docshape173" filled="false" stroked="false">
              <v:textbox inset="0,0,0,0">
                <w:txbxContent>
                  <w:p>
                    <w:pPr>
                      <w:spacing w:before="7"/>
                      <w:ind w:left="20" w:right="0" w:firstLine="0"/>
                      <w:jc w:val="left"/>
                      <w:rPr>
                        <w:rFonts w:ascii="Arial" w:hAnsi="Arial"/>
                        <w:b/>
                        <w:sz w:val="40"/>
                      </w:rPr>
                    </w:pPr>
                    <w:r>
                      <w:rPr>
                        <w:rFonts w:ascii="Arial" w:hAnsi="Arial"/>
                        <w:b/>
                        <w:color w:val="004479"/>
                        <w:sz w:val="40"/>
                      </w:rPr>
                      <w:t>BOLETÍN</w:t>
                    </w:r>
                    <w:r>
                      <w:rPr>
                        <w:rFonts w:ascii="Arial" w:hAnsi="Arial"/>
                        <w:b/>
                        <w:color w:val="004479"/>
                        <w:spacing w:val="-4"/>
                        <w:sz w:val="40"/>
                      </w:rPr>
                      <w:t> </w:t>
                    </w:r>
                    <w:r>
                      <w:rPr>
                        <w:rFonts w:ascii="Arial" w:hAnsi="Arial"/>
                        <w:b/>
                        <w:color w:val="004479"/>
                        <w:sz w:val="40"/>
                      </w:rPr>
                      <w:t>OFICIAL</w:t>
                    </w:r>
                    <w:r>
                      <w:rPr>
                        <w:rFonts w:ascii="Arial" w:hAnsi="Arial"/>
                        <w:b/>
                        <w:color w:val="004479"/>
                        <w:spacing w:val="-2"/>
                        <w:sz w:val="40"/>
                      </w:rPr>
                      <w:t> </w:t>
                    </w:r>
                    <w:r>
                      <w:rPr>
                        <w:rFonts w:ascii="Arial" w:hAnsi="Arial"/>
                        <w:b/>
                        <w:color w:val="004479"/>
                        <w:sz w:val="40"/>
                      </w:rPr>
                      <w:t>DEL</w:t>
                    </w:r>
                    <w:r>
                      <w:rPr>
                        <w:rFonts w:ascii="Arial" w:hAnsi="Arial"/>
                        <w:b/>
                        <w:color w:val="004479"/>
                        <w:spacing w:val="-2"/>
                        <w:sz w:val="40"/>
                      </w:rPr>
                      <w:t> </w:t>
                    </w:r>
                    <w:r>
                      <w:rPr>
                        <w:rFonts w:ascii="Arial" w:hAnsi="Arial"/>
                        <w:b/>
                        <w:color w:val="004479"/>
                        <w:spacing w:val="-4"/>
                        <w:sz w:val="40"/>
                      </w:rPr>
                      <w:t>ESTADO</w:t>
                    </w:r>
                  </w:p>
                </w:txbxContent>
              </v:textbox>
              <w10:wrap type="none"/>
            </v:shape>
          </w:pict>
        </mc:Fallback>
      </mc:AlternateContent>
    </w:r>
  </w:p>
</w:hdr>
</file>

<file path=word/header36.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firstLine="0"/>
      <w:jc w:val="left"/>
    </w:pPr>
    <w:r>
      <w:rPr/>
      <w:drawing>
        <wp:anchor distT="0" distB="0" distL="0" distR="0" allowOverlap="1" layoutInCell="1" locked="0" behindDoc="1" simplePos="0" relativeHeight="486400512">
          <wp:simplePos x="0" y="0"/>
          <wp:positionH relativeFrom="page">
            <wp:posOffset>6822508</wp:posOffset>
          </wp:positionH>
          <wp:positionV relativeFrom="page">
            <wp:posOffset>387743</wp:posOffset>
          </wp:positionV>
          <wp:extent cx="376405" cy="400329"/>
          <wp:effectExtent l="0" t="0" r="0" b="0"/>
          <wp:wrapNone/>
          <wp:docPr id="278" name="Image 278"/>
          <wp:cNvGraphicFramePr>
            <a:graphicFrameLocks/>
          </wp:cNvGraphicFramePr>
          <a:graphic>
            <a:graphicData uri="http://schemas.openxmlformats.org/drawingml/2006/picture">
              <pic:pic>
                <pic:nvPicPr>
                  <pic:cNvPr id="278" name="Image 278"/>
                  <pic:cNvPicPr/>
                </pic:nvPicPr>
                <pic:blipFill>
                  <a:blip r:embed="rId1" cstate="print"/>
                  <a:stretch>
                    <a:fillRect/>
                  </a:stretch>
                </pic:blipFill>
                <pic:spPr>
                  <a:xfrm>
                    <a:off x="0" y="0"/>
                    <a:ext cx="376405" cy="400329"/>
                  </a:xfrm>
                  <a:prstGeom prst="rect">
                    <a:avLst/>
                  </a:prstGeom>
                </pic:spPr>
              </pic:pic>
            </a:graphicData>
          </a:graphic>
        </wp:anchor>
      </w:drawing>
    </w:r>
    <w:r>
      <w:rPr/>
      <w:drawing>
        <wp:anchor distT="0" distB="0" distL="0" distR="0" allowOverlap="1" layoutInCell="1" locked="0" behindDoc="1" simplePos="0" relativeHeight="486401024">
          <wp:simplePos x="0" y="0"/>
          <wp:positionH relativeFrom="page">
            <wp:posOffset>360000</wp:posOffset>
          </wp:positionH>
          <wp:positionV relativeFrom="page">
            <wp:posOffset>445712</wp:posOffset>
          </wp:positionV>
          <wp:extent cx="756000" cy="315637"/>
          <wp:effectExtent l="0" t="0" r="0" b="0"/>
          <wp:wrapNone/>
          <wp:docPr id="279" name="Image 279"/>
          <wp:cNvGraphicFramePr>
            <a:graphicFrameLocks/>
          </wp:cNvGraphicFramePr>
          <a:graphic>
            <a:graphicData uri="http://schemas.openxmlformats.org/drawingml/2006/picture">
              <pic:pic>
                <pic:nvPicPr>
                  <pic:cNvPr id="279" name="Image 279"/>
                  <pic:cNvPicPr/>
                </pic:nvPicPr>
                <pic:blipFill>
                  <a:blip r:embed="rId2" cstate="print"/>
                  <a:stretch>
                    <a:fillRect/>
                  </a:stretch>
                </pic:blipFill>
                <pic:spPr>
                  <a:xfrm>
                    <a:off x="0" y="0"/>
                    <a:ext cx="756000" cy="315637"/>
                  </a:xfrm>
                  <a:prstGeom prst="rect">
                    <a:avLst/>
                  </a:prstGeom>
                </pic:spPr>
              </pic:pic>
            </a:graphicData>
          </a:graphic>
        </wp:anchor>
      </w:drawing>
    </w:r>
    <w:r>
      <w:rPr/>
      <mc:AlternateContent>
        <mc:Choice Requires="wps">
          <w:drawing>
            <wp:anchor distT="0" distB="0" distL="0" distR="0" allowOverlap="1" layoutInCell="1" locked="0" behindDoc="1" simplePos="0" relativeHeight="486401536">
              <wp:simplePos x="0" y="0"/>
              <wp:positionH relativeFrom="page">
                <wp:posOffset>1828365</wp:posOffset>
              </wp:positionH>
              <wp:positionV relativeFrom="page">
                <wp:posOffset>474560</wp:posOffset>
              </wp:positionV>
              <wp:extent cx="3916045" cy="309245"/>
              <wp:effectExtent l="0" t="0" r="0" b="0"/>
              <wp:wrapNone/>
              <wp:docPr id="280" name="Textbox 280"/>
              <wp:cNvGraphicFramePr>
                <a:graphicFrameLocks/>
              </wp:cNvGraphicFramePr>
              <a:graphic>
                <a:graphicData uri="http://schemas.microsoft.com/office/word/2010/wordprocessingShape">
                  <wps:wsp>
                    <wps:cNvPr id="280" name="Textbox 280"/>
                    <wps:cNvSpPr txBox="1"/>
                    <wps:spPr>
                      <a:xfrm>
                        <a:off x="0" y="0"/>
                        <a:ext cx="3916045" cy="309245"/>
                      </a:xfrm>
                      <a:prstGeom prst="rect">
                        <a:avLst/>
                      </a:prstGeom>
                    </wps:spPr>
                    <wps:txbx>
                      <w:txbxContent>
                        <w:p>
                          <w:pPr>
                            <w:spacing w:before="7"/>
                            <w:ind w:left="20" w:right="0" w:firstLine="0"/>
                            <w:jc w:val="left"/>
                            <w:rPr>
                              <w:rFonts w:ascii="Arial" w:hAnsi="Arial"/>
                              <w:b/>
                              <w:sz w:val="40"/>
                            </w:rPr>
                          </w:pPr>
                          <w:r>
                            <w:rPr>
                              <w:rFonts w:ascii="Arial" w:hAnsi="Arial"/>
                              <w:b/>
                              <w:color w:val="004479"/>
                              <w:sz w:val="40"/>
                            </w:rPr>
                            <w:t>BOLETÍN</w:t>
                          </w:r>
                          <w:r>
                            <w:rPr>
                              <w:rFonts w:ascii="Arial" w:hAnsi="Arial"/>
                              <w:b/>
                              <w:color w:val="004479"/>
                              <w:spacing w:val="-4"/>
                              <w:sz w:val="40"/>
                            </w:rPr>
                            <w:t> </w:t>
                          </w:r>
                          <w:r>
                            <w:rPr>
                              <w:rFonts w:ascii="Arial" w:hAnsi="Arial"/>
                              <w:b/>
                              <w:color w:val="004479"/>
                              <w:sz w:val="40"/>
                            </w:rPr>
                            <w:t>OFICIAL</w:t>
                          </w:r>
                          <w:r>
                            <w:rPr>
                              <w:rFonts w:ascii="Arial" w:hAnsi="Arial"/>
                              <w:b/>
                              <w:color w:val="004479"/>
                              <w:spacing w:val="-2"/>
                              <w:sz w:val="40"/>
                            </w:rPr>
                            <w:t> </w:t>
                          </w:r>
                          <w:r>
                            <w:rPr>
                              <w:rFonts w:ascii="Arial" w:hAnsi="Arial"/>
                              <w:b/>
                              <w:color w:val="004479"/>
                              <w:sz w:val="40"/>
                            </w:rPr>
                            <w:t>DEL</w:t>
                          </w:r>
                          <w:r>
                            <w:rPr>
                              <w:rFonts w:ascii="Arial" w:hAnsi="Arial"/>
                              <w:b/>
                              <w:color w:val="004479"/>
                              <w:spacing w:val="-2"/>
                              <w:sz w:val="40"/>
                            </w:rPr>
                            <w:t> </w:t>
                          </w:r>
                          <w:r>
                            <w:rPr>
                              <w:rFonts w:ascii="Arial" w:hAnsi="Arial"/>
                              <w:b/>
                              <w:color w:val="004479"/>
                              <w:spacing w:val="-4"/>
                              <w:sz w:val="40"/>
                            </w:rPr>
                            <w:t>ESTADO</w:t>
                          </w:r>
                        </w:p>
                      </w:txbxContent>
                    </wps:txbx>
                    <wps:bodyPr wrap="square" lIns="0" tIns="0" rIns="0" bIns="0" rtlCol="0">
                      <a:noAutofit/>
                    </wps:bodyPr>
                  </wps:wsp>
                </a:graphicData>
              </a:graphic>
            </wp:anchor>
          </w:drawing>
        </mc:Choice>
        <mc:Fallback>
          <w:pict>
            <v:shape style="position:absolute;margin-left:143.96582pt;margin-top:37.366955pt;width:308.350pt;height:24.35pt;mso-position-horizontal-relative:page;mso-position-vertical-relative:page;z-index:-16914944" type="#_x0000_t202" id="docshape174" filled="false" stroked="false">
              <v:textbox inset="0,0,0,0">
                <w:txbxContent>
                  <w:p>
                    <w:pPr>
                      <w:spacing w:before="7"/>
                      <w:ind w:left="20" w:right="0" w:firstLine="0"/>
                      <w:jc w:val="left"/>
                      <w:rPr>
                        <w:rFonts w:ascii="Arial" w:hAnsi="Arial"/>
                        <w:b/>
                        <w:sz w:val="40"/>
                      </w:rPr>
                    </w:pPr>
                    <w:r>
                      <w:rPr>
                        <w:rFonts w:ascii="Arial" w:hAnsi="Arial"/>
                        <w:b/>
                        <w:color w:val="004479"/>
                        <w:sz w:val="40"/>
                      </w:rPr>
                      <w:t>BOLETÍN</w:t>
                    </w:r>
                    <w:r>
                      <w:rPr>
                        <w:rFonts w:ascii="Arial" w:hAnsi="Arial"/>
                        <w:b/>
                        <w:color w:val="004479"/>
                        <w:spacing w:val="-4"/>
                        <w:sz w:val="40"/>
                      </w:rPr>
                      <w:t> </w:t>
                    </w:r>
                    <w:r>
                      <w:rPr>
                        <w:rFonts w:ascii="Arial" w:hAnsi="Arial"/>
                        <w:b/>
                        <w:color w:val="004479"/>
                        <w:sz w:val="40"/>
                      </w:rPr>
                      <w:t>OFICIAL</w:t>
                    </w:r>
                    <w:r>
                      <w:rPr>
                        <w:rFonts w:ascii="Arial" w:hAnsi="Arial"/>
                        <w:b/>
                        <w:color w:val="004479"/>
                        <w:spacing w:val="-2"/>
                        <w:sz w:val="40"/>
                      </w:rPr>
                      <w:t> </w:t>
                    </w:r>
                    <w:r>
                      <w:rPr>
                        <w:rFonts w:ascii="Arial" w:hAnsi="Arial"/>
                        <w:b/>
                        <w:color w:val="004479"/>
                        <w:sz w:val="40"/>
                      </w:rPr>
                      <w:t>DEL</w:t>
                    </w:r>
                    <w:r>
                      <w:rPr>
                        <w:rFonts w:ascii="Arial" w:hAnsi="Arial"/>
                        <w:b/>
                        <w:color w:val="004479"/>
                        <w:spacing w:val="-2"/>
                        <w:sz w:val="40"/>
                      </w:rPr>
                      <w:t> </w:t>
                    </w:r>
                    <w:r>
                      <w:rPr>
                        <w:rFonts w:ascii="Arial" w:hAnsi="Arial"/>
                        <w:b/>
                        <w:color w:val="004479"/>
                        <w:spacing w:val="-4"/>
                        <w:sz w:val="40"/>
                      </w:rPr>
                      <w:t>ESTADO</w:t>
                    </w:r>
                  </w:p>
                </w:txbxContent>
              </v:textbox>
              <w10:wrap type="none"/>
            </v:shape>
          </w:pict>
        </mc:Fallback>
      </mc:AlternateContent>
    </w:r>
  </w:p>
</w:hdr>
</file>

<file path=word/header37.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firstLine="0"/>
      <w:jc w:val="left"/>
    </w:pPr>
    <w:r>
      <w:rPr/>
      <w:drawing>
        <wp:anchor distT="0" distB="0" distL="0" distR="0" allowOverlap="1" layoutInCell="1" locked="0" behindDoc="1" simplePos="0" relativeHeight="486402048">
          <wp:simplePos x="0" y="0"/>
          <wp:positionH relativeFrom="page">
            <wp:posOffset>6822508</wp:posOffset>
          </wp:positionH>
          <wp:positionV relativeFrom="page">
            <wp:posOffset>387743</wp:posOffset>
          </wp:positionV>
          <wp:extent cx="376405" cy="400329"/>
          <wp:effectExtent l="0" t="0" r="0" b="0"/>
          <wp:wrapNone/>
          <wp:docPr id="289" name="Image 289"/>
          <wp:cNvGraphicFramePr>
            <a:graphicFrameLocks/>
          </wp:cNvGraphicFramePr>
          <a:graphic>
            <a:graphicData uri="http://schemas.openxmlformats.org/drawingml/2006/picture">
              <pic:pic>
                <pic:nvPicPr>
                  <pic:cNvPr id="289" name="Image 289"/>
                  <pic:cNvPicPr/>
                </pic:nvPicPr>
                <pic:blipFill>
                  <a:blip r:embed="rId1" cstate="print"/>
                  <a:stretch>
                    <a:fillRect/>
                  </a:stretch>
                </pic:blipFill>
                <pic:spPr>
                  <a:xfrm>
                    <a:off x="0" y="0"/>
                    <a:ext cx="376405" cy="400329"/>
                  </a:xfrm>
                  <a:prstGeom prst="rect">
                    <a:avLst/>
                  </a:prstGeom>
                </pic:spPr>
              </pic:pic>
            </a:graphicData>
          </a:graphic>
        </wp:anchor>
      </w:drawing>
    </w:r>
    <w:r>
      <w:rPr/>
      <w:drawing>
        <wp:anchor distT="0" distB="0" distL="0" distR="0" allowOverlap="1" layoutInCell="1" locked="0" behindDoc="1" simplePos="0" relativeHeight="486402560">
          <wp:simplePos x="0" y="0"/>
          <wp:positionH relativeFrom="page">
            <wp:posOffset>360000</wp:posOffset>
          </wp:positionH>
          <wp:positionV relativeFrom="page">
            <wp:posOffset>445712</wp:posOffset>
          </wp:positionV>
          <wp:extent cx="756000" cy="315637"/>
          <wp:effectExtent l="0" t="0" r="0" b="0"/>
          <wp:wrapNone/>
          <wp:docPr id="290" name="Image 290"/>
          <wp:cNvGraphicFramePr>
            <a:graphicFrameLocks/>
          </wp:cNvGraphicFramePr>
          <a:graphic>
            <a:graphicData uri="http://schemas.openxmlformats.org/drawingml/2006/picture">
              <pic:pic>
                <pic:nvPicPr>
                  <pic:cNvPr id="290" name="Image 290"/>
                  <pic:cNvPicPr/>
                </pic:nvPicPr>
                <pic:blipFill>
                  <a:blip r:embed="rId2" cstate="print"/>
                  <a:stretch>
                    <a:fillRect/>
                  </a:stretch>
                </pic:blipFill>
                <pic:spPr>
                  <a:xfrm>
                    <a:off x="0" y="0"/>
                    <a:ext cx="756000" cy="315637"/>
                  </a:xfrm>
                  <a:prstGeom prst="rect">
                    <a:avLst/>
                  </a:prstGeom>
                </pic:spPr>
              </pic:pic>
            </a:graphicData>
          </a:graphic>
        </wp:anchor>
      </w:drawing>
    </w:r>
    <w:r>
      <w:rPr/>
      <mc:AlternateContent>
        <mc:Choice Requires="wps">
          <w:drawing>
            <wp:anchor distT="0" distB="0" distL="0" distR="0" allowOverlap="1" layoutInCell="1" locked="0" behindDoc="1" simplePos="0" relativeHeight="486403072">
              <wp:simplePos x="0" y="0"/>
              <wp:positionH relativeFrom="page">
                <wp:posOffset>1828365</wp:posOffset>
              </wp:positionH>
              <wp:positionV relativeFrom="page">
                <wp:posOffset>474560</wp:posOffset>
              </wp:positionV>
              <wp:extent cx="3916045" cy="608330"/>
              <wp:effectExtent l="0" t="0" r="0" b="0"/>
              <wp:wrapNone/>
              <wp:docPr id="291" name="Textbox 291"/>
              <wp:cNvGraphicFramePr>
                <a:graphicFrameLocks/>
              </wp:cNvGraphicFramePr>
              <a:graphic>
                <a:graphicData uri="http://schemas.microsoft.com/office/word/2010/wordprocessingShape">
                  <wps:wsp>
                    <wps:cNvPr id="291" name="Textbox 291"/>
                    <wps:cNvSpPr txBox="1"/>
                    <wps:spPr>
                      <a:xfrm>
                        <a:off x="0" y="0"/>
                        <a:ext cx="3916045" cy="608330"/>
                      </a:xfrm>
                      <a:prstGeom prst="rect">
                        <a:avLst/>
                      </a:prstGeom>
                    </wps:spPr>
                    <wps:txbx>
                      <w:txbxContent>
                        <w:p>
                          <w:pPr>
                            <w:spacing w:before="7"/>
                            <w:ind w:left="0" w:right="0" w:firstLine="0"/>
                            <w:jc w:val="center"/>
                            <w:rPr>
                              <w:rFonts w:ascii="Arial" w:hAnsi="Arial"/>
                              <w:b/>
                              <w:sz w:val="40"/>
                            </w:rPr>
                          </w:pPr>
                          <w:r>
                            <w:rPr>
                              <w:rFonts w:ascii="Arial" w:hAnsi="Arial"/>
                              <w:b/>
                              <w:color w:val="004479"/>
                              <w:sz w:val="40"/>
                            </w:rPr>
                            <w:t>BOLETÍN</w:t>
                          </w:r>
                          <w:r>
                            <w:rPr>
                              <w:rFonts w:ascii="Arial" w:hAnsi="Arial"/>
                              <w:b/>
                              <w:color w:val="004479"/>
                              <w:spacing w:val="-4"/>
                              <w:sz w:val="40"/>
                            </w:rPr>
                            <w:t> </w:t>
                          </w:r>
                          <w:r>
                            <w:rPr>
                              <w:rFonts w:ascii="Arial" w:hAnsi="Arial"/>
                              <w:b/>
                              <w:color w:val="004479"/>
                              <w:sz w:val="40"/>
                            </w:rPr>
                            <w:t>OFICIAL</w:t>
                          </w:r>
                          <w:r>
                            <w:rPr>
                              <w:rFonts w:ascii="Arial" w:hAnsi="Arial"/>
                              <w:b/>
                              <w:color w:val="004479"/>
                              <w:spacing w:val="-2"/>
                              <w:sz w:val="40"/>
                            </w:rPr>
                            <w:t> </w:t>
                          </w:r>
                          <w:r>
                            <w:rPr>
                              <w:rFonts w:ascii="Arial" w:hAnsi="Arial"/>
                              <w:b/>
                              <w:color w:val="004479"/>
                              <w:sz w:val="40"/>
                            </w:rPr>
                            <w:t>DEL</w:t>
                          </w:r>
                          <w:r>
                            <w:rPr>
                              <w:rFonts w:ascii="Arial" w:hAnsi="Arial"/>
                              <w:b/>
                              <w:color w:val="004479"/>
                              <w:spacing w:val="-2"/>
                              <w:sz w:val="40"/>
                            </w:rPr>
                            <w:t> ESTADO</w:t>
                          </w:r>
                        </w:p>
                        <w:p>
                          <w:pPr>
                            <w:spacing w:before="240"/>
                            <w:ind w:left="0" w:right="17" w:firstLine="0"/>
                            <w:jc w:val="center"/>
                            <w:rPr>
                              <w:rFonts w:ascii="Arial"/>
                              <w:b/>
                              <w:sz w:val="20"/>
                            </w:rPr>
                          </w:pPr>
                          <w:r>
                            <w:rPr>
                              <w:rFonts w:ascii="Arial"/>
                              <w:b/>
                              <w:color w:val="004479"/>
                              <w:sz w:val="20"/>
                            </w:rPr>
                            <w:t>Martes</w:t>
                          </w:r>
                          <w:r>
                            <w:rPr>
                              <w:rFonts w:ascii="Arial"/>
                              <w:b/>
                              <w:color w:val="004479"/>
                              <w:spacing w:val="-2"/>
                              <w:sz w:val="20"/>
                            </w:rPr>
                            <w:t> </w:t>
                          </w:r>
                          <w:r>
                            <w:rPr>
                              <w:rFonts w:ascii="Arial"/>
                              <w:b/>
                              <w:color w:val="004479"/>
                              <w:sz w:val="20"/>
                            </w:rPr>
                            <w:t>21</w:t>
                          </w:r>
                          <w:r>
                            <w:rPr>
                              <w:rFonts w:ascii="Arial"/>
                              <w:b/>
                              <w:color w:val="004479"/>
                              <w:spacing w:val="-2"/>
                              <w:sz w:val="20"/>
                            </w:rPr>
                            <w:t> </w:t>
                          </w:r>
                          <w:r>
                            <w:rPr>
                              <w:rFonts w:ascii="Arial"/>
                              <w:b/>
                              <w:color w:val="004479"/>
                              <w:sz w:val="20"/>
                            </w:rPr>
                            <w:t>de</w:t>
                          </w:r>
                          <w:r>
                            <w:rPr>
                              <w:rFonts w:ascii="Arial"/>
                              <w:b/>
                              <w:color w:val="004479"/>
                              <w:spacing w:val="-1"/>
                              <w:sz w:val="20"/>
                            </w:rPr>
                            <w:t> </w:t>
                          </w:r>
                          <w:r>
                            <w:rPr>
                              <w:rFonts w:ascii="Arial"/>
                              <w:b/>
                              <w:color w:val="004479"/>
                              <w:sz w:val="20"/>
                            </w:rPr>
                            <w:t>febrero</w:t>
                          </w:r>
                          <w:r>
                            <w:rPr>
                              <w:rFonts w:ascii="Arial"/>
                              <w:b/>
                              <w:color w:val="004479"/>
                              <w:spacing w:val="-2"/>
                              <w:sz w:val="20"/>
                            </w:rPr>
                            <w:t> </w:t>
                          </w:r>
                          <w:r>
                            <w:rPr>
                              <w:rFonts w:ascii="Arial"/>
                              <w:b/>
                              <w:color w:val="004479"/>
                              <w:sz w:val="20"/>
                            </w:rPr>
                            <w:t>de</w:t>
                          </w:r>
                          <w:r>
                            <w:rPr>
                              <w:rFonts w:ascii="Arial"/>
                              <w:b/>
                              <w:color w:val="004479"/>
                              <w:spacing w:val="-1"/>
                              <w:sz w:val="20"/>
                            </w:rPr>
                            <w:t> </w:t>
                          </w:r>
                          <w:r>
                            <w:rPr>
                              <w:rFonts w:ascii="Arial"/>
                              <w:b/>
                              <w:color w:val="004479"/>
                              <w:spacing w:val="-4"/>
                              <w:sz w:val="20"/>
                            </w:rPr>
                            <w:t>2023</w:t>
                          </w:r>
                        </w:p>
                      </w:txbxContent>
                    </wps:txbx>
                    <wps:bodyPr wrap="square" lIns="0" tIns="0" rIns="0" bIns="0" rtlCol="0">
                      <a:noAutofit/>
                    </wps:bodyPr>
                  </wps:wsp>
                </a:graphicData>
              </a:graphic>
            </wp:anchor>
          </w:drawing>
        </mc:Choice>
        <mc:Fallback>
          <w:pict>
            <v:shape style="position:absolute;margin-left:143.96582pt;margin-top:37.366955pt;width:308.350pt;height:47.9pt;mso-position-horizontal-relative:page;mso-position-vertical-relative:page;z-index:-16913408" type="#_x0000_t202" id="docshape181" filled="false" stroked="false">
              <v:textbox inset="0,0,0,0">
                <w:txbxContent>
                  <w:p>
                    <w:pPr>
                      <w:spacing w:before="7"/>
                      <w:ind w:left="0" w:right="0" w:firstLine="0"/>
                      <w:jc w:val="center"/>
                      <w:rPr>
                        <w:rFonts w:ascii="Arial" w:hAnsi="Arial"/>
                        <w:b/>
                        <w:sz w:val="40"/>
                      </w:rPr>
                    </w:pPr>
                    <w:r>
                      <w:rPr>
                        <w:rFonts w:ascii="Arial" w:hAnsi="Arial"/>
                        <w:b/>
                        <w:color w:val="004479"/>
                        <w:sz w:val="40"/>
                      </w:rPr>
                      <w:t>BOLETÍN</w:t>
                    </w:r>
                    <w:r>
                      <w:rPr>
                        <w:rFonts w:ascii="Arial" w:hAnsi="Arial"/>
                        <w:b/>
                        <w:color w:val="004479"/>
                        <w:spacing w:val="-4"/>
                        <w:sz w:val="40"/>
                      </w:rPr>
                      <w:t> </w:t>
                    </w:r>
                    <w:r>
                      <w:rPr>
                        <w:rFonts w:ascii="Arial" w:hAnsi="Arial"/>
                        <w:b/>
                        <w:color w:val="004479"/>
                        <w:sz w:val="40"/>
                      </w:rPr>
                      <w:t>OFICIAL</w:t>
                    </w:r>
                    <w:r>
                      <w:rPr>
                        <w:rFonts w:ascii="Arial" w:hAnsi="Arial"/>
                        <w:b/>
                        <w:color w:val="004479"/>
                        <w:spacing w:val="-2"/>
                        <w:sz w:val="40"/>
                      </w:rPr>
                      <w:t> </w:t>
                    </w:r>
                    <w:r>
                      <w:rPr>
                        <w:rFonts w:ascii="Arial" w:hAnsi="Arial"/>
                        <w:b/>
                        <w:color w:val="004479"/>
                        <w:sz w:val="40"/>
                      </w:rPr>
                      <w:t>DEL</w:t>
                    </w:r>
                    <w:r>
                      <w:rPr>
                        <w:rFonts w:ascii="Arial" w:hAnsi="Arial"/>
                        <w:b/>
                        <w:color w:val="004479"/>
                        <w:spacing w:val="-2"/>
                        <w:sz w:val="40"/>
                      </w:rPr>
                      <w:t> ESTADO</w:t>
                    </w:r>
                  </w:p>
                  <w:p>
                    <w:pPr>
                      <w:spacing w:before="240"/>
                      <w:ind w:left="0" w:right="17" w:firstLine="0"/>
                      <w:jc w:val="center"/>
                      <w:rPr>
                        <w:rFonts w:ascii="Arial"/>
                        <w:b/>
                        <w:sz w:val="20"/>
                      </w:rPr>
                    </w:pPr>
                    <w:r>
                      <w:rPr>
                        <w:rFonts w:ascii="Arial"/>
                        <w:b/>
                        <w:color w:val="004479"/>
                        <w:sz w:val="20"/>
                      </w:rPr>
                      <w:t>Martes</w:t>
                    </w:r>
                    <w:r>
                      <w:rPr>
                        <w:rFonts w:ascii="Arial"/>
                        <w:b/>
                        <w:color w:val="004479"/>
                        <w:spacing w:val="-2"/>
                        <w:sz w:val="20"/>
                      </w:rPr>
                      <w:t> </w:t>
                    </w:r>
                    <w:r>
                      <w:rPr>
                        <w:rFonts w:ascii="Arial"/>
                        <w:b/>
                        <w:color w:val="004479"/>
                        <w:sz w:val="20"/>
                      </w:rPr>
                      <w:t>21</w:t>
                    </w:r>
                    <w:r>
                      <w:rPr>
                        <w:rFonts w:ascii="Arial"/>
                        <w:b/>
                        <w:color w:val="004479"/>
                        <w:spacing w:val="-2"/>
                        <w:sz w:val="20"/>
                      </w:rPr>
                      <w:t> </w:t>
                    </w:r>
                    <w:r>
                      <w:rPr>
                        <w:rFonts w:ascii="Arial"/>
                        <w:b/>
                        <w:color w:val="004479"/>
                        <w:sz w:val="20"/>
                      </w:rPr>
                      <w:t>de</w:t>
                    </w:r>
                    <w:r>
                      <w:rPr>
                        <w:rFonts w:ascii="Arial"/>
                        <w:b/>
                        <w:color w:val="004479"/>
                        <w:spacing w:val="-1"/>
                        <w:sz w:val="20"/>
                      </w:rPr>
                      <w:t> </w:t>
                    </w:r>
                    <w:r>
                      <w:rPr>
                        <w:rFonts w:ascii="Arial"/>
                        <w:b/>
                        <w:color w:val="004479"/>
                        <w:sz w:val="20"/>
                      </w:rPr>
                      <w:t>febrero</w:t>
                    </w:r>
                    <w:r>
                      <w:rPr>
                        <w:rFonts w:ascii="Arial"/>
                        <w:b/>
                        <w:color w:val="004479"/>
                        <w:spacing w:val="-2"/>
                        <w:sz w:val="20"/>
                      </w:rPr>
                      <w:t> </w:t>
                    </w:r>
                    <w:r>
                      <w:rPr>
                        <w:rFonts w:ascii="Arial"/>
                        <w:b/>
                        <w:color w:val="004479"/>
                        <w:sz w:val="20"/>
                      </w:rPr>
                      <w:t>de</w:t>
                    </w:r>
                    <w:r>
                      <w:rPr>
                        <w:rFonts w:ascii="Arial"/>
                        <w:b/>
                        <w:color w:val="004479"/>
                        <w:spacing w:val="-1"/>
                        <w:sz w:val="20"/>
                      </w:rPr>
                      <w:t> </w:t>
                    </w:r>
                    <w:r>
                      <w:rPr>
                        <w:rFonts w:ascii="Arial"/>
                        <w:b/>
                        <w:color w:val="004479"/>
                        <w:spacing w:val="-4"/>
                        <w:sz w:val="20"/>
                      </w:rPr>
                      <w:t>2023</w:t>
                    </w:r>
                  </w:p>
                </w:txbxContent>
              </v:textbox>
              <w10:wrap type="none"/>
            </v:shape>
          </w:pict>
        </mc:Fallback>
      </mc:AlternateContent>
    </w:r>
    <w:r>
      <w:rPr/>
      <mc:AlternateContent>
        <mc:Choice Requires="wps">
          <w:drawing>
            <wp:anchor distT="0" distB="0" distL="0" distR="0" allowOverlap="1" layoutInCell="1" locked="0" behindDoc="1" simplePos="0" relativeHeight="486403584">
              <wp:simplePos x="0" y="0"/>
              <wp:positionH relativeFrom="page">
                <wp:posOffset>347300</wp:posOffset>
              </wp:positionH>
              <wp:positionV relativeFrom="page">
                <wp:posOffset>915122</wp:posOffset>
              </wp:positionV>
              <wp:extent cx="520065" cy="167640"/>
              <wp:effectExtent l="0" t="0" r="0" b="0"/>
              <wp:wrapNone/>
              <wp:docPr id="292" name="Textbox 292"/>
              <wp:cNvGraphicFramePr>
                <a:graphicFrameLocks/>
              </wp:cNvGraphicFramePr>
              <a:graphic>
                <a:graphicData uri="http://schemas.microsoft.com/office/word/2010/wordprocessingShape">
                  <wps:wsp>
                    <wps:cNvPr id="292" name="Textbox 292"/>
                    <wps:cNvSpPr txBox="1"/>
                    <wps:spPr>
                      <a:xfrm>
                        <a:off x="0" y="0"/>
                        <a:ext cx="520065" cy="167640"/>
                      </a:xfrm>
                      <a:prstGeom prst="rect">
                        <a:avLst/>
                      </a:prstGeom>
                    </wps:spPr>
                    <wps:txbx>
                      <w:txbxContent>
                        <w:p>
                          <w:pPr>
                            <w:spacing w:before="13"/>
                            <w:ind w:left="20" w:right="0" w:firstLine="0"/>
                            <w:jc w:val="left"/>
                            <w:rPr>
                              <w:rFonts w:ascii="Arial" w:hAnsi="Arial"/>
                              <w:b/>
                              <w:sz w:val="20"/>
                            </w:rPr>
                          </w:pPr>
                          <w:r>
                            <w:rPr>
                              <w:rFonts w:ascii="Arial" w:hAnsi="Arial"/>
                              <w:b/>
                              <w:color w:val="004479"/>
                              <w:sz w:val="20"/>
                            </w:rPr>
                            <w:t>Núm. </w:t>
                          </w:r>
                          <w:r>
                            <w:rPr>
                              <w:rFonts w:ascii="Arial" w:hAnsi="Arial"/>
                              <w:b/>
                              <w:color w:val="004479"/>
                              <w:spacing w:val="-5"/>
                              <w:sz w:val="20"/>
                            </w:rPr>
                            <w:t>44</w:t>
                          </w:r>
                        </w:p>
                      </w:txbxContent>
                    </wps:txbx>
                    <wps:bodyPr wrap="square" lIns="0" tIns="0" rIns="0" bIns="0" rtlCol="0">
                      <a:noAutofit/>
                    </wps:bodyPr>
                  </wps:wsp>
                </a:graphicData>
              </a:graphic>
            </wp:anchor>
          </w:drawing>
        </mc:Choice>
        <mc:Fallback>
          <w:pict>
            <v:shape style="position:absolute;margin-left:27.34646pt;margin-top:72.056892pt;width:40.950pt;height:13.2pt;mso-position-horizontal-relative:page;mso-position-vertical-relative:page;z-index:-16912896" type="#_x0000_t202" id="docshape182" filled="false" stroked="false">
              <v:textbox inset="0,0,0,0">
                <w:txbxContent>
                  <w:p>
                    <w:pPr>
                      <w:spacing w:before="13"/>
                      <w:ind w:left="20" w:right="0" w:firstLine="0"/>
                      <w:jc w:val="left"/>
                      <w:rPr>
                        <w:rFonts w:ascii="Arial" w:hAnsi="Arial"/>
                        <w:b/>
                        <w:sz w:val="20"/>
                      </w:rPr>
                    </w:pPr>
                    <w:r>
                      <w:rPr>
                        <w:rFonts w:ascii="Arial" w:hAnsi="Arial"/>
                        <w:b/>
                        <w:color w:val="004479"/>
                        <w:sz w:val="20"/>
                      </w:rPr>
                      <w:t>Núm. </w:t>
                    </w:r>
                    <w:r>
                      <w:rPr>
                        <w:rFonts w:ascii="Arial" w:hAnsi="Arial"/>
                        <w:b/>
                        <w:color w:val="004479"/>
                        <w:spacing w:val="-5"/>
                        <w:sz w:val="20"/>
                      </w:rPr>
                      <w:t>44</w:t>
                    </w:r>
                  </w:p>
                </w:txbxContent>
              </v:textbox>
              <w10:wrap type="none"/>
            </v:shape>
          </w:pict>
        </mc:Fallback>
      </mc:AlternateContent>
    </w:r>
    <w:r>
      <w:rPr/>
      <mc:AlternateContent>
        <mc:Choice Requires="wps">
          <w:drawing>
            <wp:anchor distT="0" distB="0" distL="0" distR="0" allowOverlap="1" layoutInCell="1" locked="0" behindDoc="1" simplePos="0" relativeHeight="486404096">
              <wp:simplePos x="0" y="0"/>
              <wp:positionH relativeFrom="page">
                <wp:posOffset>6057880</wp:posOffset>
              </wp:positionH>
              <wp:positionV relativeFrom="page">
                <wp:posOffset>915122</wp:posOffset>
              </wp:positionV>
              <wp:extent cx="1193800" cy="167640"/>
              <wp:effectExtent l="0" t="0" r="0" b="0"/>
              <wp:wrapNone/>
              <wp:docPr id="293" name="Textbox 293"/>
              <wp:cNvGraphicFramePr>
                <a:graphicFrameLocks/>
              </wp:cNvGraphicFramePr>
              <a:graphic>
                <a:graphicData uri="http://schemas.microsoft.com/office/word/2010/wordprocessingShape">
                  <wps:wsp>
                    <wps:cNvPr id="293" name="Textbox 293"/>
                    <wps:cNvSpPr txBox="1"/>
                    <wps:spPr>
                      <a:xfrm>
                        <a:off x="0" y="0"/>
                        <a:ext cx="1193800" cy="167640"/>
                      </a:xfrm>
                      <a:prstGeom prst="rect">
                        <a:avLst/>
                      </a:prstGeom>
                    </wps:spPr>
                    <wps:txbx>
                      <w:txbxContent>
                        <w:p>
                          <w:pPr>
                            <w:spacing w:before="13"/>
                            <w:ind w:left="20" w:right="0" w:firstLine="0"/>
                            <w:jc w:val="left"/>
                            <w:rPr>
                              <w:rFonts w:ascii="Arial" w:hAnsi="Arial"/>
                              <w:b/>
                              <w:sz w:val="20"/>
                            </w:rPr>
                          </w:pPr>
                          <w:r>
                            <w:rPr>
                              <w:rFonts w:ascii="Arial" w:hAnsi="Arial"/>
                              <w:b/>
                              <w:color w:val="004479"/>
                              <w:sz w:val="20"/>
                            </w:rPr>
                            <w:t>Sec. I.</w:t>
                          </w:r>
                          <w:r>
                            <w:rPr>
                              <w:rFonts w:ascii="Arial" w:hAnsi="Arial"/>
                              <w:b/>
                              <w:color w:val="004479"/>
                              <w:spacing w:val="27"/>
                              <w:sz w:val="20"/>
                            </w:rPr>
                            <w:t>  </w:t>
                          </w:r>
                          <w:r>
                            <w:rPr>
                              <w:rFonts w:ascii="Arial" w:hAnsi="Arial"/>
                              <w:b/>
                              <w:color w:val="004479"/>
                              <w:sz w:val="20"/>
                            </w:rPr>
                            <w:t>Pág. </w:t>
                          </w:r>
                          <w:r>
                            <w:rPr>
                              <w:rFonts w:ascii="Arial" w:hAnsi="Arial"/>
                              <w:b/>
                              <w:color w:val="004479"/>
                              <w:spacing w:val="-2"/>
                              <w:sz w:val="20"/>
                            </w:rPr>
                            <w:fldChar w:fldCharType="begin"/>
                          </w:r>
                          <w:r>
                            <w:rPr>
                              <w:rFonts w:ascii="Arial" w:hAnsi="Arial"/>
                              <w:b/>
                              <w:color w:val="004479"/>
                              <w:spacing w:val="-2"/>
                              <w:sz w:val="20"/>
                            </w:rPr>
                            <w:instrText> PAGE </w:instrText>
                          </w:r>
                          <w:r>
                            <w:rPr>
                              <w:rFonts w:ascii="Arial" w:hAnsi="Arial"/>
                              <w:b/>
                              <w:color w:val="004479"/>
                              <w:spacing w:val="-2"/>
                              <w:sz w:val="20"/>
                            </w:rPr>
                            <w:fldChar w:fldCharType="separate"/>
                          </w:r>
                          <w:r>
                            <w:rPr>
                              <w:rFonts w:ascii="Arial" w:hAnsi="Arial"/>
                              <w:b/>
                              <w:color w:val="004479"/>
                              <w:spacing w:val="-2"/>
                              <w:sz w:val="20"/>
                            </w:rPr>
                            <w:t>26176</w:t>
                          </w:r>
                          <w:r>
                            <w:rPr>
                              <w:rFonts w:ascii="Arial" w:hAnsi="Arial"/>
                              <w:b/>
                              <w:color w:val="004479"/>
                              <w:spacing w:val="-2"/>
                              <w:sz w:val="20"/>
                            </w:rPr>
                            <w:fldChar w:fldCharType="end"/>
                          </w:r>
                        </w:p>
                      </w:txbxContent>
                    </wps:txbx>
                    <wps:bodyPr wrap="square" lIns="0" tIns="0" rIns="0" bIns="0" rtlCol="0">
                      <a:noAutofit/>
                    </wps:bodyPr>
                  </wps:wsp>
                </a:graphicData>
              </a:graphic>
            </wp:anchor>
          </w:drawing>
        </mc:Choice>
        <mc:Fallback>
          <w:pict>
            <v:shape style="position:absolute;margin-left:476.998474pt;margin-top:72.056892pt;width:94pt;height:13.2pt;mso-position-horizontal-relative:page;mso-position-vertical-relative:page;z-index:-16912384" type="#_x0000_t202" id="docshape183" filled="false" stroked="false">
              <v:textbox inset="0,0,0,0">
                <w:txbxContent>
                  <w:p>
                    <w:pPr>
                      <w:spacing w:before="13"/>
                      <w:ind w:left="20" w:right="0" w:firstLine="0"/>
                      <w:jc w:val="left"/>
                      <w:rPr>
                        <w:rFonts w:ascii="Arial" w:hAnsi="Arial"/>
                        <w:b/>
                        <w:sz w:val="20"/>
                      </w:rPr>
                    </w:pPr>
                    <w:r>
                      <w:rPr>
                        <w:rFonts w:ascii="Arial" w:hAnsi="Arial"/>
                        <w:b/>
                        <w:color w:val="004479"/>
                        <w:sz w:val="20"/>
                      </w:rPr>
                      <w:t>Sec. I.</w:t>
                    </w:r>
                    <w:r>
                      <w:rPr>
                        <w:rFonts w:ascii="Arial" w:hAnsi="Arial"/>
                        <w:b/>
                        <w:color w:val="004479"/>
                        <w:spacing w:val="27"/>
                        <w:sz w:val="20"/>
                      </w:rPr>
                      <w:t>  </w:t>
                    </w:r>
                    <w:r>
                      <w:rPr>
                        <w:rFonts w:ascii="Arial" w:hAnsi="Arial"/>
                        <w:b/>
                        <w:color w:val="004479"/>
                        <w:sz w:val="20"/>
                      </w:rPr>
                      <w:t>Pág. </w:t>
                    </w:r>
                    <w:r>
                      <w:rPr>
                        <w:rFonts w:ascii="Arial" w:hAnsi="Arial"/>
                        <w:b/>
                        <w:color w:val="004479"/>
                        <w:spacing w:val="-2"/>
                        <w:sz w:val="20"/>
                      </w:rPr>
                      <w:fldChar w:fldCharType="begin"/>
                    </w:r>
                    <w:r>
                      <w:rPr>
                        <w:rFonts w:ascii="Arial" w:hAnsi="Arial"/>
                        <w:b/>
                        <w:color w:val="004479"/>
                        <w:spacing w:val="-2"/>
                        <w:sz w:val="20"/>
                      </w:rPr>
                      <w:instrText> PAGE </w:instrText>
                    </w:r>
                    <w:r>
                      <w:rPr>
                        <w:rFonts w:ascii="Arial" w:hAnsi="Arial"/>
                        <w:b/>
                        <w:color w:val="004479"/>
                        <w:spacing w:val="-2"/>
                        <w:sz w:val="20"/>
                      </w:rPr>
                      <w:fldChar w:fldCharType="separate"/>
                    </w:r>
                    <w:r>
                      <w:rPr>
                        <w:rFonts w:ascii="Arial" w:hAnsi="Arial"/>
                        <w:b/>
                        <w:color w:val="004479"/>
                        <w:spacing w:val="-2"/>
                        <w:sz w:val="20"/>
                      </w:rPr>
                      <w:t>26176</w:t>
                    </w:r>
                    <w:r>
                      <w:rPr>
                        <w:rFonts w:ascii="Arial" w:hAnsi="Arial"/>
                        <w:b/>
                        <w:color w:val="004479"/>
                        <w:spacing w:val="-2"/>
                        <w:sz w:val="20"/>
                      </w:rPr>
                      <w:fldChar w:fldCharType="end"/>
                    </w:r>
                  </w:p>
                </w:txbxContent>
              </v:textbox>
              <w10:wrap type="none"/>
            </v:shape>
          </w:pict>
        </mc:Fallback>
      </mc:AlternateContent>
    </w:r>
  </w:p>
</w:hdr>
</file>

<file path=word/header38.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firstLine="0"/>
      <w:jc w:val="left"/>
    </w:pPr>
    <w:r>
      <w:rPr/>
      <w:drawing>
        <wp:anchor distT="0" distB="0" distL="0" distR="0" allowOverlap="1" layoutInCell="1" locked="0" behindDoc="1" simplePos="0" relativeHeight="486404608">
          <wp:simplePos x="0" y="0"/>
          <wp:positionH relativeFrom="page">
            <wp:posOffset>6822508</wp:posOffset>
          </wp:positionH>
          <wp:positionV relativeFrom="page">
            <wp:posOffset>387743</wp:posOffset>
          </wp:positionV>
          <wp:extent cx="376405" cy="400329"/>
          <wp:effectExtent l="0" t="0" r="0" b="0"/>
          <wp:wrapNone/>
          <wp:docPr id="294" name="Image 294"/>
          <wp:cNvGraphicFramePr>
            <a:graphicFrameLocks/>
          </wp:cNvGraphicFramePr>
          <a:graphic>
            <a:graphicData uri="http://schemas.openxmlformats.org/drawingml/2006/picture">
              <pic:pic>
                <pic:nvPicPr>
                  <pic:cNvPr id="294" name="Image 294"/>
                  <pic:cNvPicPr/>
                </pic:nvPicPr>
                <pic:blipFill>
                  <a:blip r:embed="rId1" cstate="print"/>
                  <a:stretch>
                    <a:fillRect/>
                  </a:stretch>
                </pic:blipFill>
                <pic:spPr>
                  <a:xfrm>
                    <a:off x="0" y="0"/>
                    <a:ext cx="376405" cy="400329"/>
                  </a:xfrm>
                  <a:prstGeom prst="rect">
                    <a:avLst/>
                  </a:prstGeom>
                </pic:spPr>
              </pic:pic>
            </a:graphicData>
          </a:graphic>
        </wp:anchor>
      </w:drawing>
    </w:r>
    <w:r>
      <w:rPr/>
      <w:drawing>
        <wp:anchor distT="0" distB="0" distL="0" distR="0" allowOverlap="1" layoutInCell="1" locked="0" behindDoc="1" simplePos="0" relativeHeight="486405120">
          <wp:simplePos x="0" y="0"/>
          <wp:positionH relativeFrom="page">
            <wp:posOffset>360000</wp:posOffset>
          </wp:positionH>
          <wp:positionV relativeFrom="page">
            <wp:posOffset>445712</wp:posOffset>
          </wp:positionV>
          <wp:extent cx="756000" cy="315637"/>
          <wp:effectExtent l="0" t="0" r="0" b="0"/>
          <wp:wrapNone/>
          <wp:docPr id="295" name="Image 295"/>
          <wp:cNvGraphicFramePr>
            <a:graphicFrameLocks/>
          </wp:cNvGraphicFramePr>
          <a:graphic>
            <a:graphicData uri="http://schemas.openxmlformats.org/drawingml/2006/picture">
              <pic:pic>
                <pic:nvPicPr>
                  <pic:cNvPr id="295" name="Image 295"/>
                  <pic:cNvPicPr/>
                </pic:nvPicPr>
                <pic:blipFill>
                  <a:blip r:embed="rId2" cstate="print"/>
                  <a:stretch>
                    <a:fillRect/>
                  </a:stretch>
                </pic:blipFill>
                <pic:spPr>
                  <a:xfrm>
                    <a:off x="0" y="0"/>
                    <a:ext cx="756000" cy="315637"/>
                  </a:xfrm>
                  <a:prstGeom prst="rect">
                    <a:avLst/>
                  </a:prstGeom>
                </pic:spPr>
              </pic:pic>
            </a:graphicData>
          </a:graphic>
        </wp:anchor>
      </w:drawing>
    </w:r>
    <w:r>
      <w:rPr/>
      <mc:AlternateContent>
        <mc:Choice Requires="wps">
          <w:drawing>
            <wp:anchor distT="0" distB="0" distL="0" distR="0" allowOverlap="1" layoutInCell="1" locked="0" behindDoc="1" simplePos="0" relativeHeight="486405632">
              <wp:simplePos x="0" y="0"/>
              <wp:positionH relativeFrom="page">
                <wp:posOffset>1828365</wp:posOffset>
              </wp:positionH>
              <wp:positionV relativeFrom="page">
                <wp:posOffset>474560</wp:posOffset>
              </wp:positionV>
              <wp:extent cx="3916045" cy="608330"/>
              <wp:effectExtent l="0" t="0" r="0" b="0"/>
              <wp:wrapNone/>
              <wp:docPr id="296" name="Textbox 296"/>
              <wp:cNvGraphicFramePr>
                <a:graphicFrameLocks/>
              </wp:cNvGraphicFramePr>
              <a:graphic>
                <a:graphicData uri="http://schemas.microsoft.com/office/word/2010/wordprocessingShape">
                  <wps:wsp>
                    <wps:cNvPr id="296" name="Textbox 296"/>
                    <wps:cNvSpPr txBox="1"/>
                    <wps:spPr>
                      <a:xfrm>
                        <a:off x="0" y="0"/>
                        <a:ext cx="3916045" cy="608330"/>
                      </a:xfrm>
                      <a:prstGeom prst="rect">
                        <a:avLst/>
                      </a:prstGeom>
                    </wps:spPr>
                    <wps:txbx>
                      <w:txbxContent>
                        <w:p>
                          <w:pPr>
                            <w:spacing w:before="7"/>
                            <w:ind w:left="0" w:right="0" w:firstLine="0"/>
                            <w:jc w:val="center"/>
                            <w:rPr>
                              <w:rFonts w:ascii="Arial" w:hAnsi="Arial"/>
                              <w:b/>
                              <w:sz w:val="40"/>
                            </w:rPr>
                          </w:pPr>
                          <w:r>
                            <w:rPr>
                              <w:rFonts w:ascii="Arial" w:hAnsi="Arial"/>
                              <w:b/>
                              <w:color w:val="004479"/>
                              <w:sz w:val="40"/>
                            </w:rPr>
                            <w:t>BOLETÍN</w:t>
                          </w:r>
                          <w:r>
                            <w:rPr>
                              <w:rFonts w:ascii="Arial" w:hAnsi="Arial"/>
                              <w:b/>
                              <w:color w:val="004479"/>
                              <w:spacing w:val="-4"/>
                              <w:sz w:val="40"/>
                            </w:rPr>
                            <w:t> </w:t>
                          </w:r>
                          <w:r>
                            <w:rPr>
                              <w:rFonts w:ascii="Arial" w:hAnsi="Arial"/>
                              <w:b/>
                              <w:color w:val="004479"/>
                              <w:sz w:val="40"/>
                            </w:rPr>
                            <w:t>OFICIAL</w:t>
                          </w:r>
                          <w:r>
                            <w:rPr>
                              <w:rFonts w:ascii="Arial" w:hAnsi="Arial"/>
                              <w:b/>
                              <w:color w:val="004479"/>
                              <w:spacing w:val="-2"/>
                              <w:sz w:val="40"/>
                            </w:rPr>
                            <w:t> </w:t>
                          </w:r>
                          <w:r>
                            <w:rPr>
                              <w:rFonts w:ascii="Arial" w:hAnsi="Arial"/>
                              <w:b/>
                              <w:color w:val="004479"/>
                              <w:sz w:val="40"/>
                            </w:rPr>
                            <w:t>DEL</w:t>
                          </w:r>
                          <w:r>
                            <w:rPr>
                              <w:rFonts w:ascii="Arial" w:hAnsi="Arial"/>
                              <w:b/>
                              <w:color w:val="004479"/>
                              <w:spacing w:val="-2"/>
                              <w:sz w:val="40"/>
                            </w:rPr>
                            <w:t> ESTADO</w:t>
                          </w:r>
                        </w:p>
                        <w:p>
                          <w:pPr>
                            <w:spacing w:before="240"/>
                            <w:ind w:left="0" w:right="17" w:firstLine="0"/>
                            <w:jc w:val="center"/>
                            <w:rPr>
                              <w:rFonts w:ascii="Arial"/>
                              <w:b/>
                              <w:sz w:val="20"/>
                            </w:rPr>
                          </w:pPr>
                          <w:r>
                            <w:rPr>
                              <w:rFonts w:ascii="Arial"/>
                              <w:b/>
                              <w:color w:val="004479"/>
                              <w:sz w:val="20"/>
                            </w:rPr>
                            <w:t>Martes</w:t>
                          </w:r>
                          <w:r>
                            <w:rPr>
                              <w:rFonts w:ascii="Arial"/>
                              <w:b/>
                              <w:color w:val="004479"/>
                              <w:spacing w:val="-2"/>
                              <w:sz w:val="20"/>
                            </w:rPr>
                            <w:t> </w:t>
                          </w:r>
                          <w:r>
                            <w:rPr>
                              <w:rFonts w:ascii="Arial"/>
                              <w:b/>
                              <w:color w:val="004479"/>
                              <w:sz w:val="20"/>
                            </w:rPr>
                            <w:t>21</w:t>
                          </w:r>
                          <w:r>
                            <w:rPr>
                              <w:rFonts w:ascii="Arial"/>
                              <w:b/>
                              <w:color w:val="004479"/>
                              <w:spacing w:val="-2"/>
                              <w:sz w:val="20"/>
                            </w:rPr>
                            <w:t> </w:t>
                          </w:r>
                          <w:r>
                            <w:rPr>
                              <w:rFonts w:ascii="Arial"/>
                              <w:b/>
                              <w:color w:val="004479"/>
                              <w:sz w:val="20"/>
                            </w:rPr>
                            <w:t>de</w:t>
                          </w:r>
                          <w:r>
                            <w:rPr>
                              <w:rFonts w:ascii="Arial"/>
                              <w:b/>
                              <w:color w:val="004479"/>
                              <w:spacing w:val="-1"/>
                              <w:sz w:val="20"/>
                            </w:rPr>
                            <w:t> </w:t>
                          </w:r>
                          <w:r>
                            <w:rPr>
                              <w:rFonts w:ascii="Arial"/>
                              <w:b/>
                              <w:color w:val="004479"/>
                              <w:sz w:val="20"/>
                            </w:rPr>
                            <w:t>febrero</w:t>
                          </w:r>
                          <w:r>
                            <w:rPr>
                              <w:rFonts w:ascii="Arial"/>
                              <w:b/>
                              <w:color w:val="004479"/>
                              <w:spacing w:val="-2"/>
                              <w:sz w:val="20"/>
                            </w:rPr>
                            <w:t> </w:t>
                          </w:r>
                          <w:r>
                            <w:rPr>
                              <w:rFonts w:ascii="Arial"/>
                              <w:b/>
                              <w:color w:val="004479"/>
                              <w:sz w:val="20"/>
                            </w:rPr>
                            <w:t>de</w:t>
                          </w:r>
                          <w:r>
                            <w:rPr>
                              <w:rFonts w:ascii="Arial"/>
                              <w:b/>
                              <w:color w:val="004479"/>
                              <w:spacing w:val="-1"/>
                              <w:sz w:val="20"/>
                            </w:rPr>
                            <w:t> </w:t>
                          </w:r>
                          <w:r>
                            <w:rPr>
                              <w:rFonts w:ascii="Arial"/>
                              <w:b/>
                              <w:color w:val="004479"/>
                              <w:spacing w:val="-4"/>
                              <w:sz w:val="20"/>
                            </w:rPr>
                            <w:t>2023</w:t>
                          </w:r>
                        </w:p>
                      </w:txbxContent>
                    </wps:txbx>
                    <wps:bodyPr wrap="square" lIns="0" tIns="0" rIns="0" bIns="0" rtlCol="0">
                      <a:noAutofit/>
                    </wps:bodyPr>
                  </wps:wsp>
                </a:graphicData>
              </a:graphic>
            </wp:anchor>
          </w:drawing>
        </mc:Choice>
        <mc:Fallback>
          <w:pict>
            <v:shape style="position:absolute;margin-left:143.96582pt;margin-top:37.366955pt;width:308.350pt;height:47.9pt;mso-position-horizontal-relative:page;mso-position-vertical-relative:page;z-index:-16910848" type="#_x0000_t202" id="docshape184" filled="false" stroked="false">
              <v:textbox inset="0,0,0,0">
                <w:txbxContent>
                  <w:p>
                    <w:pPr>
                      <w:spacing w:before="7"/>
                      <w:ind w:left="0" w:right="0" w:firstLine="0"/>
                      <w:jc w:val="center"/>
                      <w:rPr>
                        <w:rFonts w:ascii="Arial" w:hAnsi="Arial"/>
                        <w:b/>
                        <w:sz w:val="40"/>
                      </w:rPr>
                    </w:pPr>
                    <w:r>
                      <w:rPr>
                        <w:rFonts w:ascii="Arial" w:hAnsi="Arial"/>
                        <w:b/>
                        <w:color w:val="004479"/>
                        <w:sz w:val="40"/>
                      </w:rPr>
                      <w:t>BOLETÍN</w:t>
                    </w:r>
                    <w:r>
                      <w:rPr>
                        <w:rFonts w:ascii="Arial" w:hAnsi="Arial"/>
                        <w:b/>
                        <w:color w:val="004479"/>
                        <w:spacing w:val="-4"/>
                        <w:sz w:val="40"/>
                      </w:rPr>
                      <w:t> </w:t>
                    </w:r>
                    <w:r>
                      <w:rPr>
                        <w:rFonts w:ascii="Arial" w:hAnsi="Arial"/>
                        <w:b/>
                        <w:color w:val="004479"/>
                        <w:sz w:val="40"/>
                      </w:rPr>
                      <w:t>OFICIAL</w:t>
                    </w:r>
                    <w:r>
                      <w:rPr>
                        <w:rFonts w:ascii="Arial" w:hAnsi="Arial"/>
                        <w:b/>
                        <w:color w:val="004479"/>
                        <w:spacing w:val="-2"/>
                        <w:sz w:val="40"/>
                      </w:rPr>
                      <w:t> </w:t>
                    </w:r>
                    <w:r>
                      <w:rPr>
                        <w:rFonts w:ascii="Arial" w:hAnsi="Arial"/>
                        <w:b/>
                        <w:color w:val="004479"/>
                        <w:sz w:val="40"/>
                      </w:rPr>
                      <w:t>DEL</w:t>
                    </w:r>
                    <w:r>
                      <w:rPr>
                        <w:rFonts w:ascii="Arial" w:hAnsi="Arial"/>
                        <w:b/>
                        <w:color w:val="004479"/>
                        <w:spacing w:val="-2"/>
                        <w:sz w:val="40"/>
                      </w:rPr>
                      <w:t> ESTADO</w:t>
                    </w:r>
                  </w:p>
                  <w:p>
                    <w:pPr>
                      <w:spacing w:before="240"/>
                      <w:ind w:left="0" w:right="17" w:firstLine="0"/>
                      <w:jc w:val="center"/>
                      <w:rPr>
                        <w:rFonts w:ascii="Arial"/>
                        <w:b/>
                        <w:sz w:val="20"/>
                      </w:rPr>
                    </w:pPr>
                    <w:r>
                      <w:rPr>
                        <w:rFonts w:ascii="Arial"/>
                        <w:b/>
                        <w:color w:val="004479"/>
                        <w:sz w:val="20"/>
                      </w:rPr>
                      <w:t>Martes</w:t>
                    </w:r>
                    <w:r>
                      <w:rPr>
                        <w:rFonts w:ascii="Arial"/>
                        <w:b/>
                        <w:color w:val="004479"/>
                        <w:spacing w:val="-2"/>
                        <w:sz w:val="20"/>
                      </w:rPr>
                      <w:t> </w:t>
                    </w:r>
                    <w:r>
                      <w:rPr>
                        <w:rFonts w:ascii="Arial"/>
                        <w:b/>
                        <w:color w:val="004479"/>
                        <w:sz w:val="20"/>
                      </w:rPr>
                      <w:t>21</w:t>
                    </w:r>
                    <w:r>
                      <w:rPr>
                        <w:rFonts w:ascii="Arial"/>
                        <w:b/>
                        <w:color w:val="004479"/>
                        <w:spacing w:val="-2"/>
                        <w:sz w:val="20"/>
                      </w:rPr>
                      <w:t> </w:t>
                    </w:r>
                    <w:r>
                      <w:rPr>
                        <w:rFonts w:ascii="Arial"/>
                        <w:b/>
                        <w:color w:val="004479"/>
                        <w:sz w:val="20"/>
                      </w:rPr>
                      <w:t>de</w:t>
                    </w:r>
                    <w:r>
                      <w:rPr>
                        <w:rFonts w:ascii="Arial"/>
                        <w:b/>
                        <w:color w:val="004479"/>
                        <w:spacing w:val="-1"/>
                        <w:sz w:val="20"/>
                      </w:rPr>
                      <w:t> </w:t>
                    </w:r>
                    <w:r>
                      <w:rPr>
                        <w:rFonts w:ascii="Arial"/>
                        <w:b/>
                        <w:color w:val="004479"/>
                        <w:sz w:val="20"/>
                      </w:rPr>
                      <w:t>febrero</w:t>
                    </w:r>
                    <w:r>
                      <w:rPr>
                        <w:rFonts w:ascii="Arial"/>
                        <w:b/>
                        <w:color w:val="004479"/>
                        <w:spacing w:val="-2"/>
                        <w:sz w:val="20"/>
                      </w:rPr>
                      <w:t> </w:t>
                    </w:r>
                    <w:r>
                      <w:rPr>
                        <w:rFonts w:ascii="Arial"/>
                        <w:b/>
                        <w:color w:val="004479"/>
                        <w:sz w:val="20"/>
                      </w:rPr>
                      <w:t>de</w:t>
                    </w:r>
                    <w:r>
                      <w:rPr>
                        <w:rFonts w:ascii="Arial"/>
                        <w:b/>
                        <w:color w:val="004479"/>
                        <w:spacing w:val="-1"/>
                        <w:sz w:val="20"/>
                      </w:rPr>
                      <w:t> </w:t>
                    </w:r>
                    <w:r>
                      <w:rPr>
                        <w:rFonts w:ascii="Arial"/>
                        <w:b/>
                        <w:color w:val="004479"/>
                        <w:spacing w:val="-4"/>
                        <w:sz w:val="20"/>
                      </w:rPr>
                      <w:t>2023</w:t>
                    </w:r>
                  </w:p>
                </w:txbxContent>
              </v:textbox>
              <w10:wrap type="none"/>
            </v:shape>
          </w:pict>
        </mc:Fallback>
      </mc:AlternateContent>
    </w:r>
    <w:r>
      <w:rPr/>
      <mc:AlternateContent>
        <mc:Choice Requires="wps">
          <w:drawing>
            <wp:anchor distT="0" distB="0" distL="0" distR="0" allowOverlap="1" layoutInCell="1" locked="0" behindDoc="1" simplePos="0" relativeHeight="486406144">
              <wp:simplePos x="0" y="0"/>
              <wp:positionH relativeFrom="page">
                <wp:posOffset>347300</wp:posOffset>
              </wp:positionH>
              <wp:positionV relativeFrom="page">
                <wp:posOffset>915122</wp:posOffset>
              </wp:positionV>
              <wp:extent cx="520065" cy="167640"/>
              <wp:effectExtent l="0" t="0" r="0" b="0"/>
              <wp:wrapNone/>
              <wp:docPr id="297" name="Textbox 297"/>
              <wp:cNvGraphicFramePr>
                <a:graphicFrameLocks/>
              </wp:cNvGraphicFramePr>
              <a:graphic>
                <a:graphicData uri="http://schemas.microsoft.com/office/word/2010/wordprocessingShape">
                  <wps:wsp>
                    <wps:cNvPr id="297" name="Textbox 297"/>
                    <wps:cNvSpPr txBox="1"/>
                    <wps:spPr>
                      <a:xfrm>
                        <a:off x="0" y="0"/>
                        <a:ext cx="520065" cy="167640"/>
                      </a:xfrm>
                      <a:prstGeom prst="rect">
                        <a:avLst/>
                      </a:prstGeom>
                    </wps:spPr>
                    <wps:txbx>
                      <w:txbxContent>
                        <w:p>
                          <w:pPr>
                            <w:spacing w:before="13"/>
                            <w:ind w:left="20" w:right="0" w:firstLine="0"/>
                            <w:jc w:val="left"/>
                            <w:rPr>
                              <w:rFonts w:ascii="Arial" w:hAnsi="Arial"/>
                              <w:b/>
                              <w:sz w:val="20"/>
                            </w:rPr>
                          </w:pPr>
                          <w:r>
                            <w:rPr>
                              <w:rFonts w:ascii="Arial" w:hAnsi="Arial"/>
                              <w:b/>
                              <w:color w:val="004479"/>
                              <w:sz w:val="20"/>
                            </w:rPr>
                            <w:t>Núm. </w:t>
                          </w:r>
                          <w:r>
                            <w:rPr>
                              <w:rFonts w:ascii="Arial" w:hAnsi="Arial"/>
                              <w:b/>
                              <w:color w:val="004479"/>
                              <w:spacing w:val="-5"/>
                              <w:sz w:val="20"/>
                            </w:rPr>
                            <w:t>44</w:t>
                          </w:r>
                        </w:p>
                      </w:txbxContent>
                    </wps:txbx>
                    <wps:bodyPr wrap="square" lIns="0" tIns="0" rIns="0" bIns="0" rtlCol="0">
                      <a:noAutofit/>
                    </wps:bodyPr>
                  </wps:wsp>
                </a:graphicData>
              </a:graphic>
            </wp:anchor>
          </w:drawing>
        </mc:Choice>
        <mc:Fallback>
          <w:pict>
            <v:shape style="position:absolute;margin-left:27.34646pt;margin-top:72.056892pt;width:40.950pt;height:13.2pt;mso-position-horizontal-relative:page;mso-position-vertical-relative:page;z-index:-16910336" type="#_x0000_t202" id="docshape185" filled="false" stroked="false">
              <v:textbox inset="0,0,0,0">
                <w:txbxContent>
                  <w:p>
                    <w:pPr>
                      <w:spacing w:before="13"/>
                      <w:ind w:left="20" w:right="0" w:firstLine="0"/>
                      <w:jc w:val="left"/>
                      <w:rPr>
                        <w:rFonts w:ascii="Arial" w:hAnsi="Arial"/>
                        <w:b/>
                        <w:sz w:val="20"/>
                      </w:rPr>
                    </w:pPr>
                    <w:r>
                      <w:rPr>
                        <w:rFonts w:ascii="Arial" w:hAnsi="Arial"/>
                        <w:b/>
                        <w:color w:val="004479"/>
                        <w:sz w:val="20"/>
                      </w:rPr>
                      <w:t>Núm. </w:t>
                    </w:r>
                    <w:r>
                      <w:rPr>
                        <w:rFonts w:ascii="Arial" w:hAnsi="Arial"/>
                        <w:b/>
                        <w:color w:val="004479"/>
                        <w:spacing w:val="-5"/>
                        <w:sz w:val="20"/>
                      </w:rPr>
                      <w:t>44</w:t>
                    </w:r>
                  </w:p>
                </w:txbxContent>
              </v:textbox>
              <w10:wrap type="none"/>
            </v:shape>
          </w:pict>
        </mc:Fallback>
      </mc:AlternateContent>
    </w:r>
    <w:r>
      <w:rPr/>
      <mc:AlternateContent>
        <mc:Choice Requires="wps">
          <w:drawing>
            <wp:anchor distT="0" distB="0" distL="0" distR="0" allowOverlap="1" layoutInCell="1" locked="0" behindDoc="1" simplePos="0" relativeHeight="486406656">
              <wp:simplePos x="0" y="0"/>
              <wp:positionH relativeFrom="page">
                <wp:posOffset>6057880</wp:posOffset>
              </wp:positionH>
              <wp:positionV relativeFrom="page">
                <wp:posOffset>915122</wp:posOffset>
              </wp:positionV>
              <wp:extent cx="1193800" cy="167640"/>
              <wp:effectExtent l="0" t="0" r="0" b="0"/>
              <wp:wrapNone/>
              <wp:docPr id="298" name="Textbox 298"/>
              <wp:cNvGraphicFramePr>
                <a:graphicFrameLocks/>
              </wp:cNvGraphicFramePr>
              <a:graphic>
                <a:graphicData uri="http://schemas.microsoft.com/office/word/2010/wordprocessingShape">
                  <wps:wsp>
                    <wps:cNvPr id="298" name="Textbox 298"/>
                    <wps:cNvSpPr txBox="1"/>
                    <wps:spPr>
                      <a:xfrm>
                        <a:off x="0" y="0"/>
                        <a:ext cx="1193800" cy="167640"/>
                      </a:xfrm>
                      <a:prstGeom prst="rect">
                        <a:avLst/>
                      </a:prstGeom>
                    </wps:spPr>
                    <wps:txbx>
                      <w:txbxContent>
                        <w:p>
                          <w:pPr>
                            <w:spacing w:before="13"/>
                            <w:ind w:left="20" w:right="0" w:firstLine="0"/>
                            <w:jc w:val="left"/>
                            <w:rPr>
                              <w:rFonts w:ascii="Arial" w:hAnsi="Arial"/>
                              <w:b/>
                              <w:sz w:val="20"/>
                            </w:rPr>
                          </w:pPr>
                          <w:r>
                            <w:rPr>
                              <w:rFonts w:ascii="Arial" w:hAnsi="Arial"/>
                              <w:b/>
                              <w:color w:val="004479"/>
                              <w:sz w:val="20"/>
                            </w:rPr>
                            <w:t>Sec. I.</w:t>
                          </w:r>
                          <w:r>
                            <w:rPr>
                              <w:rFonts w:ascii="Arial" w:hAnsi="Arial"/>
                              <w:b/>
                              <w:color w:val="004479"/>
                              <w:spacing w:val="27"/>
                              <w:sz w:val="20"/>
                            </w:rPr>
                            <w:t>  </w:t>
                          </w:r>
                          <w:r>
                            <w:rPr>
                              <w:rFonts w:ascii="Arial" w:hAnsi="Arial"/>
                              <w:b/>
                              <w:color w:val="004479"/>
                              <w:sz w:val="20"/>
                            </w:rPr>
                            <w:t>Pág. </w:t>
                          </w:r>
                          <w:r>
                            <w:rPr>
                              <w:rFonts w:ascii="Arial" w:hAnsi="Arial"/>
                              <w:b/>
                              <w:color w:val="004479"/>
                              <w:spacing w:val="-2"/>
                              <w:sz w:val="20"/>
                            </w:rPr>
                            <w:fldChar w:fldCharType="begin"/>
                          </w:r>
                          <w:r>
                            <w:rPr>
                              <w:rFonts w:ascii="Arial" w:hAnsi="Arial"/>
                              <w:b/>
                              <w:color w:val="004479"/>
                              <w:spacing w:val="-2"/>
                              <w:sz w:val="20"/>
                            </w:rPr>
                            <w:instrText> PAGE </w:instrText>
                          </w:r>
                          <w:r>
                            <w:rPr>
                              <w:rFonts w:ascii="Arial" w:hAnsi="Arial"/>
                              <w:b/>
                              <w:color w:val="004479"/>
                              <w:spacing w:val="-2"/>
                              <w:sz w:val="20"/>
                            </w:rPr>
                            <w:fldChar w:fldCharType="separate"/>
                          </w:r>
                          <w:r>
                            <w:rPr>
                              <w:rFonts w:ascii="Arial" w:hAnsi="Arial"/>
                              <w:b/>
                              <w:color w:val="004479"/>
                              <w:spacing w:val="-2"/>
                              <w:sz w:val="20"/>
                            </w:rPr>
                            <w:t>26177</w:t>
                          </w:r>
                          <w:r>
                            <w:rPr>
                              <w:rFonts w:ascii="Arial" w:hAnsi="Arial"/>
                              <w:b/>
                              <w:color w:val="004479"/>
                              <w:spacing w:val="-2"/>
                              <w:sz w:val="20"/>
                            </w:rPr>
                            <w:fldChar w:fldCharType="end"/>
                          </w:r>
                        </w:p>
                      </w:txbxContent>
                    </wps:txbx>
                    <wps:bodyPr wrap="square" lIns="0" tIns="0" rIns="0" bIns="0" rtlCol="0">
                      <a:noAutofit/>
                    </wps:bodyPr>
                  </wps:wsp>
                </a:graphicData>
              </a:graphic>
            </wp:anchor>
          </w:drawing>
        </mc:Choice>
        <mc:Fallback>
          <w:pict>
            <v:shape style="position:absolute;margin-left:476.998474pt;margin-top:72.056892pt;width:94pt;height:13.2pt;mso-position-horizontal-relative:page;mso-position-vertical-relative:page;z-index:-16909824" type="#_x0000_t202" id="docshape186" filled="false" stroked="false">
              <v:textbox inset="0,0,0,0">
                <w:txbxContent>
                  <w:p>
                    <w:pPr>
                      <w:spacing w:before="13"/>
                      <w:ind w:left="20" w:right="0" w:firstLine="0"/>
                      <w:jc w:val="left"/>
                      <w:rPr>
                        <w:rFonts w:ascii="Arial" w:hAnsi="Arial"/>
                        <w:b/>
                        <w:sz w:val="20"/>
                      </w:rPr>
                    </w:pPr>
                    <w:r>
                      <w:rPr>
                        <w:rFonts w:ascii="Arial" w:hAnsi="Arial"/>
                        <w:b/>
                        <w:color w:val="004479"/>
                        <w:sz w:val="20"/>
                      </w:rPr>
                      <w:t>Sec. I.</w:t>
                    </w:r>
                    <w:r>
                      <w:rPr>
                        <w:rFonts w:ascii="Arial" w:hAnsi="Arial"/>
                        <w:b/>
                        <w:color w:val="004479"/>
                        <w:spacing w:val="27"/>
                        <w:sz w:val="20"/>
                      </w:rPr>
                      <w:t>  </w:t>
                    </w:r>
                    <w:r>
                      <w:rPr>
                        <w:rFonts w:ascii="Arial" w:hAnsi="Arial"/>
                        <w:b/>
                        <w:color w:val="004479"/>
                        <w:sz w:val="20"/>
                      </w:rPr>
                      <w:t>Pág. </w:t>
                    </w:r>
                    <w:r>
                      <w:rPr>
                        <w:rFonts w:ascii="Arial" w:hAnsi="Arial"/>
                        <w:b/>
                        <w:color w:val="004479"/>
                        <w:spacing w:val="-2"/>
                        <w:sz w:val="20"/>
                      </w:rPr>
                      <w:fldChar w:fldCharType="begin"/>
                    </w:r>
                    <w:r>
                      <w:rPr>
                        <w:rFonts w:ascii="Arial" w:hAnsi="Arial"/>
                        <w:b/>
                        <w:color w:val="004479"/>
                        <w:spacing w:val="-2"/>
                        <w:sz w:val="20"/>
                      </w:rPr>
                      <w:instrText> PAGE </w:instrText>
                    </w:r>
                    <w:r>
                      <w:rPr>
                        <w:rFonts w:ascii="Arial" w:hAnsi="Arial"/>
                        <w:b/>
                        <w:color w:val="004479"/>
                        <w:spacing w:val="-2"/>
                        <w:sz w:val="20"/>
                      </w:rPr>
                      <w:fldChar w:fldCharType="separate"/>
                    </w:r>
                    <w:r>
                      <w:rPr>
                        <w:rFonts w:ascii="Arial" w:hAnsi="Arial"/>
                        <w:b/>
                        <w:color w:val="004479"/>
                        <w:spacing w:val="-2"/>
                        <w:sz w:val="20"/>
                      </w:rPr>
                      <w:t>26177</w:t>
                    </w:r>
                    <w:r>
                      <w:rPr>
                        <w:rFonts w:ascii="Arial" w:hAnsi="Arial"/>
                        <w:b/>
                        <w:color w:val="004479"/>
                        <w:spacing w:val="-2"/>
                        <w:sz w:val="20"/>
                      </w:rPr>
                      <w:fldChar w:fldCharType="end"/>
                    </w:r>
                  </w:p>
                </w:txbxContent>
              </v:textbox>
              <w10:wrap type="none"/>
            </v:shape>
          </w:pict>
        </mc:Fallback>
      </mc:AlternateContent>
    </w:r>
  </w:p>
</w:hdr>
</file>

<file path=word/header39.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firstLine="0"/>
      <w:jc w:val="left"/>
    </w:pPr>
    <w:r>
      <w:rPr/>
      <w:drawing>
        <wp:anchor distT="0" distB="0" distL="0" distR="0" allowOverlap="1" layoutInCell="1" locked="0" behindDoc="1" simplePos="0" relativeHeight="486407168">
          <wp:simplePos x="0" y="0"/>
          <wp:positionH relativeFrom="page">
            <wp:posOffset>6822508</wp:posOffset>
          </wp:positionH>
          <wp:positionV relativeFrom="page">
            <wp:posOffset>387743</wp:posOffset>
          </wp:positionV>
          <wp:extent cx="376405" cy="400329"/>
          <wp:effectExtent l="0" t="0" r="0" b="0"/>
          <wp:wrapNone/>
          <wp:docPr id="307" name="Image 307"/>
          <wp:cNvGraphicFramePr>
            <a:graphicFrameLocks/>
          </wp:cNvGraphicFramePr>
          <a:graphic>
            <a:graphicData uri="http://schemas.openxmlformats.org/drawingml/2006/picture">
              <pic:pic>
                <pic:nvPicPr>
                  <pic:cNvPr id="307" name="Image 307"/>
                  <pic:cNvPicPr/>
                </pic:nvPicPr>
                <pic:blipFill>
                  <a:blip r:embed="rId1" cstate="print"/>
                  <a:stretch>
                    <a:fillRect/>
                  </a:stretch>
                </pic:blipFill>
                <pic:spPr>
                  <a:xfrm>
                    <a:off x="0" y="0"/>
                    <a:ext cx="376405" cy="400329"/>
                  </a:xfrm>
                  <a:prstGeom prst="rect">
                    <a:avLst/>
                  </a:prstGeom>
                </pic:spPr>
              </pic:pic>
            </a:graphicData>
          </a:graphic>
        </wp:anchor>
      </w:drawing>
    </w:r>
    <w:r>
      <w:rPr/>
      <w:drawing>
        <wp:anchor distT="0" distB="0" distL="0" distR="0" allowOverlap="1" layoutInCell="1" locked="0" behindDoc="1" simplePos="0" relativeHeight="486407680">
          <wp:simplePos x="0" y="0"/>
          <wp:positionH relativeFrom="page">
            <wp:posOffset>360000</wp:posOffset>
          </wp:positionH>
          <wp:positionV relativeFrom="page">
            <wp:posOffset>445712</wp:posOffset>
          </wp:positionV>
          <wp:extent cx="756000" cy="315637"/>
          <wp:effectExtent l="0" t="0" r="0" b="0"/>
          <wp:wrapNone/>
          <wp:docPr id="308" name="Image 308"/>
          <wp:cNvGraphicFramePr>
            <a:graphicFrameLocks/>
          </wp:cNvGraphicFramePr>
          <a:graphic>
            <a:graphicData uri="http://schemas.openxmlformats.org/drawingml/2006/picture">
              <pic:pic>
                <pic:nvPicPr>
                  <pic:cNvPr id="308" name="Image 308"/>
                  <pic:cNvPicPr/>
                </pic:nvPicPr>
                <pic:blipFill>
                  <a:blip r:embed="rId2" cstate="print"/>
                  <a:stretch>
                    <a:fillRect/>
                  </a:stretch>
                </pic:blipFill>
                <pic:spPr>
                  <a:xfrm>
                    <a:off x="0" y="0"/>
                    <a:ext cx="756000" cy="315637"/>
                  </a:xfrm>
                  <a:prstGeom prst="rect">
                    <a:avLst/>
                  </a:prstGeom>
                </pic:spPr>
              </pic:pic>
            </a:graphicData>
          </a:graphic>
        </wp:anchor>
      </w:drawing>
    </w:r>
    <w:r>
      <w:rPr/>
      <mc:AlternateContent>
        <mc:Choice Requires="wps">
          <w:drawing>
            <wp:anchor distT="0" distB="0" distL="0" distR="0" allowOverlap="1" layoutInCell="1" locked="0" behindDoc="1" simplePos="0" relativeHeight="486408192">
              <wp:simplePos x="0" y="0"/>
              <wp:positionH relativeFrom="page">
                <wp:posOffset>1828365</wp:posOffset>
              </wp:positionH>
              <wp:positionV relativeFrom="page">
                <wp:posOffset>474560</wp:posOffset>
              </wp:positionV>
              <wp:extent cx="3916045" cy="309245"/>
              <wp:effectExtent l="0" t="0" r="0" b="0"/>
              <wp:wrapNone/>
              <wp:docPr id="309" name="Textbox 309"/>
              <wp:cNvGraphicFramePr>
                <a:graphicFrameLocks/>
              </wp:cNvGraphicFramePr>
              <a:graphic>
                <a:graphicData uri="http://schemas.microsoft.com/office/word/2010/wordprocessingShape">
                  <wps:wsp>
                    <wps:cNvPr id="309" name="Textbox 309"/>
                    <wps:cNvSpPr txBox="1"/>
                    <wps:spPr>
                      <a:xfrm>
                        <a:off x="0" y="0"/>
                        <a:ext cx="3916045" cy="309245"/>
                      </a:xfrm>
                      <a:prstGeom prst="rect">
                        <a:avLst/>
                      </a:prstGeom>
                    </wps:spPr>
                    <wps:txbx>
                      <w:txbxContent>
                        <w:p>
                          <w:pPr>
                            <w:spacing w:before="7"/>
                            <w:ind w:left="20" w:right="0" w:firstLine="0"/>
                            <w:jc w:val="left"/>
                            <w:rPr>
                              <w:rFonts w:ascii="Arial" w:hAnsi="Arial"/>
                              <w:b/>
                              <w:sz w:val="40"/>
                            </w:rPr>
                          </w:pPr>
                          <w:r>
                            <w:rPr>
                              <w:rFonts w:ascii="Arial" w:hAnsi="Arial"/>
                              <w:b/>
                              <w:color w:val="004479"/>
                              <w:sz w:val="40"/>
                            </w:rPr>
                            <w:t>BOLETÍN</w:t>
                          </w:r>
                          <w:r>
                            <w:rPr>
                              <w:rFonts w:ascii="Arial" w:hAnsi="Arial"/>
                              <w:b/>
                              <w:color w:val="004479"/>
                              <w:spacing w:val="-4"/>
                              <w:sz w:val="40"/>
                            </w:rPr>
                            <w:t> </w:t>
                          </w:r>
                          <w:r>
                            <w:rPr>
                              <w:rFonts w:ascii="Arial" w:hAnsi="Arial"/>
                              <w:b/>
                              <w:color w:val="004479"/>
                              <w:sz w:val="40"/>
                            </w:rPr>
                            <w:t>OFICIAL</w:t>
                          </w:r>
                          <w:r>
                            <w:rPr>
                              <w:rFonts w:ascii="Arial" w:hAnsi="Arial"/>
                              <w:b/>
                              <w:color w:val="004479"/>
                              <w:spacing w:val="-2"/>
                              <w:sz w:val="40"/>
                            </w:rPr>
                            <w:t> </w:t>
                          </w:r>
                          <w:r>
                            <w:rPr>
                              <w:rFonts w:ascii="Arial" w:hAnsi="Arial"/>
                              <w:b/>
                              <w:color w:val="004479"/>
                              <w:sz w:val="40"/>
                            </w:rPr>
                            <w:t>DEL</w:t>
                          </w:r>
                          <w:r>
                            <w:rPr>
                              <w:rFonts w:ascii="Arial" w:hAnsi="Arial"/>
                              <w:b/>
                              <w:color w:val="004479"/>
                              <w:spacing w:val="-2"/>
                              <w:sz w:val="40"/>
                            </w:rPr>
                            <w:t> </w:t>
                          </w:r>
                          <w:r>
                            <w:rPr>
                              <w:rFonts w:ascii="Arial" w:hAnsi="Arial"/>
                              <w:b/>
                              <w:color w:val="004479"/>
                              <w:spacing w:val="-4"/>
                              <w:sz w:val="40"/>
                            </w:rPr>
                            <w:t>ESTADO</w:t>
                          </w:r>
                        </w:p>
                      </w:txbxContent>
                    </wps:txbx>
                    <wps:bodyPr wrap="square" lIns="0" tIns="0" rIns="0" bIns="0" rtlCol="0">
                      <a:noAutofit/>
                    </wps:bodyPr>
                  </wps:wsp>
                </a:graphicData>
              </a:graphic>
            </wp:anchor>
          </w:drawing>
        </mc:Choice>
        <mc:Fallback>
          <w:pict>
            <v:shape style="position:absolute;margin-left:143.96582pt;margin-top:37.366955pt;width:308.350pt;height:24.35pt;mso-position-horizontal-relative:page;mso-position-vertical-relative:page;z-index:-16908288" type="#_x0000_t202" id="docshape193" filled="false" stroked="false">
              <v:textbox inset="0,0,0,0">
                <w:txbxContent>
                  <w:p>
                    <w:pPr>
                      <w:spacing w:before="7"/>
                      <w:ind w:left="20" w:right="0" w:firstLine="0"/>
                      <w:jc w:val="left"/>
                      <w:rPr>
                        <w:rFonts w:ascii="Arial" w:hAnsi="Arial"/>
                        <w:b/>
                        <w:sz w:val="40"/>
                      </w:rPr>
                    </w:pPr>
                    <w:r>
                      <w:rPr>
                        <w:rFonts w:ascii="Arial" w:hAnsi="Arial"/>
                        <w:b/>
                        <w:color w:val="004479"/>
                        <w:sz w:val="40"/>
                      </w:rPr>
                      <w:t>BOLETÍN</w:t>
                    </w:r>
                    <w:r>
                      <w:rPr>
                        <w:rFonts w:ascii="Arial" w:hAnsi="Arial"/>
                        <w:b/>
                        <w:color w:val="004479"/>
                        <w:spacing w:val="-4"/>
                        <w:sz w:val="40"/>
                      </w:rPr>
                      <w:t> </w:t>
                    </w:r>
                    <w:r>
                      <w:rPr>
                        <w:rFonts w:ascii="Arial" w:hAnsi="Arial"/>
                        <w:b/>
                        <w:color w:val="004479"/>
                        <w:sz w:val="40"/>
                      </w:rPr>
                      <w:t>OFICIAL</w:t>
                    </w:r>
                    <w:r>
                      <w:rPr>
                        <w:rFonts w:ascii="Arial" w:hAnsi="Arial"/>
                        <w:b/>
                        <w:color w:val="004479"/>
                        <w:spacing w:val="-2"/>
                        <w:sz w:val="40"/>
                      </w:rPr>
                      <w:t> </w:t>
                    </w:r>
                    <w:r>
                      <w:rPr>
                        <w:rFonts w:ascii="Arial" w:hAnsi="Arial"/>
                        <w:b/>
                        <w:color w:val="004479"/>
                        <w:sz w:val="40"/>
                      </w:rPr>
                      <w:t>DEL</w:t>
                    </w:r>
                    <w:r>
                      <w:rPr>
                        <w:rFonts w:ascii="Arial" w:hAnsi="Arial"/>
                        <w:b/>
                        <w:color w:val="004479"/>
                        <w:spacing w:val="-2"/>
                        <w:sz w:val="40"/>
                      </w:rPr>
                      <w:t> </w:t>
                    </w:r>
                    <w:r>
                      <w:rPr>
                        <w:rFonts w:ascii="Arial" w:hAnsi="Arial"/>
                        <w:b/>
                        <w:color w:val="004479"/>
                        <w:spacing w:val="-4"/>
                        <w:sz w:val="40"/>
                      </w:rPr>
                      <w:t>ESTADO</w:t>
                    </w:r>
                  </w:p>
                </w:txbxContent>
              </v:textbox>
              <w10:wrap type="none"/>
            </v:shape>
          </w:pict>
        </mc:Fallback>
      </mc:AlternateContent>
    </w:r>
  </w:p>
</w:hdr>
</file>

<file path=word/header4.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firstLine="0"/>
      <w:jc w:val="left"/>
    </w:pPr>
    <w:r>
      <w:rPr/>
      <w:drawing>
        <wp:anchor distT="0" distB="0" distL="0" distR="0" allowOverlap="1" layoutInCell="1" locked="0" behindDoc="1" simplePos="0" relativeHeight="486334976">
          <wp:simplePos x="0" y="0"/>
          <wp:positionH relativeFrom="page">
            <wp:posOffset>6822508</wp:posOffset>
          </wp:positionH>
          <wp:positionV relativeFrom="page">
            <wp:posOffset>387743</wp:posOffset>
          </wp:positionV>
          <wp:extent cx="376405" cy="400329"/>
          <wp:effectExtent l="0" t="0" r="0" b="0"/>
          <wp:wrapNone/>
          <wp:docPr id="22" name="Image 22"/>
          <wp:cNvGraphicFramePr>
            <a:graphicFrameLocks/>
          </wp:cNvGraphicFramePr>
          <a:graphic>
            <a:graphicData uri="http://schemas.openxmlformats.org/drawingml/2006/picture">
              <pic:pic>
                <pic:nvPicPr>
                  <pic:cNvPr id="22" name="Image 22"/>
                  <pic:cNvPicPr/>
                </pic:nvPicPr>
                <pic:blipFill>
                  <a:blip r:embed="rId1" cstate="print"/>
                  <a:stretch>
                    <a:fillRect/>
                  </a:stretch>
                </pic:blipFill>
                <pic:spPr>
                  <a:xfrm>
                    <a:off x="0" y="0"/>
                    <a:ext cx="376405" cy="400329"/>
                  </a:xfrm>
                  <a:prstGeom prst="rect">
                    <a:avLst/>
                  </a:prstGeom>
                </pic:spPr>
              </pic:pic>
            </a:graphicData>
          </a:graphic>
        </wp:anchor>
      </w:drawing>
    </w:r>
    <w:r>
      <w:rPr/>
      <w:drawing>
        <wp:anchor distT="0" distB="0" distL="0" distR="0" allowOverlap="1" layoutInCell="1" locked="0" behindDoc="1" simplePos="0" relativeHeight="486335488">
          <wp:simplePos x="0" y="0"/>
          <wp:positionH relativeFrom="page">
            <wp:posOffset>360000</wp:posOffset>
          </wp:positionH>
          <wp:positionV relativeFrom="page">
            <wp:posOffset>445712</wp:posOffset>
          </wp:positionV>
          <wp:extent cx="756000" cy="315637"/>
          <wp:effectExtent l="0" t="0" r="0" b="0"/>
          <wp:wrapNone/>
          <wp:docPr id="23" name="Image 23"/>
          <wp:cNvGraphicFramePr>
            <a:graphicFrameLocks/>
          </wp:cNvGraphicFramePr>
          <a:graphic>
            <a:graphicData uri="http://schemas.openxmlformats.org/drawingml/2006/picture">
              <pic:pic>
                <pic:nvPicPr>
                  <pic:cNvPr id="23" name="Image 23"/>
                  <pic:cNvPicPr/>
                </pic:nvPicPr>
                <pic:blipFill>
                  <a:blip r:embed="rId2" cstate="print"/>
                  <a:stretch>
                    <a:fillRect/>
                  </a:stretch>
                </pic:blipFill>
                <pic:spPr>
                  <a:xfrm>
                    <a:off x="0" y="0"/>
                    <a:ext cx="756000" cy="315637"/>
                  </a:xfrm>
                  <a:prstGeom prst="rect">
                    <a:avLst/>
                  </a:prstGeom>
                </pic:spPr>
              </pic:pic>
            </a:graphicData>
          </a:graphic>
        </wp:anchor>
      </w:drawing>
    </w:r>
    <w:r>
      <w:rPr/>
      <mc:AlternateContent>
        <mc:Choice Requires="wps">
          <w:drawing>
            <wp:anchor distT="0" distB="0" distL="0" distR="0" allowOverlap="1" layoutInCell="1" locked="0" behindDoc="1" simplePos="0" relativeHeight="486336000">
              <wp:simplePos x="0" y="0"/>
              <wp:positionH relativeFrom="page">
                <wp:posOffset>1828365</wp:posOffset>
              </wp:positionH>
              <wp:positionV relativeFrom="page">
                <wp:posOffset>474560</wp:posOffset>
              </wp:positionV>
              <wp:extent cx="3916045" cy="309245"/>
              <wp:effectExtent l="0" t="0" r="0" b="0"/>
              <wp:wrapNone/>
              <wp:docPr id="24" name="Textbox 24"/>
              <wp:cNvGraphicFramePr>
                <a:graphicFrameLocks/>
              </wp:cNvGraphicFramePr>
              <a:graphic>
                <a:graphicData uri="http://schemas.microsoft.com/office/word/2010/wordprocessingShape">
                  <wps:wsp>
                    <wps:cNvPr id="24" name="Textbox 24"/>
                    <wps:cNvSpPr txBox="1"/>
                    <wps:spPr>
                      <a:xfrm>
                        <a:off x="0" y="0"/>
                        <a:ext cx="3916045" cy="309245"/>
                      </a:xfrm>
                      <a:prstGeom prst="rect">
                        <a:avLst/>
                      </a:prstGeom>
                    </wps:spPr>
                    <wps:txbx>
                      <w:txbxContent>
                        <w:p>
                          <w:pPr>
                            <w:spacing w:before="7"/>
                            <w:ind w:left="20" w:right="0" w:firstLine="0"/>
                            <w:jc w:val="left"/>
                            <w:rPr>
                              <w:rFonts w:ascii="Arial" w:hAnsi="Arial"/>
                              <w:b/>
                              <w:sz w:val="40"/>
                            </w:rPr>
                          </w:pPr>
                          <w:r>
                            <w:rPr>
                              <w:rFonts w:ascii="Arial" w:hAnsi="Arial"/>
                              <w:b/>
                              <w:color w:val="004479"/>
                              <w:sz w:val="40"/>
                            </w:rPr>
                            <w:t>BOLETÍN</w:t>
                          </w:r>
                          <w:r>
                            <w:rPr>
                              <w:rFonts w:ascii="Arial" w:hAnsi="Arial"/>
                              <w:b/>
                              <w:color w:val="004479"/>
                              <w:spacing w:val="-4"/>
                              <w:sz w:val="40"/>
                            </w:rPr>
                            <w:t> </w:t>
                          </w:r>
                          <w:r>
                            <w:rPr>
                              <w:rFonts w:ascii="Arial" w:hAnsi="Arial"/>
                              <w:b/>
                              <w:color w:val="004479"/>
                              <w:sz w:val="40"/>
                            </w:rPr>
                            <w:t>OFICIAL</w:t>
                          </w:r>
                          <w:r>
                            <w:rPr>
                              <w:rFonts w:ascii="Arial" w:hAnsi="Arial"/>
                              <w:b/>
                              <w:color w:val="004479"/>
                              <w:spacing w:val="-2"/>
                              <w:sz w:val="40"/>
                            </w:rPr>
                            <w:t> </w:t>
                          </w:r>
                          <w:r>
                            <w:rPr>
                              <w:rFonts w:ascii="Arial" w:hAnsi="Arial"/>
                              <w:b/>
                              <w:color w:val="004479"/>
                              <w:sz w:val="40"/>
                            </w:rPr>
                            <w:t>DEL</w:t>
                          </w:r>
                          <w:r>
                            <w:rPr>
                              <w:rFonts w:ascii="Arial" w:hAnsi="Arial"/>
                              <w:b/>
                              <w:color w:val="004479"/>
                              <w:spacing w:val="-2"/>
                              <w:sz w:val="40"/>
                            </w:rPr>
                            <w:t> </w:t>
                          </w:r>
                          <w:r>
                            <w:rPr>
                              <w:rFonts w:ascii="Arial" w:hAnsi="Arial"/>
                              <w:b/>
                              <w:color w:val="004479"/>
                              <w:spacing w:val="-4"/>
                              <w:sz w:val="40"/>
                            </w:rPr>
                            <w:t>ESTADO</w:t>
                          </w:r>
                        </w:p>
                      </w:txbxContent>
                    </wps:txbx>
                    <wps:bodyPr wrap="square" lIns="0" tIns="0" rIns="0" bIns="0" rtlCol="0">
                      <a:noAutofit/>
                    </wps:bodyPr>
                  </wps:wsp>
                </a:graphicData>
              </a:graphic>
            </wp:anchor>
          </w:drawing>
        </mc:Choice>
        <mc:Fallback>
          <w:pict>
            <v:shape style="position:absolute;margin-left:143.96582pt;margin-top:37.366955pt;width:308.350pt;height:24.35pt;mso-position-horizontal-relative:page;mso-position-vertical-relative:page;z-index:-16980480" type="#_x0000_t202" id="docshape14" filled="false" stroked="false">
              <v:textbox inset="0,0,0,0">
                <w:txbxContent>
                  <w:p>
                    <w:pPr>
                      <w:spacing w:before="7"/>
                      <w:ind w:left="20" w:right="0" w:firstLine="0"/>
                      <w:jc w:val="left"/>
                      <w:rPr>
                        <w:rFonts w:ascii="Arial" w:hAnsi="Arial"/>
                        <w:b/>
                        <w:sz w:val="40"/>
                      </w:rPr>
                    </w:pPr>
                    <w:r>
                      <w:rPr>
                        <w:rFonts w:ascii="Arial" w:hAnsi="Arial"/>
                        <w:b/>
                        <w:color w:val="004479"/>
                        <w:sz w:val="40"/>
                      </w:rPr>
                      <w:t>BOLETÍN</w:t>
                    </w:r>
                    <w:r>
                      <w:rPr>
                        <w:rFonts w:ascii="Arial" w:hAnsi="Arial"/>
                        <w:b/>
                        <w:color w:val="004479"/>
                        <w:spacing w:val="-4"/>
                        <w:sz w:val="40"/>
                      </w:rPr>
                      <w:t> </w:t>
                    </w:r>
                    <w:r>
                      <w:rPr>
                        <w:rFonts w:ascii="Arial" w:hAnsi="Arial"/>
                        <w:b/>
                        <w:color w:val="004479"/>
                        <w:sz w:val="40"/>
                      </w:rPr>
                      <w:t>OFICIAL</w:t>
                    </w:r>
                    <w:r>
                      <w:rPr>
                        <w:rFonts w:ascii="Arial" w:hAnsi="Arial"/>
                        <w:b/>
                        <w:color w:val="004479"/>
                        <w:spacing w:val="-2"/>
                        <w:sz w:val="40"/>
                      </w:rPr>
                      <w:t> </w:t>
                    </w:r>
                    <w:r>
                      <w:rPr>
                        <w:rFonts w:ascii="Arial" w:hAnsi="Arial"/>
                        <w:b/>
                        <w:color w:val="004479"/>
                        <w:sz w:val="40"/>
                      </w:rPr>
                      <w:t>DEL</w:t>
                    </w:r>
                    <w:r>
                      <w:rPr>
                        <w:rFonts w:ascii="Arial" w:hAnsi="Arial"/>
                        <w:b/>
                        <w:color w:val="004479"/>
                        <w:spacing w:val="-2"/>
                        <w:sz w:val="40"/>
                      </w:rPr>
                      <w:t> </w:t>
                    </w:r>
                    <w:r>
                      <w:rPr>
                        <w:rFonts w:ascii="Arial" w:hAnsi="Arial"/>
                        <w:b/>
                        <w:color w:val="004479"/>
                        <w:spacing w:val="-4"/>
                        <w:sz w:val="40"/>
                      </w:rPr>
                      <w:t>ESTADO</w:t>
                    </w:r>
                  </w:p>
                </w:txbxContent>
              </v:textbox>
              <w10:wrap type="none"/>
            </v:shape>
          </w:pict>
        </mc:Fallback>
      </mc:AlternateContent>
    </w:r>
  </w:p>
</w:hdr>
</file>

<file path=word/header40.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firstLine="0"/>
      <w:jc w:val="left"/>
    </w:pPr>
    <w:r>
      <w:rPr/>
      <w:drawing>
        <wp:anchor distT="0" distB="0" distL="0" distR="0" allowOverlap="1" layoutInCell="1" locked="0" behindDoc="1" simplePos="0" relativeHeight="486408704">
          <wp:simplePos x="0" y="0"/>
          <wp:positionH relativeFrom="page">
            <wp:posOffset>6822508</wp:posOffset>
          </wp:positionH>
          <wp:positionV relativeFrom="page">
            <wp:posOffset>387743</wp:posOffset>
          </wp:positionV>
          <wp:extent cx="376405" cy="400329"/>
          <wp:effectExtent l="0" t="0" r="0" b="0"/>
          <wp:wrapNone/>
          <wp:docPr id="310" name="Image 310"/>
          <wp:cNvGraphicFramePr>
            <a:graphicFrameLocks/>
          </wp:cNvGraphicFramePr>
          <a:graphic>
            <a:graphicData uri="http://schemas.openxmlformats.org/drawingml/2006/picture">
              <pic:pic>
                <pic:nvPicPr>
                  <pic:cNvPr id="310" name="Image 310"/>
                  <pic:cNvPicPr/>
                </pic:nvPicPr>
                <pic:blipFill>
                  <a:blip r:embed="rId1" cstate="print"/>
                  <a:stretch>
                    <a:fillRect/>
                  </a:stretch>
                </pic:blipFill>
                <pic:spPr>
                  <a:xfrm>
                    <a:off x="0" y="0"/>
                    <a:ext cx="376405" cy="400329"/>
                  </a:xfrm>
                  <a:prstGeom prst="rect">
                    <a:avLst/>
                  </a:prstGeom>
                </pic:spPr>
              </pic:pic>
            </a:graphicData>
          </a:graphic>
        </wp:anchor>
      </w:drawing>
    </w:r>
    <w:r>
      <w:rPr/>
      <w:drawing>
        <wp:anchor distT="0" distB="0" distL="0" distR="0" allowOverlap="1" layoutInCell="1" locked="0" behindDoc="1" simplePos="0" relativeHeight="486409216">
          <wp:simplePos x="0" y="0"/>
          <wp:positionH relativeFrom="page">
            <wp:posOffset>360000</wp:posOffset>
          </wp:positionH>
          <wp:positionV relativeFrom="page">
            <wp:posOffset>445712</wp:posOffset>
          </wp:positionV>
          <wp:extent cx="756000" cy="315637"/>
          <wp:effectExtent l="0" t="0" r="0" b="0"/>
          <wp:wrapNone/>
          <wp:docPr id="311" name="Image 311"/>
          <wp:cNvGraphicFramePr>
            <a:graphicFrameLocks/>
          </wp:cNvGraphicFramePr>
          <a:graphic>
            <a:graphicData uri="http://schemas.openxmlformats.org/drawingml/2006/picture">
              <pic:pic>
                <pic:nvPicPr>
                  <pic:cNvPr id="311" name="Image 311"/>
                  <pic:cNvPicPr/>
                </pic:nvPicPr>
                <pic:blipFill>
                  <a:blip r:embed="rId2" cstate="print"/>
                  <a:stretch>
                    <a:fillRect/>
                  </a:stretch>
                </pic:blipFill>
                <pic:spPr>
                  <a:xfrm>
                    <a:off x="0" y="0"/>
                    <a:ext cx="756000" cy="315637"/>
                  </a:xfrm>
                  <a:prstGeom prst="rect">
                    <a:avLst/>
                  </a:prstGeom>
                </pic:spPr>
              </pic:pic>
            </a:graphicData>
          </a:graphic>
        </wp:anchor>
      </w:drawing>
    </w:r>
    <w:r>
      <w:rPr/>
      <mc:AlternateContent>
        <mc:Choice Requires="wps">
          <w:drawing>
            <wp:anchor distT="0" distB="0" distL="0" distR="0" allowOverlap="1" layoutInCell="1" locked="0" behindDoc="1" simplePos="0" relativeHeight="486409728">
              <wp:simplePos x="0" y="0"/>
              <wp:positionH relativeFrom="page">
                <wp:posOffset>1828365</wp:posOffset>
              </wp:positionH>
              <wp:positionV relativeFrom="page">
                <wp:posOffset>474560</wp:posOffset>
              </wp:positionV>
              <wp:extent cx="3916045" cy="309245"/>
              <wp:effectExtent l="0" t="0" r="0" b="0"/>
              <wp:wrapNone/>
              <wp:docPr id="312" name="Textbox 312"/>
              <wp:cNvGraphicFramePr>
                <a:graphicFrameLocks/>
              </wp:cNvGraphicFramePr>
              <a:graphic>
                <a:graphicData uri="http://schemas.microsoft.com/office/word/2010/wordprocessingShape">
                  <wps:wsp>
                    <wps:cNvPr id="312" name="Textbox 312"/>
                    <wps:cNvSpPr txBox="1"/>
                    <wps:spPr>
                      <a:xfrm>
                        <a:off x="0" y="0"/>
                        <a:ext cx="3916045" cy="309245"/>
                      </a:xfrm>
                      <a:prstGeom prst="rect">
                        <a:avLst/>
                      </a:prstGeom>
                    </wps:spPr>
                    <wps:txbx>
                      <w:txbxContent>
                        <w:p>
                          <w:pPr>
                            <w:spacing w:before="7"/>
                            <w:ind w:left="20" w:right="0" w:firstLine="0"/>
                            <w:jc w:val="left"/>
                            <w:rPr>
                              <w:rFonts w:ascii="Arial" w:hAnsi="Arial"/>
                              <w:b/>
                              <w:sz w:val="40"/>
                            </w:rPr>
                          </w:pPr>
                          <w:r>
                            <w:rPr>
                              <w:rFonts w:ascii="Arial" w:hAnsi="Arial"/>
                              <w:b/>
                              <w:color w:val="004479"/>
                              <w:sz w:val="40"/>
                            </w:rPr>
                            <w:t>BOLETÍN</w:t>
                          </w:r>
                          <w:r>
                            <w:rPr>
                              <w:rFonts w:ascii="Arial" w:hAnsi="Arial"/>
                              <w:b/>
                              <w:color w:val="004479"/>
                              <w:spacing w:val="-4"/>
                              <w:sz w:val="40"/>
                            </w:rPr>
                            <w:t> </w:t>
                          </w:r>
                          <w:r>
                            <w:rPr>
                              <w:rFonts w:ascii="Arial" w:hAnsi="Arial"/>
                              <w:b/>
                              <w:color w:val="004479"/>
                              <w:sz w:val="40"/>
                            </w:rPr>
                            <w:t>OFICIAL</w:t>
                          </w:r>
                          <w:r>
                            <w:rPr>
                              <w:rFonts w:ascii="Arial" w:hAnsi="Arial"/>
                              <w:b/>
                              <w:color w:val="004479"/>
                              <w:spacing w:val="-2"/>
                              <w:sz w:val="40"/>
                            </w:rPr>
                            <w:t> </w:t>
                          </w:r>
                          <w:r>
                            <w:rPr>
                              <w:rFonts w:ascii="Arial" w:hAnsi="Arial"/>
                              <w:b/>
                              <w:color w:val="004479"/>
                              <w:sz w:val="40"/>
                            </w:rPr>
                            <w:t>DEL</w:t>
                          </w:r>
                          <w:r>
                            <w:rPr>
                              <w:rFonts w:ascii="Arial" w:hAnsi="Arial"/>
                              <w:b/>
                              <w:color w:val="004479"/>
                              <w:spacing w:val="-2"/>
                              <w:sz w:val="40"/>
                            </w:rPr>
                            <w:t> </w:t>
                          </w:r>
                          <w:r>
                            <w:rPr>
                              <w:rFonts w:ascii="Arial" w:hAnsi="Arial"/>
                              <w:b/>
                              <w:color w:val="004479"/>
                              <w:spacing w:val="-4"/>
                              <w:sz w:val="40"/>
                            </w:rPr>
                            <w:t>ESTADO</w:t>
                          </w:r>
                        </w:p>
                      </w:txbxContent>
                    </wps:txbx>
                    <wps:bodyPr wrap="square" lIns="0" tIns="0" rIns="0" bIns="0" rtlCol="0">
                      <a:noAutofit/>
                    </wps:bodyPr>
                  </wps:wsp>
                </a:graphicData>
              </a:graphic>
            </wp:anchor>
          </w:drawing>
        </mc:Choice>
        <mc:Fallback>
          <w:pict>
            <v:shape style="position:absolute;margin-left:143.96582pt;margin-top:37.366955pt;width:308.350pt;height:24.35pt;mso-position-horizontal-relative:page;mso-position-vertical-relative:page;z-index:-16906752" type="#_x0000_t202" id="docshape194" filled="false" stroked="false">
              <v:textbox inset="0,0,0,0">
                <w:txbxContent>
                  <w:p>
                    <w:pPr>
                      <w:spacing w:before="7"/>
                      <w:ind w:left="20" w:right="0" w:firstLine="0"/>
                      <w:jc w:val="left"/>
                      <w:rPr>
                        <w:rFonts w:ascii="Arial" w:hAnsi="Arial"/>
                        <w:b/>
                        <w:sz w:val="40"/>
                      </w:rPr>
                    </w:pPr>
                    <w:r>
                      <w:rPr>
                        <w:rFonts w:ascii="Arial" w:hAnsi="Arial"/>
                        <w:b/>
                        <w:color w:val="004479"/>
                        <w:sz w:val="40"/>
                      </w:rPr>
                      <w:t>BOLETÍN</w:t>
                    </w:r>
                    <w:r>
                      <w:rPr>
                        <w:rFonts w:ascii="Arial" w:hAnsi="Arial"/>
                        <w:b/>
                        <w:color w:val="004479"/>
                        <w:spacing w:val="-4"/>
                        <w:sz w:val="40"/>
                      </w:rPr>
                      <w:t> </w:t>
                    </w:r>
                    <w:r>
                      <w:rPr>
                        <w:rFonts w:ascii="Arial" w:hAnsi="Arial"/>
                        <w:b/>
                        <w:color w:val="004479"/>
                        <w:sz w:val="40"/>
                      </w:rPr>
                      <w:t>OFICIAL</w:t>
                    </w:r>
                    <w:r>
                      <w:rPr>
                        <w:rFonts w:ascii="Arial" w:hAnsi="Arial"/>
                        <w:b/>
                        <w:color w:val="004479"/>
                        <w:spacing w:val="-2"/>
                        <w:sz w:val="40"/>
                      </w:rPr>
                      <w:t> </w:t>
                    </w:r>
                    <w:r>
                      <w:rPr>
                        <w:rFonts w:ascii="Arial" w:hAnsi="Arial"/>
                        <w:b/>
                        <w:color w:val="004479"/>
                        <w:sz w:val="40"/>
                      </w:rPr>
                      <w:t>DEL</w:t>
                    </w:r>
                    <w:r>
                      <w:rPr>
                        <w:rFonts w:ascii="Arial" w:hAnsi="Arial"/>
                        <w:b/>
                        <w:color w:val="004479"/>
                        <w:spacing w:val="-2"/>
                        <w:sz w:val="40"/>
                      </w:rPr>
                      <w:t> </w:t>
                    </w:r>
                    <w:r>
                      <w:rPr>
                        <w:rFonts w:ascii="Arial" w:hAnsi="Arial"/>
                        <w:b/>
                        <w:color w:val="004479"/>
                        <w:spacing w:val="-4"/>
                        <w:sz w:val="40"/>
                      </w:rPr>
                      <w:t>ESTADO</w:t>
                    </w:r>
                  </w:p>
                </w:txbxContent>
              </v:textbox>
              <w10:wrap type="none"/>
            </v:shape>
          </w:pict>
        </mc:Fallback>
      </mc:AlternateContent>
    </w:r>
  </w:p>
</w:hdr>
</file>

<file path=word/header4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firstLine="0"/>
      <w:jc w:val="left"/>
    </w:pPr>
    <w:r>
      <w:rPr/>
      <w:drawing>
        <wp:anchor distT="0" distB="0" distL="0" distR="0" allowOverlap="1" layoutInCell="1" locked="0" behindDoc="1" simplePos="0" relativeHeight="486410240">
          <wp:simplePos x="0" y="0"/>
          <wp:positionH relativeFrom="page">
            <wp:posOffset>6822508</wp:posOffset>
          </wp:positionH>
          <wp:positionV relativeFrom="page">
            <wp:posOffset>387743</wp:posOffset>
          </wp:positionV>
          <wp:extent cx="376405" cy="400329"/>
          <wp:effectExtent l="0" t="0" r="0" b="0"/>
          <wp:wrapNone/>
          <wp:docPr id="321" name="Image 321"/>
          <wp:cNvGraphicFramePr>
            <a:graphicFrameLocks/>
          </wp:cNvGraphicFramePr>
          <a:graphic>
            <a:graphicData uri="http://schemas.openxmlformats.org/drawingml/2006/picture">
              <pic:pic>
                <pic:nvPicPr>
                  <pic:cNvPr id="321" name="Image 321"/>
                  <pic:cNvPicPr/>
                </pic:nvPicPr>
                <pic:blipFill>
                  <a:blip r:embed="rId1" cstate="print"/>
                  <a:stretch>
                    <a:fillRect/>
                  </a:stretch>
                </pic:blipFill>
                <pic:spPr>
                  <a:xfrm>
                    <a:off x="0" y="0"/>
                    <a:ext cx="376405" cy="400329"/>
                  </a:xfrm>
                  <a:prstGeom prst="rect">
                    <a:avLst/>
                  </a:prstGeom>
                </pic:spPr>
              </pic:pic>
            </a:graphicData>
          </a:graphic>
        </wp:anchor>
      </w:drawing>
    </w:r>
    <w:r>
      <w:rPr/>
      <w:drawing>
        <wp:anchor distT="0" distB="0" distL="0" distR="0" allowOverlap="1" layoutInCell="1" locked="0" behindDoc="1" simplePos="0" relativeHeight="486410752">
          <wp:simplePos x="0" y="0"/>
          <wp:positionH relativeFrom="page">
            <wp:posOffset>360000</wp:posOffset>
          </wp:positionH>
          <wp:positionV relativeFrom="page">
            <wp:posOffset>445712</wp:posOffset>
          </wp:positionV>
          <wp:extent cx="756000" cy="315637"/>
          <wp:effectExtent l="0" t="0" r="0" b="0"/>
          <wp:wrapNone/>
          <wp:docPr id="322" name="Image 322"/>
          <wp:cNvGraphicFramePr>
            <a:graphicFrameLocks/>
          </wp:cNvGraphicFramePr>
          <a:graphic>
            <a:graphicData uri="http://schemas.openxmlformats.org/drawingml/2006/picture">
              <pic:pic>
                <pic:nvPicPr>
                  <pic:cNvPr id="322" name="Image 322"/>
                  <pic:cNvPicPr/>
                </pic:nvPicPr>
                <pic:blipFill>
                  <a:blip r:embed="rId2" cstate="print"/>
                  <a:stretch>
                    <a:fillRect/>
                  </a:stretch>
                </pic:blipFill>
                <pic:spPr>
                  <a:xfrm>
                    <a:off x="0" y="0"/>
                    <a:ext cx="756000" cy="315637"/>
                  </a:xfrm>
                  <a:prstGeom prst="rect">
                    <a:avLst/>
                  </a:prstGeom>
                </pic:spPr>
              </pic:pic>
            </a:graphicData>
          </a:graphic>
        </wp:anchor>
      </w:drawing>
    </w:r>
    <w:r>
      <w:rPr/>
      <mc:AlternateContent>
        <mc:Choice Requires="wps">
          <w:drawing>
            <wp:anchor distT="0" distB="0" distL="0" distR="0" allowOverlap="1" layoutInCell="1" locked="0" behindDoc="1" simplePos="0" relativeHeight="486411264">
              <wp:simplePos x="0" y="0"/>
              <wp:positionH relativeFrom="page">
                <wp:posOffset>1828366</wp:posOffset>
              </wp:positionH>
              <wp:positionV relativeFrom="page">
                <wp:posOffset>474560</wp:posOffset>
              </wp:positionV>
              <wp:extent cx="3916045" cy="608330"/>
              <wp:effectExtent l="0" t="0" r="0" b="0"/>
              <wp:wrapNone/>
              <wp:docPr id="323" name="Textbox 323"/>
              <wp:cNvGraphicFramePr>
                <a:graphicFrameLocks/>
              </wp:cNvGraphicFramePr>
              <a:graphic>
                <a:graphicData uri="http://schemas.microsoft.com/office/word/2010/wordprocessingShape">
                  <wps:wsp>
                    <wps:cNvPr id="323" name="Textbox 323"/>
                    <wps:cNvSpPr txBox="1"/>
                    <wps:spPr>
                      <a:xfrm>
                        <a:off x="0" y="0"/>
                        <a:ext cx="3916045" cy="608330"/>
                      </a:xfrm>
                      <a:prstGeom prst="rect">
                        <a:avLst/>
                      </a:prstGeom>
                    </wps:spPr>
                    <wps:txbx>
                      <w:txbxContent>
                        <w:p>
                          <w:pPr>
                            <w:spacing w:before="7"/>
                            <w:ind w:left="0" w:right="0" w:firstLine="0"/>
                            <w:jc w:val="center"/>
                            <w:rPr>
                              <w:rFonts w:ascii="Arial" w:hAnsi="Arial"/>
                              <w:b/>
                              <w:sz w:val="40"/>
                            </w:rPr>
                          </w:pPr>
                          <w:r>
                            <w:rPr>
                              <w:rFonts w:ascii="Arial" w:hAnsi="Arial"/>
                              <w:b/>
                              <w:color w:val="004479"/>
                              <w:sz w:val="40"/>
                            </w:rPr>
                            <w:t>BOLETÍN</w:t>
                          </w:r>
                          <w:r>
                            <w:rPr>
                              <w:rFonts w:ascii="Arial" w:hAnsi="Arial"/>
                              <w:b/>
                              <w:color w:val="004479"/>
                              <w:spacing w:val="-4"/>
                              <w:sz w:val="40"/>
                            </w:rPr>
                            <w:t> </w:t>
                          </w:r>
                          <w:r>
                            <w:rPr>
                              <w:rFonts w:ascii="Arial" w:hAnsi="Arial"/>
                              <w:b/>
                              <w:color w:val="004479"/>
                              <w:sz w:val="40"/>
                            </w:rPr>
                            <w:t>OFICIAL</w:t>
                          </w:r>
                          <w:r>
                            <w:rPr>
                              <w:rFonts w:ascii="Arial" w:hAnsi="Arial"/>
                              <w:b/>
                              <w:color w:val="004479"/>
                              <w:spacing w:val="-2"/>
                              <w:sz w:val="40"/>
                            </w:rPr>
                            <w:t> </w:t>
                          </w:r>
                          <w:r>
                            <w:rPr>
                              <w:rFonts w:ascii="Arial" w:hAnsi="Arial"/>
                              <w:b/>
                              <w:color w:val="004479"/>
                              <w:sz w:val="40"/>
                            </w:rPr>
                            <w:t>DEL</w:t>
                          </w:r>
                          <w:r>
                            <w:rPr>
                              <w:rFonts w:ascii="Arial" w:hAnsi="Arial"/>
                              <w:b/>
                              <w:color w:val="004479"/>
                              <w:spacing w:val="-2"/>
                              <w:sz w:val="40"/>
                            </w:rPr>
                            <w:t> ESTADO</w:t>
                          </w:r>
                        </w:p>
                        <w:p>
                          <w:pPr>
                            <w:spacing w:before="240"/>
                            <w:ind w:left="0" w:right="17" w:firstLine="0"/>
                            <w:jc w:val="center"/>
                            <w:rPr>
                              <w:rFonts w:ascii="Arial"/>
                              <w:b/>
                              <w:sz w:val="20"/>
                            </w:rPr>
                          </w:pPr>
                          <w:r>
                            <w:rPr>
                              <w:rFonts w:ascii="Arial"/>
                              <w:b/>
                              <w:color w:val="004479"/>
                              <w:sz w:val="20"/>
                            </w:rPr>
                            <w:t>Martes</w:t>
                          </w:r>
                          <w:r>
                            <w:rPr>
                              <w:rFonts w:ascii="Arial"/>
                              <w:b/>
                              <w:color w:val="004479"/>
                              <w:spacing w:val="-2"/>
                              <w:sz w:val="20"/>
                            </w:rPr>
                            <w:t> </w:t>
                          </w:r>
                          <w:r>
                            <w:rPr>
                              <w:rFonts w:ascii="Arial"/>
                              <w:b/>
                              <w:color w:val="004479"/>
                              <w:sz w:val="20"/>
                            </w:rPr>
                            <w:t>21</w:t>
                          </w:r>
                          <w:r>
                            <w:rPr>
                              <w:rFonts w:ascii="Arial"/>
                              <w:b/>
                              <w:color w:val="004479"/>
                              <w:spacing w:val="-2"/>
                              <w:sz w:val="20"/>
                            </w:rPr>
                            <w:t> </w:t>
                          </w:r>
                          <w:r>
                            <w:rPr>
                              <w:rFonts w:ascii="Arial"/>
                              <w:b/>
                              <w:color w:val="004479"/>
                              <w:sz w:val="20"/>
                            </w:rPr>
                            <w:t>de</w:t>
                          </w:r>
                          <w:r>
                            <w:rPr>
                              <w:rFonts w:ascii="Arial"/>
                              <w:b/>
                              <w:color w:val="004479"/>
                              <w:spacing w:val="-1"/>
                              <w:sz w:val="20"/>
                            </w:rPr>
                            <w:t> </w:t>
                          </w:r>
                          <w:r>
                            <w:rPr>
                              <w:rFonts w:ascii="Arial"/>
                              <w:b/>
                              <w:color w:val="004479"/>
                              <w:sz w:val="20"/>
                            </w:rPr>
                            <w:t>febrero</w:t>
                          </w:r>
                          <w:r>
                            <w:rPr>
                              <w:rFonts w:ascii="Arial"/>
                              <w:b/>
                              <w:color w:val="004479"/>
                              <w:spacing w:val="-2"/>
                              <w:sz w:val="20"/>
                            </w:rPr>
                            <w:t> </w:t>
                          </w:r>
                          <w:r>
                            <w:rPr>
                              <w:rFonts w:ascii="Arial"/>
                              <w:b/>
                              <w:color w:val="004479"/>
                              <w:sz w:val="20"/>
                            </w:rPr>
                            <w:t>de</w:t>
                          </w:r>
                          <w:r>
                            <w:rPr>
                              <w:rFonts w:ascii="Arial"/>
                              <w:b/>
                              <w:color w:val="004479"/>
                              <w:spacing w:val="-1"/>
                              <w:sz w:val="20"/>
                            </w:rPr>
                            <w:t> </w:t>
                          </w:r>
                          <w:r>
                            <w:rPr>
                              <w:rFonts w:ascii="Arial"/>
                              <w:b/>
                              <w:color w:val="004479"/>
                              <w:spacing w:val="-4"/>
                              <w:sz w:val="20"/>
                            </w:rPr>
                            <w:t>2023</w:t>
                          </w:r>
                        </w:p>
                      </w:txbxContent>
                    </wps:txbx>
                    <wps:bodyPr wrap="square" lIns="0" tIns="0" rIns="0" bIns="0" rtlCol="0">
                      <a:noAutofit/>
                    </wps:bodyPr>
                  </wps:wsp>
                </a:graphicData>
              </a:graphic>
            </wp:anchor>
          </w:drawing>
        </mc:Choice>
        <mc:Fallback>
          <w:pict>
            <v:shape style="position:absolute;margin-left:143.965851pt;margin-top:37.366955pt;width:308.350pt;height:47.9pt;mso-position-horizontal-relative:page;mso-position-vertical-relative:page;z-index:-16905216" type="#_x0000_t202" id="docshape201" filled="false" stroked="false">
              <v:textbox inset="0,0,0,0">
                <w:txbxContent>
                  <w:p>
                    <w:pPr>
                      <w:spacing w:before="7"/>
                      <w:ind w:left="0" w:right="0" w:firstLine="0"/>
                      <w:jc w:val="center"/>
                      <w:rPr>
                        <w:rFonts w:ascii="Arial" w:hAnsi="Arial"/>
                        <w:b/>
                        <w:sz w:val="40"/>
                      </w:rPr>
                    </w:pPr>
                    <w:r>
                      <w:rPr>
                        <w:rFonts w:ascii="Arial" w:hAnsi="Arial"/>
                        <w:b/>
                        <w:color w:val="004479"/>
                        <w:sz w:val="40"/>
                      </w:rPr>
                      <w:t>BOLETÍN</w:t>
                    </w:r>
                    <w:r>
                      <w:rPr>
                        <w:rFonts w:ascii="Arial" w:hAnsi="Arial"/>
                        <w:b/>
                        <w:color w:val="004479"/>
                        <w:spacing w:val="-4"/>
                        <w:sz w:val="40"/>
                      </w:rPr>
                      <w:t> </w:t>
                    </w:r>
                    <w:r>
                      <w:rPr>
                        <w:rFonts w:ascii="Arial" w:hAnsi="Arial"/>
                        <w:b/>
                        <w:color w:val="004479"/>
                        <w:sz w:val="40"/>
                      </w:rPr>
                      <w:t>OFICIAL</w:t>
                    </w:r>
                    <w:r>
                      <w:rPr>
                        <w:rFonts w:ascii="Arial" w:hAnsi="Arial"/>
                        <w:b/>
                        <w:color w:val="004479"/>
                        <w:spacing w:val="-2"/>
                        <w:sz w:val="40"/>
                      </w:rPr>
                      <w:t> </w:t>
                    </w:r>
                    <w:r>
                      <w:rPr>
                        <w:rFonts w:ascii="Arial" w:hAnsi="Arial"/>
                        <w:b/>
                        <w:color w:val="004479"/>
                        <w:sz w:val="40"/>
                      </w:rPr>
                      <w:t>DEL</w:t>
                    </w:r>
                    <w:r>
                      <w:rPr>
                        <w:rFonts w:ascii="Arial" w:hAnsi="Arial"/>
                        <w:b/>
                        <w:color w:val="004479"/>
                        <w:spacing w:val="-2"/>
                        <w:sz w:val="40"/>
                      </w:rPr>
                      <w:t> ESTADO</w:t>
                    </w:r>
                  </w:p>
                  <w:p>
                    <w:pPr>
                      <w:spacing w:before="240"/>
                      <w:ind w:left="0" w:right="17" w:firstLine="0"/>
                      <w:jc w:val="center"/>
                      <w:rPr>
                        <w:rFonts w:ascii="Arial"/>
                        <w:b/>
                        <w:sz w:val="20"/>
                      </w:rPr>
                    </w:pPr>
                    <w:r>
                      <w:rPr>
                        <w:rFonts w:ascii="Arial"/>
                        <w:b/>
                        <w:color w:val="004479"/>
                        <w:sz w:val="20"/>
                      </w:rPr>
                      <w:t>Martes</w:t>
                    </w:r>
                    <w:r>
                      <w:rPr>
                        <w:rFonts w:ascii="Arial"/>
                        <w:b/>
                        <w:color w:val="004479"/>
                        <w:spacing w:val="-2"/>
                        <w:sz w:val="20"/>
                      </w:rPr>
                      <w:t> </w:t>
                    </w:r>
                    <w:r>
                      <w:rPr>
                        <w:rFonts w:ascii="Arial"/>
                        <w:b/>
                        <w:color w:val="004479"/>
                        <w:sz w:val="20"/>
                      </w:rPr>
                      <w:t>21</w:t>
                    </w:r>
                    <w:r>
                      <w:rPr>
                        <w:rFonts w:ascii="Arial"/>
                        <w:b/>
                        <w:color w:val="004479"/>
                        <w:spacing w:val="-2"/>
                        <w:sz w:val="20"/>
                      </w:rPr>
                      <w:t> </w:t>
                    </w:r>
                    <w:r>
                      <w:rPr>
                        <w:rFonts w:ascii="Arial"/>
                        <w:b/>
                        <w:color w:val="004479"/>
                        <w:sz w:val="20"/>
                      </w:rPr>
                      <w:t>de</w:t>
                    </w:r>
                    <w:r>
                      <w:rPr>
                        <w:rFonts w:ascii="Arial"/>
                        <w:b/>
                        <w:color w:val="004479"/>
                        <w:spacing w:val="-1"/>
                        <w:sz w:val="20"/>
                      </w:rPr>
                      <w:t> </w:t>
                    </w:r>
                    <w:r>
                      <w:rPr>
                        <w:rFonts w:ascii="Arial"/>
                        <w:b/>
                        <w:color w:val="004479"/>
                        <w:sz w:val="20"/>
                      </w:rPr>
                      <w:t>febrero</w:t>
                    </w:r>
                    <w:r>
                      <w:rPr>
                        <w:rFonts w:ascii="Arial"/>
                        <w:b/>
                        <w:color w:val="004479"/>
                        <w:spacing w:val="-2"/>
                        <w:sz w:val="20"/>
                      </w:rPr>
                      <w:t> </w:t>
                    </w:r>
                    <w:r>
                      <w:rPr>
                        <w:rFonts w:ascii="Arial"/>
                        <w:b/>
                        <w:color w:val="004479"/>
                        <w:sz w:val="20"/>
                      </w:rPr>
                      <w:t>de</w:t>
                    </w:r>
                    <w:r>
                      <w:rPr>
                        <w:rFonts w:ascii="Arial"/>
                        <w:b/>
                        <w:color w:val="004479"/>
                        <w:spacing w:val="-1"/>
                        <w:sz w:val="20"/>
                      </w:rPr>
                      <w:t> </w:t>
                    </w:r>
                    <w:r>
                      <w:rPr>
                        <w:rFonts w:ascii="Arial"/>
                        <w:b/>
                        <w:color w:val="004479"/>
                        <w:spacing w:val="-4"/>
                        <w:sz w:val="20"/>
                      </w:rPr>
                      <w:t>2023</w:t>
                    </w:r>
                  </w:p>
                </w:txbxContent>
              </v:textbox>
              <w10:wrap type="none"/>
            </v:shape>
          </w:pict>
        </mc:Fallback>
      </mc:AlternateContent>
    </w:r>
    <w:r>
      <w:rPr/>
      <mc:AlternateContent>
        <mc:Choice Requires="wps">
          <w:drawing>
            <wp:anchor distT="0" distB="0" distL="0" distR="0" allowOverlap="1" layoutInCell="1" locked="0" behindDoc="1" simplePos="0" relativeHeight="486411776">
              <wp:simplePos x="0" y="0"/>
              <wp:positionH relativeFrom="page">
                <wp:posOffset>347300</wp:posOffset>
              </wp:positionH>
              <wp:positionV relativeFrom="page">
                <wp:posOffset>915122</wp:posOffset>
              </wp:positionV>
              <wp:extent cx="520065" cy="167640"/>
              <wp:effectExtent l="0" t="0" r="0" b="0"/>
              <wp:wrapNone/>
              <wp:docPr id="324" name="Textbox 324"/>
              <wp:cNvGraphicFramePr>
                <a:graphicFrameLocks/>
              </wp:cNvGraphicFramePr>
              <a:graphic>
                <a:graphicData uri="http://schemas.microsoft.com/office/word/2010/wordprocessingShape">
                  <wps:wsp>
                    <wps:cNvPr id="324" name="Textbox 324"/>
                    <wps:cNvSpPr txBox="1"/>
                    <wps:spPr>
                      <a:xfrm>
                        <a:off x="0" y="0"/>
                        <a:ext cx="520065" cy="167640"/>
                      </a:xfrm>
                      <a:prstGeom prst="rect">
                        <a:avLst/>
                      </a:prstGeom>
                    </wps:spPr>
                    <wps:txbx>
                      <w:txbxContent>
                        <w:p>
                          <w:pPr>
                            <w:spacing w:before="13"/>
                            <w:ind w:left="20" w:right="0" w:firstLine="0"/>
                            <w:jc w:val="left"/>
                            <w:rPr>
                              <w:rFonts w:ascii="Arial" w:hAnsi="Arial"/>
                              <w:b/>
                              <w:sz w:val="20"/>
                            </w:rPr>
                          </w:pPr>
                          <w:r>
                            <w:rPr>
                              <w:rFonts w:ascii="Arial" w:hAnsi="Arial"/>
                              <w:b/>
                              <w:color w:val="004479"/>
                              <w:sz w:val="20"/>
                            </w:rPr>
                            <w:t>Núm. </w:t>
                          </w:r>
                          <w:r>
                            <w:rPr>
                              <w:rFonts w:ascii="Arial" w:hAnsi="Arial"/>
                              <w:b/>
                              <w:color w:val="004479"/>
                              <w:spacing w:val="-5"/>
                              <w:sz w:val="20"/>
                            </w:rPr>
                            <w:t>44</w:t>
                          </w:r>
                        </w:p>
                      </w:txbxContent>
                    </wps:txbx>
                    <wps:bodyPr wrap="square" lIns="0" tIns="0" rIns="0" bIns="0" rtlCol="0">
                      <a:noAutofit/>
                    </wps:bodyPr>
                  </wps:wsp>
                </a:graphicData>
              </a:graphic>
            </wp:anchor>
          </w:drawing>
        </mc:Choice>
        <mc:Fallback>
          <w:pict>
            <v:shape style="position:absolute;margin-left:27.34646pt;margin-top:72.056892pt;width:40.950pt;height:13.2pt;mso-position-horizontal-relative:page;mso-position-vertical-relative:page;z-index:-16904704" type="#_x0000_t202" id="docshape202" filled="false" stroked="false">
              <v:textbox inset="0,0,0,0">
                <w:txbxContent>
                  <w:p>
                    <w:pPr>
                      <w:spacing w:before="13"/>
                      <w:ind w:left="20" w:right="0" w:firstLine="0"/>
                      <w:jc w:val="left"/>
                      <w:rPr>
                        <w:rFonts w:ascii="Arial" w:hAnsi="Arial"/>
                        <w:b/>
                        <w:sz w:val="20"/>
                      </w:rPr>
                    </w:pPr>
                    <w:r>
                      <w:rPr>
                        <w:rFonts w:ascii="Arial" w:hAnsi="Arial"/>
                        <w:b/>
                        <w:color w:val="004479"/>
                        <w:sz w:val="20"/>
                      </w:rPr>
                      <w:t>Núm. </w:t>
                    </w:r>
                    <w:r>
                      <w:rPr>
                        <w:rFonts w:ascii="Arial" w:hAnsi="Arial"/>
                        <w:b/>
                        <w:color w:val="004479"/>
                        <w:spacing w:val="-5"/>
                        <w:sz w:val="20"/>
                      </w:rPr>
                      <w:t>44</w:t>
                    </w:r>
                  </w:p>
                </w:txbxContent>
              </v:textbox>
              <w10:wrap type="none"/>
            </v:shape>
          </w:pict>
        </mc:Fallback>
      </mc:AlternateContent>
    </w:r>
    <w:r>
      <w:rPr/>
      <mc:AlternateContent>
        <mc:Choice Requires="wps">
          <w:drawing>
            <wp:anchor distT="0" distB="0" distL="0" distR="0" allowOverlap="1" layoutInCell="1" locked="0" behindDoc="1" simplePos="0" relativeHeight="486412288">
              <wp:simplePos x="0" y="0"/>
              <wp:positionH relativeFrom="page">
                <wp:posOffset>6057880</wp:posOffset>
              </wp:positionH>
              <wp:positionV relativeFrom="page">
                <wp:posOffset>915122</wp:posOffset>
              </wp:positionV>
              <wp:extent cx="1193800" cy="167640"/>
              <wp:effectExtent l="0" t="0" r="0" b="0"/>
              <wp:wrapNone/>
              <wp:docPr id="325" name="Textbox 325"/>
              <wp:cNvGraphicFramePr>
                <a:graphicFrameLocks/>
              </wp:cNvGraphicFramePr>
              <a:graphic>
                <a:graphicData uri="http://schemas.microsoft.com/office/word/2010/wordprocessingShape">
                  <wps:wsp>
                    <wps:cNvPr id="325" name="Textbox 325"/>
                    <wps:cNvSpPr txBox="1"/>
                    <wps:spPr>
                      <a:xfrm>
                        <a:off x="0" y="0"/>
                        <a:ext cx="1193800" cy="167640"/>
                      </a:xfrm>
                      <a:prstGeom prst="rect">
                        <a:avLst/>
                      </a:prstGeom>
                    </wps:spPr>
                    <wps:txbx>
                      <w:txbxContent>
                        <w:p>
                          <w:pPr>
                            <w:spacing w:before="13"/>
                            <w:ind w:left="20" w:right="0" w:firstLine="0"/>
                            <w:jc w:val="left"/>
                            <w:rPr>
                              <w:rFonts w:ascii="Arial" w:hAnsi="Arial"/>
                              <w:b/>
                              <w:sz w:val="20"/>
                            </w:rPr>
                          </w:pPr>
                          <w:r>
                            <w:rPr>
                              <w:rFonts w:ascii="Arial" w:hAnsi="Arial"/>
                              <w:b/>
                              <w:color w:val="004479"/>
                              <w:sz w:val="20"/>
                            </w:rPr>
                            <w:t>Sec. I.</w:t>
                          </w:r>
                          <w:r>
                            <w:rPr>
                              <w:rFonts w:ascii="Arial" w:hAnsi="Arial"/>
                              <w:b/>
                              <w:color w:val="004479"/>
                              <w:spacing w:val="27"/>
                              <w:sz w:val="20"/>
                            </w:rPr>
                            <w:t>  </w:t>
                          </w:r>
                          <w:r>
                            <w:rPr>
                              <w:rFonts w:ascii="Arial" w:hAnsi="Arial"/>
                              <w:b/>
                              <w:color w:val="004479"/>
                              <w:sz w:val="20"/>
                            </w:rPr>
                            <w:t>Pág. </w:t>
                          </w:r>
                          <w:r>
                            <w:rPr>
                              <w:rFonts w:ascii="Arial" w:hAnsi="Arial"/>
                              <w:b/>
                              <w:color w:val="004479"/>
                              <w:spacing w:val="-2"/>
                              <w:sz w:val="20"/>
                            </w:rPr>
                            <w:fldChar w:fldCharType="begin"/>
                          </w:r>
                          <w:r>
                            <w:rPr>
                              <w:rFonts w:ascii="Arial" w:hAnsi="Arial"/>
                              <w:b/>
                              <w:color w:val="004479"/>
                              <w:spacing w:val="-2"/>
                              <w:sz w:val="20"/>
                            </w:rPr>
                            <w:instrText> PAGE </w:instrText>
                          </w:r>
                          <w:r>
                            <w:rPr>
                              <w:rFonts w:ascii="Arial" w:hAnsi="Arial"/>
                              <w:b/>
                              <w:color w:val="004479"/>
                              <w:spacing w:val="-2"/>
                              <w:sz w:val="20"/>
                            </w:rPr>
                            <w:fldChar w:fldCharType="separate"/>
                          </w:r>
                          <w:r>
                            <w:rPr>
                              <w:rFonts w:ascii="Arial" w:hAnsi="Arial"/>
                              <w:b/>
                              <w:color w:val="004479"/>
                              <w:spacing w:val="-2"/>
                              <w:sz w:val="20"/>
                            </w:rPr>
                            <w:t>26180</w:t>
                          </w:r>
                          <w:r>
                            <w:rPr>
                              <w:rFonts w:ascii="Arial" w:hAnsi="Arial"/>
                              <w:b/>
                              <w:color w:val="004479"/>
                              <w:spacing w:val="-2"/>
                              <w:sz w:val="20"/>
                            </w:rPr>
                            <w:fldChar w:fldCharType="end"/>
                          </w:r>
                        </w:p>
                      </w:txbxContent>
                    </wps:txbx>
                    <wps:bodyPr wrap="square" lIns="0" tIns="0" rIns="0" bIns="0" rtlCol="0">
                      <a:noAutofit/>
                    </wps:bodyPr>
                  </wps:wsp>
                </a:graphicData>
              </a:graphic>
            </wp:anchor>
          </w:drawing>
        </mc:Choice>
        <mc:Fallback>
          <w:pict>
            <v:shape style="position:absolute;margin-left:476.998474pt;margin-top:72.056892pt;width:94pt;height:13.2pt;mso-position-horizontal-relative:page;mso-position-vertical-relative:page;z-index:-16904192" type="#_x0000_t202" id="docshape203" filled="false" stroked="false">
              <v:textbox inset="0,0,0,0">
                <w:txbxContent>
                  <w:p>
                    <w:pPr>
                      <w:spacing w:before="13"/>
                      <w:ind w:left="20" w:right="0" w:firstLine="0"/>
                      <w:jc w:val="left"/>
                      <w:rPr>
                        <w:rFonts w:ascii="Arial" w:hAnsi="Arial"/>
                        <w:b/>
                        <w:sz w:val="20"/>
                      </w:rPr>
                    </w:pPr>
                    <w:r>
                      <w:rPr>
                        <w:rFonts w:ascii="Arial" w:hAnsi="Arial"/>
                        <w:b/>
                        <w:color w:val="004479"/>
                        <w:sz w:val="20"/>
                      </w:rPr>
                      <w:t>Sec. I.</w:t>
                    </w:r>
                    <w:r>
                      <w:rPr>
                        <w:rFonts w:ascii="Arial" w:hAnsi="Arial"/>
                        <w:b/>
                        <w:color w:val="004479"/>
                        <w:spacing w:val="27"/>
                        <w:sz w:val="20"/>
                      </w:rPr>
                      <w:t>  </w:t>
                    </w:r>
                    <w:r>
                      <w:rPr>
                        <w:rFonts w:ascii="Arial" w:hAnsi="Arial"/>
                        <w:b/>
                        <w:color w:val="004479"/>
                        <w:sz w:val="20"/>
                      </w:rPr>
                      <w:t>Pág. </w:t>
                    </w:r>
                    <w:r>
                      <w:rPr>
                        <w:rFonts w:ascii="Arial" w:hAnsi="Arial"/>
                        <w:b/>
                        <w:color w:val="004479"/>
                        <w:spacing w:val="-2"/>
                        <w:sz w:val="20"/>
                      </w:rPr>
                      <w:fldChar w:fldCharType="begin"/>
                    </w:r>
                    <w:r>
                      <w:rPr>
                        <w:rFonts w:ascii="Arial" w:hAnsi="Arial"/>
                        <w:b/>
                        <w:color w:val="004479"/>
                        <w:spacing w:val="-2"/>
                        <w:sz w:val="20"/>
                      </w:rPr>
                      <w:instrText> PAGE </w:instrText>
                    </w:r>
                    <w:r>
                      <w:rPr>
                        <w:rFonts w:ascii="Arial" w:hAnsi="Arial"/>
                        <w:b/>
                        <w:color w:val="004479"/>
                        <w:spacing w:val="-2"/>
                        <w:sz w:val="20"/>
                      </w:rPr>
                      <w:fldChar w:fldCharType="separate"/>
                    </w:r>
                    <w:r>
                      <w:rPr>
                        <w:rFonts w:ascii="Arial" w:hAnsi="Arial"/>
                        <w:b/>
                        <w:color w:val="004479"/>
                        <w:spacing w:val="-2"/>
                        <w:sz w:val="20"/>
                      </w:rPr>
                      <w:t>26180</w:t>
                    </w:r>
                    <w:r>
                      <w:rPr>
                        <w:rFonts w:ascii="Arial" w:hAnsi="Arial"/>
                        <w:b/>
                        <w:color w:val="004479"/>
                        <w:spacing w:val="-2"/>
                        <w:sz w:val="20"/>
                      </w:rPr>
                      <w:fldChar w:fldCharType="end"/>
                    </w:r>
                  </w:p>
                </w:txbxContent>
              </v:textbox>
              <w10:wrap type="none"/>
            </v:shape>
          </w:pict>
        </mc:Fallback>
      </mc:AlternateContent>
    </w:r>
  </w:p>
</w:hdr>
</file>

<file path=word/header4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firstLine="0"/>
      <w:jc w:val="left"/>
    </w:pPr>
    <w:r>
      <w:rPr/>
      <w:drawing>
        <wp:anchor distT="0" distB="0" distL="0" distR="0" allowOverlap="1" layoutInCell="1" locked="0" behindDoc="1" simplePos="0" relativeHeight="486412800">
          <wp:simplePos x="0" y="0"/>
          <wp:positionH relativeFrom="page">
            <wp:posOffset>6822508</wp:posOffset>
          </wp:positionH>
          <wp:positionV relativeFrom="page">
            <wp:posOffset>387743</wp:posOffset>
          </wp:positionV>
          <wp:extent cx="376405" cy="400329"/>
          <wp:effectExtent l="0" t="0" r="0" b="0"/>
          <wp:wrapNone/>
          <wp:docPr id="326" name="Image 326"/>
          <wp:cNvGraphicFramePr>
            <a:graphicFrameLocks/>
          </wp:cNvGraphicFramePr>
          <a:graphic>
            <a:graphicData uri="http://schemas.openxmlformats.org/drawingml/2006/picture">
              <pic:pic>
                <pic:nvPicPr>
                  <pic:cNvPr id="326" name="Image 326"/>
                  <pic:cNvPicPr/>
                </pic:nvPicPr>
                <pic:blipFill>
                  <a:blip r:embed="rId1" cstate="print"/>
                  <a:stretch>
                    <a:fillRect/>
                  </a:stretch>
                </pic:blipFill>
                <pic:spPr>
                  <a:xfrm>
                    <a:off x="0" y="0"/>
                    <a:ext cx="376405" cy="400329"/>
                  </a:xfrm>
                  <a:prstGeom prst="rect">
                    <a:avLst/>
                  </a:prstGeom>
                </pic:spPr>
              </pic:pic>
            </a:graphicData>
          </a:graphic>
        </wp:anchor>
      </w:drawing>
    </w:r>
    <w:r>
      <w:rPr/>
      <w:drawing>
        <wp:anchor distT="0" distB="0" distL="0" distR="0" allowOverlap="1" layoutInCell="1" locked="0" behindDoc="1" simplePos="0" relativeHeight="486413312">
          <wp:simplePos x="0" y="0"/>
          <wp:positionH relativeFrom="page">
            <wp:posOffset>360000</wp:posOffset>
          </wp:positionH>
          <wp:positionV relativeFrom="page">
            <wp:posOffset>445712</wp:posOffset>
          </wp:positionV>
          <wp:extent cx="756000" cy="315637"/>
          <wp:effectExtent l="0" t="0" r="0" b="0"/>
          <wp:wrapNone/>
          <wp:docPr id="327" name="Image 327"/>
          <wp:cNvGraphicFramePr>
            <a:graphicFrameLocks/>
          </wp:cNvGraphicFramePr>
          <a:graphic>
            <a:graphicData uri="http://schemas.openxmlformats.org/drawingml/2006/picture">
              <pic:pic>
                <pic:nvPicPr>
                  <pic:cNvPr id="327" name="Image 327"/>
                  <pic:cNvPicPr/>
                </pic:nvPicPr>
                <pic:blipFill>
                  <a:blip r:embed="rId2" cstate="print"/>
                  <a:stretch>
                    <a:fillRect/>
                  </a:stretch>
                </pic:blipFill>
                <pic:spPr>
                  <a:xfrm>
                    <a:off x="0" y="0"/>
                    <a:ext cx="756000" cy="315637"/>
                  </a:xfrm>
                  <a:prstGeom prst="rect">
                    <a:avLst/>
                  </a:prstGeom>
                </pic:spPr>
              </pic:pic>
            </a:graphicData>
          </a:graphic>
        </wp:anchor>
      </w:drawing>
    </w:r>
    <w:r>
      <w:rPr/>
      <mc:AlternateContent>
        <mc:Choice Requires="wps">
          <w:drawing>
            <wp:anchor distT="0" distB="0" distL="0" distR="0" allowOverlap="1" layoutInCell="1" locked="0" behindDoc="1" simplePos="0" relativeHeight="486413824">
              <wp:simplePos x="0" y="0"/>
              <wp:positionH relativeFrom="page">
                <wp:posOffset>1828365</wp:posOffset>
              </wp:positionH>
              <wp:positionV relativeFrom="page">
                <wp:posOffset>474560</wp:posOffset>
              </wp:positionV>
              <wp:extent cx="3916045" cy="608330"/>
              <wp:effectExtent l="0" t="0" r="0" b="0"/>
              <wp:wrapNone/>
              <wp:docPr id="328" name="Textbox 328"/>
              <wp:cNvGraphicFramePr>
                <a:graphicFrameLocks/>
              </wp:cNvGraphicFramePr>
              <a:graphic>
                <a:graphicData uri="http://schemas.microsoft.com/office/word/2010/wordprocessingShape">
                  <wps:wsp>
                    <wps:cNvPr id="328" name="Textbox 328"/>
                    <wps:cNvSpPr txBox="1"/>
                    <wps:spPr>
                      <a:xfrm>
                        <a:off x="0" y="0"/>
                        <a:ext cx="3916045" cy="608330"/>
                      </a:xfrm>
                      <a:prstGeom prst="rect">
                        <a:avLst/>
                      </a:prstGeom>
                    </wps:spPr>
                    <wps:txbx>
                      <w:txbxContent>
                        <w:p>
                          <w:pPr>
                            <w:spacing w:before="7"/>
                            <w:ind w:left="0" w:right="0" w:firstLine="0"/>
                            <w:jc w:val="center"/>
                            <w:rPr>
                              <w:rFonts w:ascii="Arial" w:hAnsi="Arial"/>
                              <w:b/>
                              <w:sz w:val="40"/>
                            </w:rPr>
                          </w:pPr>
                          <w:r>
                            <w:rPr>
                              <w:rFonts w:ascii="Arial" w:hAnsi="Arial"/>
                              <w:b/>
                              <w:color w:val="004479"/>
                              <w:sz w:val="40"/>
                            </w:rPr>
                            <w:t>BOLETÍN</w:t>
                          </w:r>
                          <w:r>
                            <w:rPr>
                              <w:rFonts w:ascii="Arial" w:hAnsi="Arial"/>
                              <w:b/>
                              <w:color w:val="004479"/>
                              <w:spacing w:val="-4"/>
                              <w:sz w:val="40"/>
                            </w:rPr>
                            <w:t> </w:t>
                          </w:r>
                          <w:r>
                            <w:rPr>
                              <w:rFonts w:ascii="Arial" w:hAnsi="Arial"/>
                              <w:b/>
                              <w:color w:val="004479"/>
                              <w:sz w:val="40"/>
                            </w:rPr>
                            <w:t>OFICIAL</w:t>
                          </w:r>
                          <w:r>
                            <w:rPr>
                              <w:rFonts w:ascii="Arial" w:hAnsi="Arial"/>
                              <w:b/>
                              <w:color w:val="004479"/>
                              <w:spacing w:val="-2"/>
                              <w:sz w:val="40"/>
                            </w:rPr>
                            <w:t> </w:t>
                          </w:r>
                          <w:r>
                            <w:rPr>
                              <w:rFonts w:ascii="Arial" w:hAnsi="Arial"/>
                              <w:b/>
                              <w:color w:val="004479"/>
                              <w:sz w:val="40"/>
                            </w:rPr>
                            <w:t>DEL</w:t>
                          </w:r>
                          <w:r>
                            <w:rPr>
                              <w:rFonts w:ascii="Arial" w:hAnsi="Arial"/>
                              <w:b/>
                              <w:color w:val="004479"/>
                              <w:spacing w:val="-2"/>
                              <w:sz w:val="40"/>
                            </w:rPr>
                            <w:t> ESTADO</w:t>
                          </w:r>
                        </w:p>
                        <w:p>
                          <w:pPr>
                            <w:spacing w:before="240"/>
                            <w:ind w:left="0" w:right="17" w:firstLine="0"/>
                            <w:jc w:val="center"/>
                            <w:rPr>
                              <w:rFonts w:ascii="Arial"/>
                              <w:b/>
                              <w:sz w:val="20"/>
                            </w:rPr>
                          </w:pPr>
                          <w:r>
                            <w:rPr>
                              <w:rFonts w:ascii="Arial"/>
                              <w:b/>
                              <w:color w:val="004479"/>
                              <w:sz w:val="20"/>
                            </w:rPr>
                            <w:t>Martes</w:t>
                          </w:r>
                          <w:r>
                            <w:rPr>
                              <w:rFonts w:ascii="Arial"/>
                              <w:b/>
                              <w:color w:val="004479"/>
                              <w:spacing w:val="-2"/>
                              <w:sz w:val="20"/>
                            </w:rPr>
                            <w:t> </w:t>
                          </w:r>
                          <w:r>
                            <w:rPr>
                              <w:rFonts w:ascii="Arial"/>
                              <w:b/>
                              <w:color w:val="004479"/>
                              <w:sz w:val="20"/>
                            </w:rPr>
                            <w:t>21</w:t>
                          </w:r>
                          <w:r>
                            <w:rPr>
                              <w:rFonts w:ascii="Arial"/>
                              <w:b/>
                              <w:color w:val="004479"/>
                              <w:spacing w:val="-2"/>
                              <w:sz w:val="20"/>
                            </w:rPr>
                            <w:t> </w:t>
                          </w:r>
                          <w:r>
                            <w:rPr>
                              <w:rFonts w:ascii="Arial"/>
                              <w:b/>
                              <w:color w:val="004479"/>
                              <w:sz w:val="20"/>
                            </w:rPr>
                            <w:t>de</w:t>
                          </w:r>
                          <w:r>
                            <w:rPr>
                              <w:rFonts w:ascii="Arial"/>
                              <w:b/>
                              <w:color w:val="004479"/>
                              <w:spacing w:val="-1"/>
                              <w:sz w:val="20"/>
                            </w:rPr>
                            <w:t> </w:t>
                          </w:r>
                          <w:r>
                            <w:rPr>
                              <w:rFonts w:ascii="Arial"/>
                              <w:b/>
                              <w:color w:val="004479"/>
                              <w:sz w:val="20"/>
                            </w:rPr>
                            <w:t>febrero</w:t>
                          </w:r>
                          <w:r>
                            <w:rPr>
                              <w:rFonts w:ascii="Arial"/>
                              <w:b/>
                              <w:color w:val="004479"/>
                              <w:spacing w:val="-2"/>
                              <w:sz w:val="20"/>
                            </w:rPr>
                            <w:t> </w:t>
                          </w:r>
                          <w:r>
                            <w:rPr>
                              <w:rFonts w:ascii="Arial"/>
                              <w:b/>
                              <w:color w:val="004479"/>
                              <w:sz w:val="20"/>
                            </w:rPr>
                            <w:t>de</w:t>
                          </w:r>
                          <w:r>
                            <w:rPr>
                              <w:rFonts w:ascii="Arial"/>
                              <w:b/>
                              <w:color w:val="004479"/>
                              <w:spacing w:val="-1"/>
                              <w:sz w:val="20"/>
                            </w:rPr>
                            <w:t> </w:t>
                          </w:r>
                          <w:r>
                            <w:rPr>
                              <w:rFonts w:ascii="Arial"/>
                              <w:b/>
                              <w:color w:val="004479"/>
                              <w:spacing w:val="-4"/>
                              <w:sz w:val="20"/>
                            </w:rPr>
                            <w:t>2023</w:t>
                          </w:r>
                        </w:p>
                      </w:txbxContent>
                    </wps:txbx>
                    <wps:bodyPr wrap="square" lIns="0" tIns="0" rIns="0" bIns="0" rtlCol="0">
                      <a:noAutofit/>
                    </wps:bodyPr>
                  </wps:wsp>
                </a:graphicData>
              </a:graphic>
            </wp:anchor>
          </w:drawing>
        </mc:Choice>
        <mc:Fallback>
          <w:pict>
            <v:shape style="position:absolute;margin-left:143.96582pt;margin-top:37.366955pt;width:308.350pt;height:47.9pt;mso-position-horizontal-relative:page;mso-position-vertical-relative:page;z-index:-16902656" type="#_x0000_t202" id="docshape204" filled="false" stroked="false">
              <v:textbox inset="0,0,0,0">
                <w:txbxContent>
                  <w:p>
                    <w:pPr>
                      <w:spacing w:before="7"/>
                      <w:ind w:left="0" w:right="0" w:firstLine="0"/>
                      <w:jc w:val="center"/>
                      <w:rPr>
                        <w:rFonts w:ascii="Arial" w:hAnsi="Arial"/>
                        <w:b/>
                        <w:sz w:val="40"/>
                      </w:rPr>
                    </w:pPr>
                    <w:r>
                      <w:rPr>
                        <w:rFonts w:ascii="Arial" w:hAnsi="Arial"/>
                        <w:b/>
                        <w:color w:val="004479"/>
                        <w:sz w:val="40"/>
                      </w:rPr>
                      <w:t>BOLETÍN</w:t>
                    </w:r>
                    <w:r>
                      <w:rPr>
                        <w:rFonts w:ascii="Arial" w:hAnsi="Arial"/>
                        <w:b/>
                        <w:color w:val="004479"/>
                        <w:spacing w:val="-4"/>
                        <w:sz w:val="40"/>
                      </w:rPr>
                      <w:t> </w:t>
                    </w:r>
                    <w:r>
                      <w:rPr>
                        <w:rFonts w:ascii="Arial" w:hAnsi="Arial"/>
                        <w:b/>
                        <w:color w:val="004479"/>
                        <w:sz w:val="40"/>
                      </w:rPr>
                      <w:t>OFICIAL</w:t>
                    </w:r>
                    <w:r>
                      <w:rPr>
                        <w:rFonts w:ascii="Arial" w:hAnsi="Arial"/>
                        <w:b/>
                        <w:color w:val="004479"/>
                        <w:spacing w:val="-2"/>
                        <w:sz w:val="40"/>
                      </w:rPr>
                      <w:t> </w:t>
                    </w:r>
                    <w:r>
                      <w:rPr>
                        <w:rFonts w:ascii="Arial" w:hAnsi="Arial"/>
                        <w:b/>
                        <w:color w:val="004479"/>
                        <w:sz w:val="40"/>
                      </w:rPr>
                      <w:t>DEL</w:t>
                    </w:r>
                    <w:r>
                      <w:rPr>
                        <w:rFonts w:ascii="Arial" w:hAnsi="Arial"/>
                        <w:b/>
                        <w:color w:val="004479"/>
                        <w:spacing w:val="-2"/>
                        <w:sz w:val="40"/>
                      </w:rPr>
                      <w:t> ESTADO</w:t>
                    </w:r>
                  </w:p>
                  <w:p>
                    <w:pPr>
                      <w:spacing w:before="240"/>
                      <w:ind w:left="0" w:right="17" w:firstLine="0"/>
                      <w:jc w:val="center"/>
                      <w:rPr>
                        <w:rFonts w:ascii="Arial"/>
                        <w:b/>
                        <w:sz w:val="20"/>
                      </w:rPr>
                    </w:pPr>
                    <w:r>
                      <w:rPr>
                        <w:rFonts w:ascii="Arial"/>
                        <w:b/>
                        <w:color w:val="004479"/>
                        <w:sz w:val="20"/>
                      </w:rPr>
                      <w:t>Martes</w:t>
                    </w:r>
                    <w:r>
                      <w:rPr>
                        <w:rFonts w:ascii="Arial"/>
                        <w:b/>
                        <w:color w:val="004479"/>
                        <w:spacing w:val="-2"/>
                        <w:sz w:val="20"/>
                      </w:rPr>
                      <w:t> </w:t>
                    </w:r>
                    <w:r>
                      <w:rPr>
                        <w:rFonts w:ascii="Arial"/>
                        <w:b/>
                        <w:color w:val="004479"/>
                        <w:sz w:val="20"/>
                      </w:rPr>
                      <w:t>21</w:t>
                    </w:r>
                    <w:r>
                      <w:rPr>
                        <w:rFonts w:ascii="Arial"/>
                        <w:b/>
                        <w:color w:val="004479"/>
                        <w:spacing w:val="-2"/>
                        <w:sz w:val="20"/>
                      </w:rPr>
                      <w:t> </w:t>
                    </w:r>
                    <w:r>
                      <w:rPr>
                        <w:rFonts w:ascii="Arial"/>
                        <w:b/>
                        <w:color w:val="004479"/>
                        <w:sz w:val="20"/>
                      </w:rPr>
                      <w:t>de</w:t>
                    </w:r>
                    <w:r>
                      <w:rPr>
                        <w:rFonts w:ascii="Arial"/>
                        <w:b/>
                        <w:color w:val="004479"/>
                        <w:spacing w:val="-1"/>
                        <w:sz w:val="20"/>
                      </w:rPr>
                      <w:t> </w:t>
                    </w:r>
                    <w:r>
                      <w:rPr>
                        <w:rFonts w:ascii="Arial"/>
                        <w:b/>
                        <w:color w:val="004479"/>
                        <w:sz w:val="20"/>
                      </w:rPr>
                      <w:t>febrero</w:t>
                    </w:r>
                    <w:r>
                      <w:rPr>
                        <w:rFonts w:ascii="Arial"/>
                        <w:b/>
                        <w:color w:val="004479"/>
                        <w:spacing w:val="-2"/>
                        <w:sz w:val="20"/>
                      </w:rPr>
                      <w:t> </w:t>
                    </w:r>
                    <w:r>
                      <w:rPr>
                        <w:rFonts w:ascii="Arial"/>
                        <w:b/>
                        <w:color w:val="004479"/>
                        <w:sz w:val="20"/>
                      </w:rPr>
                      <w:t>de</w:t>
                    </w:r>
                    <w:r>
                      <w:rPr>
                        <w:rFonts w:ascii="Arial"/>
                        <w:b/>
                        <w:color w:val="004479"/>
                        <w:spacing w:val="-1"/>
                        <w:sz w:val="20"/>
                      </w:rPr>
                      <w:t> </w:t>
                    </w:r>
                    <w:r>
                      <w:rPr>
                        <w:rFonts w:ascii="Arial"/>
                        <w:b/>
                        <w:color w:val="004479"/>
                        <w:spacing w:val="-4"/>
                        <w:sz w:val="20"/>
                      </w:rPr>
                      <w:t>2023</w:t>
                    </w:r>
                  </w:p>
                </w:txbxContent>
              </v:textbox>
              <w10:wrap type="none"/>
            </v:shape>
          </w:pict>
        </mc:Fallback>
      </mc:AlternateContent>
    </w:r>
    <w:r>
      <w:rPr/>
      <mc:AlternateContent>
        <mc:Choice Requires="wps">
          <w:drawing>
            <wp:anchor distT="0" distB="0" distL="0" distR="0" allowOverlap="1" layoutInCell="1" locked="0" behindDoc="1" simplePos="0" relativeHeight="486414336">
              <wp:simplePos x="0" y="0"/>
              <wp:positionH relativeFrom="page">
                <wp:posOffset>347300</wp:posOffset>
              </wp:positionH>
              <wp:positionV relativeFrom="page">
                <wp:posOffset>915122</wp:posOffset>
              </wp:positionV>
              <wp:extent cx="520065" cy="167640"/>
              <wp:effectExtent l="0" t="0" r="0" b="0"/>
              <wp:wrapNone/>
              <wp:docPr id="329" name="Textbox 329"/>
              <wp:cNvGraphicFramePr>
                <a:graphicFrameLocks/>
              </wp:cNvGraphicFramePr>
              <a:graphic>
                <a:graphicData uri="http://schemas.microsoft.com/office/word/2010/wordprocessingShape">
                  <wps:wsp>
                    <wps:cNvPr id="329" name="Textbox 329"/>
                    <wps:cNvSpPr txBox="1"/>
                    <wps:spPr>
                      <a:xfrm>
                        <a:off x="0" y="0"/>
                        <a:ext cx="520065" cy="167640"/>
                      </a:xfrm>
                      <a:prstGeom prst="rect">
                        <a:avLst/>
                      </a:prstGeom>
                    </wps:spPr>
                    <wps:txbx>
                      <w:txbxContent>
                        <w:p>
                          <w:pPr>
                            <w:spacing w:before="13"/>
                            <w:ind w:left="20" w:right="0" w:firstLine="0"/>
                            <w:jc w:val="left"/>
                            <w:rPr>
                              <w:rFonts w:ascii="Arial" w:hAnsi="Arial"/>
                              <w:b/>
                              <w:sz w:val="20"/>
                            </w:rPr>
                          </w:pPr>
                          <w:r>
                            <w:rPr>
                              <w:rFonts w:ascii="Arial" w:hAnsi="Arial"/>
                              <w:b/>
                              <w:color w:val="004479"/>
                              <w:sz w:val="20"/>
                            </w:rPr>
                            <w:t>Núm. </w:t>
                          </w:r>
                          <w:r>
                            <w:rPr>
                              <w:rFonts w:ascii="Arial" w:hAnsi="Arial"/>
                              <w:b/>
                              <w:color w:val="004479"/>
                              <w:spacing w:val="-5"/>
                              <w:sz w:val="20"/>
                            </w:rPr>
                            <w:t>44</w:t>
                          </w:r>
                        </w:p>
                      </w:txbxContent>
                    </wps:txbx>
                    <wps:bodyPr wrap="square" lIns="0" tIns="0" rIns="0" bIns="0" rtlCol="0">
                      <a:noAutofit/>
                    </wps:bodyPr>
                  </wps:wsp>
                </a:graphicData>
              </a:graphic>
            </wp:anchor>
          </w:drawing>
        </mc:Choice>
        <mc:Fallback>
          <w:pict>
            <v:shape style="position:absolute;margin-left:27.34646pt;margin-top:72.056892pt;width:40.950pt;height:13.2pt;mso-position-horizontal-relative:page;mso-position-vertical-relative:page;z-index:-16902144" type="#_x0000_t202" id="docshape205" filled="false" stroked="false">
              <v:textbox inset="0,0,0,0">
                <w:txbxContent>
                  <w:p>
                    <w:pPr>
                      <w:spacing w:before="13"/>
                      <w:ind w:left="20" w:right="0" w:firstLine="0"/>
                      <w:jc w:val="left"/>
                      <w:rPr>
                        <w:rFonts w:ascii="Arial" w:hAnsi="Arial"/>
                        <w:b/>
                        <w:sz w:val="20"/>
                      </w:rPr>
                    </w:pPr>
                    <w:r>
                      <w:rPr>
                        <w:rFonts w:ascii="Arial" w:hAnsi="Arial"/>
                        <w:b/>
                        <w:color w:val="004479"/>
                        <w:sz w:val="20"/>
                      </w:rPr>
                      <w:t>Núm. </w:t>
                    </w:r>
                    <w:r>
                      <w:rPr>
                        <w:rFonts w:ascii="Arial" w:hAnsi="Arial"/>
                        <w:b/>
                        <w:color w:val="004479"/>
                        <w:spacing w:val="-5"/>
                        <w:sz w:val="20"/>
                      </w:rPr>
                      <w:t>44</w:t>
                    </w:r>
                  </w:p>
                </w:txbxContent>
              </v:textbox>
              <w10:wrap type="none"/>
            </v:shape>
          </w:pict>
        </mc:Fallback>
      </mc:AlternateContent>
    </w:r>
    <w:r>
      <w:rPr/>
      <mc:AlternateContent>
        <mc:Choice Requires="wps">
          <w:drawing>
            <wp:anchor distT="0" distB="0" distL="0" distR="0" allowOverlap="1" layoutInCell="1" locked="0" behindDoc="1" simplePos="0" relativeHeight="486414848">
              <wp:simplePos x="0" y="0"/>
              <wp:positionH relativeFrom="page">
                <wp:posOffset>6057880</wp:posOffset>
              </wp:positionH>
              <wp:positionV relativeFrom="page">
                <wp:posOffset>915122</wp:posOffset>
              </wp:positionV>
              <wp:extent cx="1193800" cy="167640"/>
              <wp:effectExtent l="0" t="0" r="0" b="0"/>
              <wp:wrapNone/>
              <wp:docPr id="330" name="Textbox 330"/>
              <wp:cNvGraphicFramePr>
                <a:graphicFrameLocks/>
              </wp:cNvGraphicFramePr>
              <a:graphic>
                <a:graphicData uri="http://schemas.microsoft.com/office/word/2010/wordprocessingShape">
                  <wps:wsp>
                    <wps:cNvPr id="330" name="Textbox 330"/>
                    <wps:cNvSpPr txBox="1"/>
                    <wps:spPr>
                      <a:xfrm>
                        <a:off x="0" y="0"/>
                        <a:ext cx="1193800" cy="167640"/>
                      </a:xfrm>
                      <a:prstGeom prst="rect">
                        <a:avLst/>
                      </a:prstGeom>
                    </wps:spPr>
                    <wps:txbx>
                      <w:txbxContent>
                        <w:p>
                          <w:pPr>
                            <w:spacing w:before="13"/>
                            <w:ind w:left="20" w:right="0" w:firstLine="0"/>
                            <w:jc w:val="left"/>
                            <w:rPr>
                              <w:rFonts w:ascii="Arial" w:hAnsi="Arial"/>
                              <w:b/>
                              <w:sz w:val="20"/>
                            </w:rPr>
                          </w:pPr>
                          <w:r>
                            <w:rPr>
                              <w:rFonts w:ascii="Arial" w:hAnsi="Arial"/>
                              <w:b/>
                              <w:color w:val="004479"/>
                              <w:sz w:val="20"/>
                            </w:rPr>
                            <w:t>Sec. I.</w:t>
                          </w:r>
                          <w:r>
                            <w:rPr>
                              <w:rFonts w:ascii="Arial" w:hAnsi="Arial"/>
                              <w:b/>
                              <w:color w:val="004479"/>
                              <w:spacing w:val="27"/>
                              <w:sz w:val="20"/>
                            </w:rPr>
                            <w:t>  </w:t>
                          </w:r>
                          <w:r>
                            <w:rPr>
                              <w:rFonts w:ascii="Arial" w:hAnsi="Arial"/>
                              <w:b/>
                              <w:color w:val="004479"/>
                              <w:sz w:val="20"/>
                            </w:rPr>
                            <w:t>Pág. </w:t>
                          </w:r>
                          <w:r>
                            <w:rPr>
                              <w:rFonts w:ascii="Arial" w:hAnsi="Arial"/>
                              <w:b/>
                              <w:color w:val="004479"/>
                              <w:spacing w:val="-2"/>
                              <w:sz w:val="20"/>
                            </w:rPr>
                            <w:fldChar w:fldCharType="begin"/>
                          </w:r>
                          <w:r>
                            <w:rPr>
                              <w:rFonts w:ascii="Arial" w:hAnsi="Arial"/>
                              <w:b/>
                              <w:color w:val="004479"/>
                              <w:spacing w:val="-2"/>
                              <w:sz w:val="20"/>
                            </w:rPr>
                            <w:instrText> PAGE </w:instrText>
                          </w:r>
                          <w:r>
                            <w:rPr>
                              <w:rFonts w:ascii="Arial" w:hAnsi="Arial"/>
                              <w:b/>
                              <w:color w:val="004479"/>
                              <w:spacing w:val="-2"/>
                              <w:sz w:val="20"/>
                            </w:rPr>
                            <w:fldChar w:fldCharType="separate"/>
                          </w:r>
                          <w:r>
                            <w:rPr>
                              <w:rFonts w:ascii="Arial" w:hAnsi="Arial"/>
                              <w:b/>
                              <w:color w:val="004479"/>
                              <w:spacing w:val="-2"/>
                              <w:sz w:val="20"/>
                            </w:rPr>
                            <w:t>26181</w:t>
                          </w:r>
                          <w:r>
                            <w:rPr>
                              <w:rFonts w:ascii="Arial" w:hAnsi="Arial"/>
                              <w:b/>
                              <w:color w:val="004479"/>
                              <w:spacing w:val="-2"/>
                              <w:sz w:val="20"/>
                            </w:rPr>
                            <w:fldChar w:fldCharType="end"/>
                          </w:r>
                        </w:p>
                      </w:txbxContent>
                    </wps:txbx>
                    <wps:bodyPr wrap="square" lIns="0" tIns="0" rIns="0" bIns="0" rtlCol="0">
                      <a:noAutofit/>
                    </wps:bodyPr>
                  </wps:wsp>
                </a:graphicData>
              </a:graphic>
            </wp:anchor>
          </w:drawing>
        </mc:Choice>
        <mc:Fallback>
          <w:pict>
            <v:shape style="position:absolute;margin-left:476.998474pt;margin-top:72.056892pt;width:94pt;height:13.2pt;mso-position-horizontal-relative:page;mso-position-vertical-relative:page;z-index:-16901632" type="#_x0000_t202" id="docshape206" filled="false" stroked="false">
              <v:textbox inset="0,0,0,0">
                <w:txbxContent>
                  <w:p>
                    <w:pPr>
                      <w:spacing w:before="13"/>
                      <w:ind w:left="20" w:right="0" w:firstLine="0"/>
                      <w:jc w:val="left"/>
                      <w:rPr>
                        <w:rFonts w:ascii="Arial" w:hAnsi="Arial"/>
                        <w:b/>
                        <w:sz w:val="20"/>
                      </w:rPr>
                    </w:pPr>
                    <w:r>
                      <w:rPr>
                        <w:rFonts w:ascii="Arial" w:hAnsi="Arial"/>
                        <w:b/>
                        <w:color w:val="004479"/>
                        <w:sz w:val="20"/>
                      </w:rPr>
                      <w:t>Sec. I.</w:t>
                    </w:r>
                    <w:r>
                      <w:rPr>
                        <w:rFonts w:ascii="Arial" w:hAnsi="Arial"/>
                        <w:b/>
                        <w:color w:val="004479"/>
                        <w:spacing w:val="27"/>
                        <w:sz w:val="20"/>
                      </w:rPr>
                      <w:t>  </w:t>
                    </w:r>
                    <w:r>
                      <w:rPr>
                        <w:rFonts w:ascii="Arial" w:hAnsi="Arial"/>
                        <w:b/>
                        <w:color w:val="004479"/>
                        <w:sz w:val="20"/>
                      </w:rPr>
                      <w:t>Pág. </w:t>
                    </w:r>
                    <w:r>
                      <w:rPr>
                        <w:rFonts w:ascii="Arial" w:hAnsi="Arial"/>
                        <w:b/>
                        <w:color w:val="004479"/>
                        <w:spacing w:val="-2"/>
                        <w:sz w:val="20"/>
                      </w:rPr>
                      <w:fldChar w:fldCharType="begin"/>
                    </w:r>
                    <w:r>
                      <w:rPr>
                        <w:rFonts w:ascii="Arial" w:hAnsi="Arial"/>
                        <w:b/>
                        <w:color w:val="004479"/>
                        <w:spacing w:val="-2"/>
                        <w:sz w:val="20"/>
                      </w:rPr>
                      <w:instrText> PAGE </w:instrText>
                    </w:r>
                    <w:r>
                      <w:rPr>
                        <w:rFonts w:ascii="Arial" w:hAnsi="Arial"/>
                        <w:b/>
                        <w:color w:val="004479"/>
                        <w:spacing w:val="-2"/>
                        <w:sz w:val="20"/>
                      </w:rPr>
                      <w:fldChar w:fldCharType="separate"/>
                    </w:r>
                    <w:r>
                      <w:rPr>
                        <w:rFonts w:ascii="Arial" w:hAnsi="Arial"/>
                        <w:b/>
                        <w:color w:val="004479"/>
                        <w:spacing w:val="-2"/>
                        <w:sz w:val="20"/>
                      </w:rPr>
                      <w:t>26181</w:t>
                    </w:r>
                    <w:r>
                      <w:rPr>
                        <w:rFonts w:ascii="Arial" w:hAnsi="Arial"/>
                        <w:b/>
                        <w:color w:val="004479"/>
                        <w:spacing w:val="-2"/>
                        <w:sz w:val="20"/>
                      </w:rPr>
                      <w:fldChar w:fldCharType="end"/>
                    </w:r>
                  </w:p>
                </w:txbxContent>
              </v:textbox>
              <w10:wrap type="none"/>
            </v:shape>
          </w:pict>
        </mc:Fallback>
      </mc:AlternateContent>
    </w:r>
  </w:p>
</w:hdr>
</file>

<file path=word/header43.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firstLine="0"/>
      <w:jc w:val="left"/>
    </w:pPr>
    <w:r>
      <w:rPr/>
      <w:drawing>
        <wp:anchor distT="0" distB="0" distL="0" distR="0" allowOverlap="1" layoutInCell="1" locked="0" behindDoc="1" simplePos="0" relativeHeight="486415360">
          <wp:simplePos x="0" y="0"/>
          <wp:positionH relativeFrom="page">
            <wp:posOffset>6822508</wp:posOffset>
          </wp:positionH>
          <wp:positionV relativeFrom="page">
            <wp:posOffset>387743</wp:posOffset>
          </wp:positionV>
          <wp:extent cx="376405" cy="400329"/>
          <wp:effectExtent l="0" t="0" r="0" b="0"/>
          <wp:wrapNone/>
          <wp:docPr id="339" name="Image 339"/>
          <wp:cNvGraphicFramePr>
            <a:graphicFrameLocks/>
          </wp:cNvGraphicFramePr>
          <a:graphic>
            <a:graphicData uri="http://schemas.openxmlformats.org/drawingml/2006/picture">
              <pic:pic>
                <pic:nvPicPr>
                  <pic:cNvPr id="339" name="Image 339"/>
                  <pic:cNvPicPr/>
                </pic:nvPicPr>
                <pic:blipFill>
                  <a:blip r:embed="rId1" cstate="print"/>
                  <a:stretch>
                    <a:fillRect/>
                  </a:stretch>
                </pic:blipFill>
                <pic:spPr>
                  <a:xfrm>
                    <a:off x="0" y="0"/>
                    <a:ext cx="376405" cy="400329"/>
                  </a:xfrm>
                  <a:prstGeom prst="rect">
                    <a:avLst/>
                  </a:prstGeom>
                </pic:spPr>
              </pic:pic>
            </a:graphicData>
          </a:graphic>
        </wp:anchor>
      </w:drawing>
    </w:r>
    <w:r>
      <w:rPr/>
      <w:drawing>
        <wp:anchor distT="0" distB="0" distL="0" distR="0" allowOverlap="1" layoutInCell="1" locked="0" behindDoc="1" simplePos="0" relativeHeight="486415872">
          <wp:simplePos x="0" y="0"/>
          <wp:positionH relativeFrom="page">
            <wp:posOffset>360000</wp:posOffset>
          </wp:positionH>
          <wp:positionV relativeFrom="page">
            <wp:posOffset>445712</wp:posOffset>
          </wp:positionV>
          <wp:extent cx="756000" cy="315637"/>
          <wp:effectExtent l="0" t="0" r="0" b="0"/>
          <wp:wrapNone/>
          <wp:docPr id="340" name="Image 340"/>
          <wp:cNvGraphicFramePr>
            <a:graphicFrameLocks/>
          </wp:cNvGraphicFramePr>
          <a:graphic>
            <a:graphicData uri="http://schemas.openxmlformats.org/drawingml/2006/picture">
              <pic:pic>
                <pic:nvPicPr>
                  <pic:cNvPr id="340" name="Image 340"/>
                  <pic:cNvPicPr/>
                </pic:nvPicPr>
                <pic:blipFill>
                  <a:blip r:embed="rId2" cstate="print"/>
                  <a:stretch>
                    <a:fillRect/>
                  </a:stretch>
                </pic:blipFill>
                <pic:spPr>
                  <a:xfrm>
                    <a:off x="0" y="0"/>
                    <a:ext cx="756000" cy="315637"/>
                  </a:xfrm>
                  <a:prstGeom prst="rect">
                    <a:avLst/>
                  </a:prstGeom>
                </pic:spPr>
              </pic:pic>
            </a:graphicData>
          </a:graphic>
        </wp:anchor>
      </w:drawing>
    </w:r>
    <w:r>
      <w:rPr/>
      <mc:AlternateContent>
        <mc:Choice Requires="wps">
          <w:drawing>
            <wp:anchor distT="0" distB="0" distL="0" distR="0" allowOverlap="1" layoutInCell="1" locked="0" behindDoc="1" simplePos="0" relativeHeight="486416384">
              <wp:simplePos x="0" y="0"/>
              <wp:positionH relativeFrom="page">
                <wp:posOffset>1828365</wp:posOffset>
              </wp:positionH>
              <wp:positionV relativeFrom="page">
                <wp:posOffset>474560</wp:posOffset>
              </wp:positionV>
              <wp:extent cx="3916045" cy="309245"/>
              <wp:effectExtent l="0" t="0" r="0" b="0"/>
              <wp:wrapNone/>
              <wp:docPr id="341" name="Textbox 341"/>
              <wp:cNvGraphicFramePr>
                <a:graphicFrameLocks/>
              </wp:cNvGraphicFramePr>
              <a:graphic>
                <a:graphicData uri="http://schemas.microsoft.com/office/word/2010/wordprocessingShape">
                  <wps:wsp>
                    <wps:cNvPr id="341" name="Textbox 341"/>
                    <wps:cNvSpPr txBox="1"/>
                    <wps:spPr>
                      <a:xfrm>
                        <a:off x="0" y="0"/>
                        <a:ext cx="3916045" cy="309245"/>
                      </a:xfrm>
                      <a:prstGeom prst="rect">
                        <a:avLst/>
                      </a:prstGeom>
                    </wps:spPr>
                    <wps:txbx>
                      <w:txbxContent>
                        <w:p>
                          <w:pPr>
                            <w:spacing w:before="7"/>
                            <w:ind w:left="20" w:right="0" w:firstLine="0"/>
                            <w:jc w:val="left"/>
                            <w:rPr>
                              <w:rFonts w:ascii="Arial" w:hAnsi="Arial"/>
                              <w:b/>
                              <w:sz w:val="40"/>
                            </w:rPr>
                          </w:pPr>
                          <w:r>
                            <w:rPr>
                              <w:rFonts w:ascii="Arial" w:hAnsi="Arial"/>
                              <w:b/>
                              <w:color w:val="004479"/>
                              <w:sz w:val="40"/>
                            </w:rPr>
                            <w:t>BOLETÍN</w:t>
                          </w:r>
                          <w:r>
                            <w:rPr>
                              <w:rFonts w:ascii="Arial" w:hAnsi="Arial"/>
                              <w:b/>
                              <w:color w:val="004479"/>
                              <w:spacing w:val="-4"/>
                              <w:sz w:val="40"/>
                            </w:rPr>
                            <w:t> </w:t>
                          </w:r>
                          <w:r>
                            <w:rPr>
                              <w:rFonts w:ascii="Arial" w:hAnsi="Arial"/>
                              <w:b/>
                              <w:color w:val="004479"/>
                              <w:sz w:val="40"/>
                            </w:rPr>
                            <w:t>OFICIAL</w:t>
                          </w:r>
                          <w:r>
                            <w:rPr>
                              <w:rFonts w:ascii="Arial" w:hAnsi="Arial"/>
                              <w:b/>
                              <w:color w:val="004479"/>
                              <w:spacing w:val="-2"/>
                              <w:sz w:val="40"/>
                            </w:rPr>
                            <w:t> </w:t>
                          </w:r>
                          <w:r>
                            <w:rPr>
                              <w:rFonts w:ascii="Arial" w:hAnsi="Arial"/>
                              <w:b/>
                              <w:color w:val="004479"/>
                              <w:sz w:val="40"/>
                            </w:rPr>
                            <w:t>DEL</w:t>
                          </w:r>
                          <w:r>
                            <w:rPr>
                              <w:rFonts w:ascii="Arial" w:hAnsi="Arial"/>
                              <w:b/>
                              <w:color w:val="004479"/>
                              <w:spacing w:val="-2"/>
                              <w:sz w:val="40"/>
                            </w:rPr>
                            <w:t> </w:t>
                          </w:r>
                          <w:r>
                            <w:rPr>
                              <w:rFonts w:ascii="Arial" w:hAnsi="Arial"/>
                              <w:b/>
                              <w:color w:val="004479"/>
                              <w:spacing w:val="-4"/>
                              <w:sz w:val="40"/>
                            </w:rPr>
                            <w:t>ESTADO</w:t>
                          </w:r>
                        </w:p>
                      </w:txbxContent>
                    </wps:txbx>
                    <wps:bodyPr wrap="square" lIns="0" tIns="0" rIns="0" bIns="0" rtlCol="0">
                      <a:noAutofit/>
                    </wps:bodyPr>
                  </wps:wsp>
                </a:graphicData>
              </a:graphic>
            </wp:anchor>
          </w:drawing>
        </mc:Choice>
        <mc:Fallback>
          <w:pict>
            <v:shape style="position:absolute;margin-left:143.96582pt;margin-top:37.366955pt;width:308.350pt;height:24.35pt;mso-position-horizontal-relative:page;mso-position-vertical-relative:page;z-index:-16900096" type="#_x0000_t202" id="docshape213" filled="false" stroked="false">
              <v:textbox inset="0,0,0,0">
                <w:txbxContent>
                  <w:p>
                    <w:pPr>
                      <w:spacing w:before="7"/>
                      <w:ind w:left="20" w:right="0" w:firstLine="0"/>
                      <w:jc w:val="left"/>
                      <w:rPr>
                        <w:rFonts w:ascii="Arial" w:hAnsi="Arial"/>
                        <w:b/>
                        <w:sz w:val="40"/>
                      </w:rPr>
                    </w:pPr>
                    <w:r>
                      <w:rPr>
                        <w:rFonts w:ascii="Arial" w:hAnsi="Arial"/>
                        <w:b/>
                        <w:color w:val="004479"/>
                        <w:sz w:val="40"/>
                      </w:rPr>
                      <w:t>BOLETÍN</w:t>
                    </w:r>
                    <w:r>
                      <w:rPr>
                        <w:rFonts w:ascii="Arial" w:hAnsi="Arial"/>
                        <w:b/>
                        <w:color w:val="004479"/>
                        <w:spacing w:val="-4"/>
                        <w:sz w:val="40"/>
                      </w:rPr>
                      <w:t> </w:t>
                    </w:r>
                    <w:r>
                      <w:rPr>
                        <w:rFonts w:ascii="Arial" w:hAnsi="Arial"/>
                        <w:b/>
                        <w:color w:val="004479"/>
                        <w:sz w:val="40"/>
                      </w:rPr>
                      <w:t>OFICIAL</w:t>
                    </w:r>
                    <w:r>
                      <w:rPr>
                        <w:rFonts w:ascii="Arial" w:hAnsi="Arial"/>
                        <w:b/>
                        <w:color w:val="004479"/>
                        <w:spacing w:val="-2"/>
                        <w:sz w:val="40"/>
                      </w:rPr>
                      <w:t> </w:t>
                    </w:r>
                    <w:r>
                      <w:rPr>
                        <w:rFonts w:ascii="Arial" w:hAnsi="Arial"/>
                        <w:b/>
                        <w:color w:val="004479"/>
                        <w:sz w:val="40"/>
                      </w:rPr>
                      <w:t>DEL</w:t>
                    </w:r>
                    <w:r>
                      <w:rPr>
                        <w:rFonts w:ascii="Arial" w:hAnsi="Arial"/>
                        <w:b/>
                        <w:color w:val="004479"/>
                        <w:spacing w:val="-2"/>
                        <w:sz w:val="40"/>
                      </w:rPr>
                      <w:t> </w:t>
                    </w:r>
                    <w:r>
                      <w:rPr>
                        <w:rFonts w:ascii="Arial" w:hAnsi="Arial"/>
                        <w:b/>
                        <w:color w:val="004479"/>
                        <w:spacing w:val="-4"/>
                        <w:sz w:val="40"/>
                      </w:rPr>
                      <w:t>ESTADO</w:t>
                    </w:r>
                  </w:p>
                </w:txbxContent>
              </v:textbox>
              <w10:wrap type="none"/>
            </v:shape>
          </w:pict>
        </mc:Fallback>
      </mc:AlternateContent>
    </w:r>
  </w:p>
</w:hdr>
</file>

<file path=word/header44.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firstLine="0"/>
      <w:jc w:val="left"/>
    </w:pPr>
    <w:r>
      <w:rPr/>
      <w:drawing>
        <wp:anchor distT="0" distB="0" distL="0" distR="0" allowOverlap="1" layoutInCell="1" locked="0" behindDoc="1" simplePos="0" relativeHeight="486416896">
          <wp:simplePos x="0" y="0"/>
          <wp:positionH relativeFrom="page">
            <wp:posOffset>6822508</wp:posOffset>
          </wp:positionH>
          <wp:positionV relativeFrom="page">
            <wp:posOffset>387743</wp:posOffset>
          </wp:positionV>
          <wp:extent cx="376405" cy="400329"/>
          <wp:effectExtent l="0" t="0" r="0" b="0"/>
          <wp:wrapNone/>
          <wp:docPr id="342" name="Image 342"/>
          <wp:cNvGraphicFramePr>
            <a:graphicFrameLocks/>
          </wp:cNvGraphicFramePr>
          <a:graphic>
            <a:graphicData uri="http://schemas.openxmlformats.org/drawingml/2006/picture">
              <pic:pic>
                <pic:nvPicPr>
                  <pic:cNvPr id="342" name="Image 342"/>
                  <pic:cNvPicPr/>
                </pic:nvPicPr>
                <pic:blipFill>
                  <a:blip r:embed="rId1" cstate="print"/>
                  <a:stretch>
                    <a:fillRect/>
                  </a:stretch>
                </pic:blipFill>
                <pic:spPr>
                  <a:xfrm>
                    <a:off x="0" y="0"/>
                    <a:ext cx="376405" cy="400329"/>
                  </a:xfrm>
                  <a:prstGeom prst="rect">
                    <a:avLst/>
                  </a:prstGeom>
                </pic:spPr>
              </pic:pic>
            </a:graphicData>
          </a:graphic>
        </wp:anchor>
      </w:drawing>
    </w:r>
    <w:r>
      <w:rPr/>
      <w:drawing>
        <wp:anchor distT="0" distB="0" distL="0" distR="0" allowOverlap="1" layoutInCell="1" locked="0" behindDoc="1" simplePos="0" relativeHeight="486417408">
          <wp:simplePos x="0" y="0"/>
          <wp:positionH relativeFrom="page">
            <wp:posOffset>360000</wp:posOffset>
          </wp:positionH>
          <wp:positionV relativeFrom="page">
            <wp:posOffset>445712</wp:posOffset>
          </wp:positionV>
          <wp:extent cx="756000" cy="315637"/>
          <wp:effectExtent l="0" t="0" r="0" b="0"/>
          <wp:wrapNone/>
          <wp:docPr id="343" name="Image 343"/>
          <wp:cNvGraphicFramePr>
            <a:graphicFrameLocks/>
          </wp:cNvGraphicFramePr>
          <a:graphic>
            <a:graphicData uri="http://schemas.openxmlformats.org/drawingml/2006/picture">
              <pic:pic>
                <pic:nvPicPr>
                  <pic:cNvPr id="343" name="Image 343"/>
                  <pic:cNvPicPr/>
                </pic:nvPicPr>
                <pic:blipFill>
                  <a:blip r:embed="rId2" cstate="print"/>
                  <a:stretch>
                    <a:fillRect/>
                  </a:stretch>
                </pic:blipFill>
                <pic:spPr>
                  <a:xfrm>
                    <a:off x="0" y="0"/>
                    <a:ext cx="756000" cy="315637"/>
                  </a:xfrm>
                  <a:prstGeom prst="rect">
                    <a:avLst/>
                  </a:prstGeom>
                </pic:spPr>
              </pic:pic>
            </a:graphicData>
          </a:graphic>
        </wp:anchor>
      </w:drawing>
    </w:r>
    <w:r>
      <w:rPr/>
      <mc:AlternateContent>
        <mc:Choice Requires="wps">
          <w:drawing>
            <wp:anchor distT="0" distB="0" distL="0" distR="0" allowOverlap="1" layoutInCell="1" locked="0" behindDoc="1" simplePos="0" relativeHeight="486417920">
              <wp:simplePos x="0" y="0"/>
              <wp:positionH relativeFrom="page">
                <wp:posOffset>1828365</wp:posOffset>
              </wp:positionH>
              <wp:positionV relativeFrom="page">
                <wp:posOffset>474560</wp:posOffset>
              </wp:positionV>
              <wp:extent cx="3916045" cy="309245"/>
              <wp:effectExtent l="0" t="0" r="0" b="0"/>
              <wp:wrapNone/>
              <wp:docPr id="344" name="Textbox 344"/>
              <wp:cNvGraphicFramePr>
                <a:graphicFrameLocks/>
              </wp:cNvGraphicFramePr>
              <a:graphic>
                <a:graphicData uri="http://schemas.microsoft.com/office/word/2010/wordprocessingShape">
                  <wps:wsp>
                    <wps:cNvPr id="344" name="Textbox 344"/>
                    <wps:cNvSpPr txBox="1"/>
                    <wps:spPr>
                      <a:xfrm>
                        <a:off x="0" y="0"/>
                        <a:ext cx="3916045" cy="309245"/>
                      </a:xfrm>
                      <a:prstGeom prst="rect">
                        <a:avLst/>
                      </a:prstGeom>
                    </wps:spPr>
                    <wps:txbx>
                      <w:txbxContent>
                        <w:p>
                          <w:pPr>
                            <w:spacing w:before="7"/>
                            <w:ind w:left="20" w:right="0" w:firstLine="0"/>
                            <w:jc w:val="left"/>
                            <w:rPr>
                              <w:rFonts w:ascii="Arial" w:hAnsi="Arial"/>
                              <w:b/>
                              <w:sz w:val="40"/>
                            </w:rPr>
                          </w:pPr>
                          <w:r>
                            <w:rPr>
                              <w:rFonts w:ascii="Arial" w:hAnsi="Arial"/>
                              <w:b/>
                              <w:color w:val="004479"/>
                              <w:sz w:val="40"/>
                            </w:rPr>
                            <w:t>BOLETÍN</w:t>
                          </w:r>
                          <w:r>
                            <w:rPr>
                              <w:rFonts w:ascii="Arial" w:hAnsi="Arial"/>
                              <w:b/>
                              <w:color w:val="004479"/>
                              <w:spacing w:val="-4"/>
                              <w:sz w:val="40"/>
                            </w:rPr>
                            <w:t> </w:t>
                          </w:r>
                          <w:r>
                            <w:rPr>
                              <w:rFonts w:ascii="Arial" w:hAnsi="Arial"/>
                              <w:b/>
                              <w:color w:val="004479"/>
                              <w:sz w:val="40"/>
                            </w:rPr>
                            <w:t>OFICIAL</w:t>
                          </w:r>
                          <w:r>
                            <w:rPr>
                              <w:rFonts w:ascii="Arial" w:hAnsi="Arial"/>
                              <w:b/>
                              <w:color w:val="004479"/>
                              <w:spacing w:val="-2"/>
                              <w:sz w:val="40"/>
                            </w:rPr>
                            <w:t> </w:t>
                          </w:r>
                          <w:r>
                            <w:rPr>
                              <w:rFonts w:ascii="Arial" w:hAnsi="Arial"/>
                              <w:b/>
                              <w:color w:val="004479"/>
                              <w:sz w:val="40"/>
                            </w:rPr>
                            <w:t>DEL</w:t>
                          </w:r>
                          <w:r>
                            <w:rPr>
                              <w:rFonts w:ascii="Arial" w:hAnsi="Arial"/>
                              <w:b/>
                              <w:color w:val="004479"/>
                              <w:spacing w:val="-2"/>
                              <w:sz w:val="40"/>
                            </w:rPr>
                            <w:t> </w:t>
                          </w:r>
                          <w:r>
                            <w:rPr>
                              <w:rFonts w:ascii="Arial" w:hAnsi="Arial"/>
                              <w:b/>
                              <w:color w:val="004479"/>
                              <w:spacing w:val="-4"/>
                              <w:sz w:val="40"/>
                            </w:rPr>
                            <w:t>ESTADO</w:t>
                          </w:r>
                        </w:p>
                      </w:txbxContent>
                    </wps:txbx>
                    <wps:bodyPr wrap="square" lIns="0" tIns="0" rIns="0" bIns="0" rtlCol="0">
                      <a:noAutofit/>
                    </wps:bodyPr>
                  </wps:wsp>
                </a:graphicData>
              </a:graphic>
            </wp:anchor>
          </w:drawing>
        </mc:Choice>
        <mc:Fallback>
          <w:pict>
            <v:shape style="position:absolute;margin-left:143.96582pt;margin-top:37.366955pt;width:308.350pt;height:24.35pt;mso-position-horizontal-relative:page;mso-position-vertical-relative:page;z-index:-16898560" type="#_x0000_t202" id="docshape214" filled="false" stroked="false">
              <v:textbox inset="0,0,0,0">
                <w:txbxContent>
                  <w:p>
                    <w:pPr>
                      <w:spacing w:before="7"/>
                      <w:ind w:left="20" w:right="0" w:firstLine="0"/>
                      <w:jc w:val="left"/>
                      <w:rPr>
                        <w:rFonts w:ascii="Arial" w:hAnsi="Arial"/>
                        <w:b/>
                        <w:sz w:val="40"/>
                      </w:rPr>
                    </w:pPr>
                    <w:r>
                      <w:rPr>
                        <w:rFonts w:ascii="Arial" w:hAnsi="Arial"/>
                        <w:b/>
                        <w:color w:val="004479"/>
                        <w:sz w:val="40"/>
                      </w:rPr>
                      <w:t>BOLETÍN</w:t>
                    </w:r>
                    <w:r>
                      <w:rPr>
                        <w:rFonts w:ascii="Arial" w:hAnsi="Arial"/>
                        <w:b/>
                        <w:color w:val="004479"/>
                        <w:spacing w:val="-4"/>
                        <w:sz w:val="40"/>
                      </w:rPr>
                      <w:t> </w:t>
                    </w:r>
                    <w:r>
                      <w:rPr>
                        <w:rFonts w:ascii="Arial" w:hAnsi="Arial"/>
                        <w:b/>
                        <w:color w:val="004479"/>
                        <w:sz w:val="40"/>
                      </w:rPr>
                      <w:t>OFICIAL</w:t>
                    </w:r>
                    <w:r>
                      <w:rPr>
                        <w:rFonts w:ascii="Arial" w:hAnsi="Arial"/>
                        <w:b/>
                        <w:color w:val="004479"/>
                        <w:spacing w:val="-2"/>
                        <w:sz w:val="40"/>
                      </w:rPr>
                      <w:t> </w:t>
                    </w:r>
                    <w:r>
                      <w:rPr>
                        <w:rFonts w:ascii="Arial" w:hAnsi="Arial"/>
                        <w:b/>
                        <w:color w:val="004479"/>
                        <w:sz w:val="40"/>
                      </w:rPr>
                      <w:t>DEL</w:t>
                    </w:r>
                    <w:r>
                      <w:rPr>
                        <w:rFonts w:ascii="Arial" w:hAnsi="Arial"/>
                        <w:b/>
                        <w:color w:val="004479"/>
                        <w:spacing w:val="-2"/>
                        <w:sz w:val="40"/>
                      </w:rPr>
                      <w:t> </w:t>
                    </w:r>
                    <w:r>
                      <w:rPr>
                        <w:rFonts w:ascii="Arial" w:hAnsi="Arial"/>
                        <w:b/>
                        <w:color w:val="004479"/>
                        <w:spacing w:val="-4"/>
                        <w:sz w:val="40"/>
                      </w:rPr>
                      <w:t>ESTADO</w:t>
                    </w:r>
                  </w:p>
                </w:txbxContent>
              </v:textbox>
              <w10:wrap type="none"/>
            </v:shape>
          </w:pict>
        </mc:Fallback>
      </mc:AlternateContent>
    </w:r>
  </w:p>
</w:hdr>
</file>

<file path=word/header45.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firstLine="0"/>
      <w:jc w:val="left"/>
    </w:pPr>
    <w:r>
      <w:rPr/>
      <w:drawing>
        <wp:anchor distT="0" distB="0" distL="0" distR="0" allowOverlap="1" layoutInCell="1" locked="0" behindDoc="1" simplePos="0" relativeHeight="486418432">
          <wp:simplePos x="0" y="0"/>
          <wp:positionH relativeFrom="page">
            <wp:posOffset>6822508</wp:posOffset>
          </wp:positionH>
          <wp:positionV relativeFrom="page">
            <wp:posOffset>387743</wp:posOffset>
          </wp:positionV>
          <wp:extent cx="376405" cy="400329"/>
          <wp:effectExtent l="0" t="0" r="0" b="0"/>
          <wp:wrapNone/>
          <wp:docPr id="353" name="Image 353"/>
          <wp:cNvGraphicFramePr>
            <a:graphicFrameLocks/>
          </wp:cNvGraphicFramePr>
          <a:graphic>
            <a:graphicData uri="http://schemas.openxmlformats.org/drawingml/2006/picture">
              <pic:pic>
                <pic:nvPicPr>
                  <pic:cNvPr id="353" name="Image 353"/>
                  <pic:cNvPicPr/>
                </pic:nvPicPr>
                <pic:blipFill>
                  <a:blip r:embed="rId1" cstate="print"/>
                  <a:stretch>
                    <a:fillRect/>
                  </a:stretch>
                </pic:blipFill>
                <pic:spPr>
                  <a:xfrm>
                    <a:off x="0" y="0"/>
                    <a:ext cx="376405" cy="400329"/>
                  </a:xfrm>
                  <a:prstGeom prst="rect">
                    <a:avLst/>
                  </a:prstGeom>
                </pic:spPr>
              </pic:pic>
            </a:graphicData>
          </a:graphic>
        </wp:anchor>
      </w:drawing>
    </w:r>
    <w:r>
      <w:rPr/>
      <w:drawing>
        <wp:anchor distT="0" distB="0" distL="0" distR="0" allowOverlap="1" layoutInCell="1" locked="0" behindDoc="1" simplePos="0" relativeHeight="486418944">
          <wp:simplePos x="0" y="0"/>
          <wp:positionH relativeFrom="page">
            <wp:posOffset>360000</wp:posOffset>
          </wp:positionH>
          <wp:positionV relativeFrom="page">
            <wp:posOffset>445712</wp:posOffset>
          </wp:positionV>
          <wp:extent cx="756000" cy="315637"/>
          <wp:effectExtent l="0" t="0" r="0" b="0"/>
          <wp:wrapNone/>
          <wp:docPr id="354" name="Image 354"/>
          <wp:cNvGraphicFramePr>
            <a:graphicFrameLocks/>
          </wp:cNvGraphicFramePr>
          <a:graphic>
            <a:graphicData uri="http://schemas.openxmlformats.org/drawingml/2006/picture">
              <pic:pic>
                <pic:nvPicPr>
                  <pic:cNvPr id="354" name="Image 354"/>
                  <pic:cNvPicPr/>
                </pic:nvPicPr>
                <pic:blipFill>
                  <a:blip r:embed="rId2" cstate="print"/>
                  <a:stretch>
                    <a:fillRect/>
                  </a:stretch>
                </pic:blipFill>
                <pic:spPr>
                  <a:xfrm>
                    <a:off x="0" y="0"/>
                    <a:ext cx="756000" cy="315637"/>
                  </a:xfrm>
                  <a:prstGeom prst="rect">
                    <a:avLst/>
                  </a:prstGeom>
                </pic:spPr>
              </pic:pic>
            </a:graphicData>
          </a:graphic>
        </wp:anchor>
      </w:drawing>
    </w:r>
    <w:r>
      <w:rPr/>
      <mc:AlternateContent>
        <mc:Choice Requires="wps">
          <w:drawing>
            <wp:anchor distT="0" distB="0" distL="0" distR="0" allowOverlap="1" layoutInCell="1" locked="0" behindDoc="1" simplePos="0" relativeHeight="486419456">
              <wp:simplePos x="0" y="0"/>
              <wp:positionH relativeFrom="page">
                <wp:posOffset>1828365</wp:posOffset>
              </wp:positionH>
              <wp:positionV relativeFrom="page">
                <wp:posOffset>474560</wp:posOffset>
              </wp:positionV>
              <wp:extent cx="3916045" cy="608330"/>
              <wp:effectExtent l="0" t="0" r="0" b="0"/>
              <wp:wrapNone/>
              <wp:docPr id="355" name="Textbox 355"/>
              <wp:cNvGraphicFramePr>
                <a:graphicFrameLocks/>
              </wp:cNvGraphicFramePr>
              <a:graphic>
                <a:graphicData uri="http://schemas.microsoft.com/office/word/2010/wordprocessingShape">
                  <wps:wsp>
                    <wps:cNvPr id="355" name="Textbox 355"/>
                    <wps:cNvSpPr txBox="1"/>
                    <wps:spPr>
                      <a:xfrm>
                        <a:off x="0" y="0"/>
                        <a:ext cx="3916045" cy="608330"/>
                      </a:xfrm>
                      <a:prstGeom prst="rect">
                        <a:avLst/>
                      </a:prstGeom>
                    </wps:spPr>
                    <wps:txbx>
                      <w:txbxContent>
                        <w:p>
                          <w:pPr>
                            <w:spacing w:before="7"/>
                            <w:ind w:left="0" w:right="0" w:firstLine="0"/>
                            <w:jc w:val="center"/>
                            <w:rPr>
                              <w:rFonts w:ascii="Arial" w:hAnsi="Arial"/>
                              <w:b/>
                              <w:sz w:val="40"/>
                            </w:rPr>
                          </w:pPr>
                          <w:r>
                            <w:rPr>
                              <w:rFonts w:ascii="Arial" w:hAnsi="Arial"/>
                              <w:b/>
                              <w:color w:val="004479"/>
                              <w:sz w:val="40"/>
                            </w:rPr>
                            <w:t>BOLETÍN</w:t>
                          </w:r>
                          <w:r>
                            <w:rPr>
                              <w:rFonts w:ascii="Arial" w:hAnsi="Arial"/>
                              <w:b/>
                              <w:color w:val="004479"/>
                              <w:spacing w:val="-4"/>
                              <w:sz w:val="40"/>
                            </w:rPr>
                            <w:t> </w:t>
                          </w:r>
                          <w:r>
                            <w:rPr>
                              <w:rFonts w:ascii="Arial" w:hAnsi="Arial"/>
                              <w:b/>
                              <w:color w:val="004479"/>
                              <w:sz w:val="40"/>
                            </w:rPr>
                            <w:t>OFICIAL</w:t>
                          </w:r>
                          <w:r>
                            <w:rPr>
                              <w:rFonts w:ascii="Arial" w:hAnsi="Arial"/>
                              <w:b/>
                              <w:color w:val="004479"/>
                              <w:spacing w:val="-2"/>
                              <w:sz w:val="40"/>
                            </w:rPr>
                            <w:t> </w:t>
                          </w:r>
                          <w:r>
                            <w:rPr>
                              <w:rFonts w:ascii="Arial" w:hAnsi="Arial"/>
                              <w:b/>
                              <w:color w:val="004479"/>
                              <w:sz w:val="40"/>
                            </w:rPr>
                            <w:t>DEL</w:t>
                          </w:r>
                          <w:r>
                            <w:rPr>
                              <w:rFonts w:ascii="Arial" w:hAnsi="Arial"/>
                              <w:b/>
                              <w:color w:val="004479"/>
                              <w:spacing w:val="-2"/>
                              <w:sz w:val="40"/>
                            </w:rPr>
                            <w:t> ESTADO</w:t>
                          </w:r>
                        </w:p>
                        <w:p>
                          <w:pPr>
                            <w:spacing w:before="240"/>
                            <w:ind w:left="0" w:right="17" w:firstLine="0"/>
                            <w:jc w:val="center"/>
                            <w:rPr>
                              <w:rFonts w:ascii="Arial"/>
                              <w:b/>
                              <w:sz w:val="20"/>
                            </w:rPr>
                          </w:pPr>
                          <w:r>
                            <w:rPr>
                              <w:rFonts w:ascii="Arial"/>
                              <w:b/>
                              <w:color w:val="004479"/>
                              <w:sz w:val="20"/>
                            </w:rPr>
                            <w:t>Martes</w:t>
                          </w:r>
                          <w:r>
                            <w:rPr>
                              <w:rFonts w:ascii="Arial"/>
                              <w:b/>
                              <w:color w:val="004479"/>
                              <w:spacing w:val="-2"/>
                              <w:sz w:val="20"/>
                            </w:rPr>
                            <w:t> </w:t>
                          </w:r>
                          <w:r>
                            <w:rPr>
                              <w:rFonts w:ascii="Arial"/>
                              <w:b/>
                              <w:color w:val="004479"/>
                              <w:sz w:val="20"/>
                            </w:rPr>
                            <w:t>21</w:t>
                          </w:r>
                          <w:r>
                            <w:rPr>
                              <w:rFonts w:ascii="Arial"/>
                              <w:b/>
                              <w:color w:val="004479"/>
                              <w:spacing w:val="-2"/>
                              <w:sz w:val="20"/>
                            </w:rPr>
                            <w:t> </w:t>
                          </w:r>
                          <w:r>
                            <w:rPr>
                              <w:rFonts w:ascii="Arial"/>
                              <w:b/>
                              <w:color w:val="004479"/>
                              <w:sz w:val="20"/>
                            </w:rPr>
                            <w:t>de</w:t>
                          </w:r>
                          <w:r>
                            <w:rPr>
                              <w:rFonts w:ascii="Arial"/>
                              <w:b/>
                              <w:color w:val="004479"/>
                              <w:spacing w:val="-1"/>
                              <w:sz w:val="20"/>
                            </w:rPr>
                            <w:t> </w:t>
                          </w:r>
                          <w:r>
                            <w:rPr>
                              <w:rFonts w:ascii="Arial"/>
                              <w:b/>
                              <w:color w:val="004479"/>
                              <w:sz w:val="20"/>
                            </w:rPr>
                            <w:t>febrero</w:t>
                          </w:r>
                          <w:r>
                            <w:rPr>
                              <w:rFonts w:ascii="Arial"/>
                              <w:b/>
                              <w:color w:val="004479"/>
                              <w:spacing w:val="-2"/>
                              <w:sz w:val="20"/>
                            </w:rPr>
                            <w:t> </w:t>
                          </w:r>
                          <w:r>
                            <w:rPr>
                              <w:rFonts w:ascii="Arial"/>
                              <w:b/>
                              <w:color w:val="004479"/>
                              <w:sz w:val="20"/>
                            </w:rPr>
                            <w:t>de</w:t>
                          </w:r>
                          <w:r>
                            <w:rPr>
                              <w:rFonts w:ascii="Arial"/>
                              <w:b/>
                              <w:color w:val="004479"/>
                              <w:spacing w:val="-1"/>
                              <w:sz w:val="20"/>
                            </w:rPr>
                            <w:t> </w:t>
                          </w:r>
                          <w:r>
                            <w:rPr>
                              <w:rFonts w:ascii="Arial"/>
                              <w:b/>
                              <w:color w:val="004479"/>
                              <w:spacing w:val="-4"/>
                              <w:sz w:val="20"/>
                            </w:rPr>
                            <w:t>2023</w:t>
                          </w:r>
                        </w:p>
                      </w:txbxContent>
                    </wps:txbx>
                    <wps:bodyPr wrap="square" lIns="0" tIns="0" rIns="0" bIns="0" rtlCol="0">
                      <a:noAutofit/>
                    </wps:bodyPr>
                  </wps:wsp>
                </a:graphicData>
              </a:graphic>
            </wp:anchor>
          </w:drawing>
        </mc:Choice>
        <mc:Fallback>
          <w:pict>
            <v:shape style="position:absolute;margin-left:143.96582pt;margin-top:37.366955pt;width:308.350pt;height:47.9pt;mso-position-horizontal-relative:page;mso-position-vertical-relative:page;z-index:-16897024" type="#_x0000_t202" id="docshape221" filled="false" stroked="false">
              <v:textbox inset="0,0,0,0">
                <w:txbxContent>
                  <w:p>
                    <w:pPr>
                      <w:spacing w:before="7"/>
                      <w:ind w:left="0" w:right="0" w:firstLine="0"/>
                      <w:jc w:val="center"/>
                      <w:rPr>
                        <w:rFonts w:ascii="Arial" w:hAnsi="Arial"/>
                        <w:b/>
                        <w:sz w:val="40"/>
                      </w:rPr>
                    </w:pPr>
                    <w:r>
                      <w:rPr>
                        <w:rFonts w:ascii="Arial" w:hAnsi="Arial"/>
                        <w:b/>
                        <w:color w:val="004479"/>
                        <w:sz w:val="40"/>
                      </w:rPr>
                      <w:t>BOLETÍN</w:t>
                    </w:r>
                    <w:r>
                      <w:rPr>
                        <w:rFonts w:ascii="Arial" w:hAnsi="Arial"/>
                        <w:b/>
                        <w:color w:val="004479"/>
                        <w:spacing w:val="-4"/>
                        <w:sz w:val="40"/>
                      </w:rPr>
                      <w:t> </w:t>
                    </w:r>
                    <w:r>
                      <w:rPr>
                        <w:rFonts w:ascii="Arial" w:hAnsi="Arial"/>
                        <w:b/>
                        <w:color w:val="004479"/>
                        <w:sz w:val="40"/>
                      </w:rPr>
                      <w:t>OFICIAL</w:t>
                    </w:r>
                    <w:r>
                      <w:rPr>
                        <w:rFonts w:ascii="Arial" w:hAnsi="Arial"/>
                        <w:b/>
                        <w:color w:val="004479"/>
                        <w:spacing w:val="-2"/>
                        <w:sz w:val="40"/>
                      </w:rPr>
                      <w:t> </w:t>
                    </w:r>
                    <w:r>
                      <w:rPr>
                        <w:rFonts w:ascii="Arial" w:hAnsi="Arial"/>
                        <w:b/>
                        <w:color w:val="004479"/>
                        <w:sz w:val="40"/>
                      </w:rPr>
                      <w:t>DEL</w:t>
                    </w:r>
                    <w:r>
                      <w:rPr>
                        <w:rFonts w:ascii="Arial" w:hAnsi="Arial"/>
                        <w:b/>
                        <w:color w:val="004479"/>
                        <w:spacing w:val="-2"/>
                        <w:sz w:val="40"/>
                      </w:rPr>
                      <w:t> ESTADO</w:t>
                    </w:r>
                  </w:p>
                  <w:p>
                    <w:pPr>
                      <w:spacing w:before="240"/>
                      <w:ind w:left="0" w:right="17" w:firstLine="0"/>
                      <w:jc w:val="center"/>
                      <w:rPr>
                        <w:rFonts w:ascii="Arial"/>
                        <w:b/>
                        <w:sz w:val="20"/>
                      </w:rPr>
                    </w:pPr>
                    <w:r>
                      <w:rPr>
                        <w:rFonts w:ascii="Arial"/>
                        <w:b/>
                        <w:color w:val="004479"/>
                        <w:sz w:val="20"/>
                      </w:rPr>
                      <w:t>Martes</w:t>
                    </w:r>
                    <w:r>
                      <w:rPr>
                        <w:rFonts w:ascii="Arial"/>
                        <w:b/>
                        <w:color w:val="004479"/>
                        <w:spacing w:val="-2"/>
                        <w:sz w:val="20"/>
                      </w:rPr>
                      <w:t> </w:t>
                    </w:r>
                    <w:r>
                      <w:rPr>
                        <w:rFonts w:ascii="Arial"/>
                        <w:b/>
                        <w:color w:val="004479"/>
                        <w:sz w:val="20"/>
                      </w:rPr>
                      <w:t>21</w:t>
                    </w:r>
                    <w:r>
                      <w:rPr>
                        <w:rFonts w:ascii="Arial"/>
                        <w:b/>
                        <w:color w:val="004479"/>
                        <w:spacing w:val="-2"/>
                        <w:sz w:val="20"/>
                      </w:rPr>
                      <w:t> </w:t>
                    </w:r>
                    <w:r>
                      <w:rPr>
                        <w:rFonts w:ascii="Arial"/>
                        <w:b/>
                        <w:color w:val="004479"/>
                        <w:sz w:val="20"/>
                      </w:rPr>
                      <w:t>de</w:t>
                    </w:r>
                    <w:r>
                      <w:rPr>
                        <w:rFonts w:ascii="Arial"/>
                        <w:b/>
                        <w:color w:val="004479"/>
                        <w:spacing w:val="-1"/>
                        <w:sz w:val="20"/>
                      </w:rPr>
                      <w:t> </w:t>
                    </w:r>
                    <w:r>
                      <w:rPr>
                        <w:rFonts w:ascii="Arial"/>
                        <w:b/>
                        <w:color w:val="004479"/>
                        <w:sz w:val="20"/>
                      </w:rPr>
                      <w:t>febrero</w:t>
                    </w:r>
                    <w:r>
                      <w:rPr>
                        <w:rFonts w:ascii="Arial"/>
                        <w:b/>
                        <w:color w:val="004479"/>
                        <w:spacing w:val="-2"/>
                        <w:sz w:val="20"/>
                      </w:rPr>
                      <w:t> </w:t>
                    </w:r>
                    <w:r>
                      <w:rPr>
                        <w:rFonts w:ascii="Arial"/>
                        <w:b/>
                        <w:color w:val="004479"/>
                        <w:sz w:val="20"/>
                      </w:rPr>
                      <w:t>de</w:t>
                    </w:r>
                    <w:r>
                      <w:rPr>
                        <w:rFonts w:ascii="Arial"/>
                        <w:b/>
                        <w:color w:val="004479"/>
                        <w:spacing w:val="-1"/>
                        <w:sz w:val="20"/>
                      </w:rPr>
                      <w:t> </w:t>
                    </w:r>
                    <w:r>
                      <w:rPr>
                        <w:rFonts w:ascii="Arial"/>
                        <w:b/>
                        <w:color w:val="004479"/>
                        <w:spacing w:val="-4"/>
                        <w:sz w:val="20"/>
                      </w:rPr>
                      <w:t>2023</w:t>
                    </w:r>
                  </w:p>
                </w:txbxContent>
              </v:textbox>
              <w10:wrap type="none"/>
            </v:shape>
          </w:pict>
        </mc:Fallback>
      </mc:AlternateContent>
    </w:r>
    <w:r>
      <w:rPr/>
      <mc:AlternateContent>
        <mc:Choice Requires="wps">
          <w:drawing>
            <wp:anchor distT="0" distB="0" distL="0" distR="0" allowOverlap="1" layoutInCell="1" locked="0" behindDoc="1" simplePos="0" relativeHeight="486419968">
              <wp:simplePos x="0" y="0"/>
              <wp:positionH relativeFrom="page">
                <wp:posOffset>347300</wp:posOffset>
              </wp:positionH>
              <wp:positionV relativeFrom="page">
                <wp:posOffset>915122</wp:posOffset>
              </wp:positionV>
              <wp:extent cx="520065" cy="167640"/>
              <wp:effectExtent l="0" t="0" r="0" b="0"/>
              <wp:wrapNone/>
              <wp:docPr id="356" name="Textbox 356"/>
              <wp:cNvGraphicFramePr>
                <a:graphicFrameLocks/>
              </wp:cNvGraphicFramePr>
              <a:graphic>
                <a:graphicData uri="http://schemas.microsoft.com/office/word/2010/wordprocessingShape">
                  <wps:wsp>
                    <wps:cNvPr id="356" name="Textbox 356"/>
                    <wps:cNvSpPr txBox="1"/>
                    <wps:spPr>
                      <a:xfrm>
                        <a:off x="0" y="0"/>
                        <a:ext cx="520065" cy="167640"/>
                      </a:xfrm>
                      <a:prstGeom prst="rect">
                        <a:avLst/>
                      </a:prstGeom>
                    </wps:spPr>
                    <wps:txbx>
                      <w:txbxContent>
                        <w:p>
                          <w:pPr>
                            <w:spacing w:before="13"/>
                            <w:ind w:left="20" w:right="0" w:firstLine="0"/>
                            <w:jc w:val="left"/>
                            <w:rPr>
                              <w:rFonts w:ascii="Arial" w:hAnsi="Arial"/>
                              <w:b/>
                              <w:sz w:val="20"/>
                            </w:rPr>
                          </w:pPr>
                          <w:r>
                            <w:rPr>
                              <w:rFonts w:ascii="Arial" w:hAnsi="Arial"/>
                              <w:b/>
                              <w:color w:val="004479"/>
                              <w:sz w:val="20"/>
                            </w:rPr>
                            <w:t>Núm. </w:t>
                          </w:r>
                          <w:r>
                            <w:rPr>
                              <w:rFonts w:ascii="Arial" w:hAnsi="Arial"/>
                              <w:b/>
                              <w:color w:val="004479"/>
                              <w:spacing w:val="-5"/>
                              <w:sz w:val="20"/>
                            </w:rPr>
                            <w:t>44</w:t>
                          </w:r>
                        </w:p>
                      </w:txbxContent>
                    </wps:txbx>
                    <wps:bodyPr wrap="square" lIns="0" tIns="0" rIns="0" bIns="0" rtlCol="0">
                      <a:noAutofit/>
                    </wps:bodyPr>
                  </wps:wsp>
                </a:graphicData>
              </a:graphic>
            </wp:anchor>
          </w:drawing>
        </mc:Choice>
        <mc:Fallback>
          <w:pict>
            <v:shape style="position:absolute;margin-left:27.34646pt;margin-top:72.056892pt;width:40.950pt;height:13.2pt;mso-position-horizontal-relative:page;mso-position-vertical-relative:page;z-index:-16896512" type="#_x0000_t202" id="docshape222" filled="false" stroked="false">
              <v:textbox inset="0,0,0,0">
                <w:txbxContent>
                  <w:p>
                    <w:pPr>
                      <w:spacing w:before="13"/>
                      <w:ind w:left="20" w:right="0" w:firstLine="0"/>
                      <w:jc w:val="left"/>
                      <w:rPr>
                        <w:rFonts w:ascii="Arial" w:hAnsi="Arial"/>
                        <w:b/>
                        <w:sz w:val="20"/>
                      </w:rPr>
                    </w:pPr>
                    <w:r>
                      <w:rPr>
                        <w:rFonts w:ascii="Arial" w:hAnsi="Arial"/>
                        <w:b/>
                        <w:color w:val="004479"/>
                        <w:sz w:val="20"/>
                      </w:rPr>
                      <w:t>Núm. </w:t>
                    </w:r>
                    <w:r>
                      <w:rPr>
                        <w:rFonts w:ascii="Arial" w:hAnsi="Arial"/>
                        <w:b/>
                        <w:color w:val="004479"/>
                        <w:spacing w:val="-5"/>
                        <w:sz w:val="20"/>
                      </w:rPr>
                      <w:t>44</w:t>
                    </w:r>
                  </w:p>
                </w:txbxContent>
              </v:textbox>
              <w10:wrap type="none"/>
            </v:shape>
          </w:pict>
        </mc:Fallback>
      </mc:AlternateContent>
    </w:r>
    <w:r>
      <w:rPr/>
      <mc:AlternateContent>
        <mc:Choice Requires="wps">
          <w:drawing>
            <wp:anchor distT="0" distB="0" distL="0" distR="0" allowOverlap="1" layoutInCell="1" locked="0" behindDoc="1" simplePos="0" relativeHeight="486420480">
              <wp:simplePos x="0" y="0"/>
              <wp:positionH relativeFrom="page">
                <wp:posOffset>6057880</wp:posOffset>
              </wp:positionH>
              <wp:positionV relativeFrom="page">
                <wp:posOffset>915122</wp:posOffset>
              </wp:positionV>
              <wp:extent cx="1193800" cy="167640"/>
              <wp:effectExtent l="0" t="0" r="0" b="0"/>
              <wp:wrapNone/>
              <wp:docPr id="357" name="Textbox 357"/>
              <wp:cNvGraphicFramePr>
                <a:graphicFrameLocks/>
              </wp:cNvGraphicFramePr>
              <a:graphic>
                <a:graphicData uri="http://schemas.microsoft.com/office/word/2010/wordprocessingShape">
                  <wps:wsp>
                    <wps:cNvPr id="357" name="Textbox 357"/>
                    <wps:cNvSpPr txBox="1"/>
                    <wps:spPr>
                      <a:xfrm>
                        <a:off x="0" y="0"/>
                        <a:ext cx="1193800" cy="167640"/>
                      </a:xfrm>
                      <a:prstGeom prst="rect">
                        <a:avLst/>
                      </a:prstGeom>
                    </wps:spPr>
                    <wps:txbx>
                      <w:txbxContent>
                        <w:p>
                          <w:pPr>
                            <w:spacing w:before="13"/>
                            <w:ind w:left="20" w:right="0" w:firstLine="0"/>
                            <w:jc w:val="left"/>
                            <w:rPr>
                              <w:rFonts w:ascii="Arial" w:hAnsi="Arial"/>
                              <w:b/>
                              <w:sz w:val="20"/>
                            </w:rPr>
                          </w:pPr>
                          <w:r>
                            <w:rPr>
                              <w:rFonts w:ascii="Arial" w:hAnsi="Arial"/>
                              <w:b/>
                              <w:color w:val="004479"/>
                              <w:sz w:val="20"/>
                            </w:rPr>
                            <w:t>Sec. I.</w:t>
                          </w:r>
                          <w:r>
                            <w:rPr>
                              <w:rFonts w:ascii="Arial" w:hAnsi="Arial"/>
                              <w:b/>
                              <w:color w:val="004479"/>
                              <w:spacing w:val="27"/>
                              <w:sz w:val="20"/>
                            </w:rPr>
                            <w:t>  </w:t>
                          </w:r>
                          <w:r>
                            <w:rPr>
                              <w:rFonts w:ascii="Arial" w:hAnsi="Arial"/>
                              <w:b/>
                              <w:color w:val="004479"/>
                              <w:sz w:val="20"/>
                            </w:rPr>
                            <w:t>Pág. </w:t>
                          </w:r>
                          <w:r>
                            <w:rPr>
                              <w:rFonts w:ascii="Arial" w:hAnsi="Arial"/>
                              <w:b/>
                              <w:color w:val="004479"/>
                              <w:spacing w:val="-2"/>
                              <w:sz w:val="20"/>
                            </w:rPr>
                            <w:fldChar w:fldCharType="begin"/>
                          </w:r>
                          <w:r>
                            <w:rPr>
                              <w:rFonts w:ascii="Arial" w:hAnsi="Arial"/>
                              <w:b/>
                              <w:color w:val="004479"/>
                              <w:spacing w:val="-2"/>
                              <w:sz w:val="20"/>
                            </w:rPr>
                            <w:instrText> PAGE </w:instrText>
                          </w:r>
                          <w:r>
                            <w:rPr>
                              <w:rFonts w:ascii="Arial" w:hAnsi="Arial"/>
                              <w:b/>
                              <w:color w:val="004479"/>
                              <w:spacing w:val="-2"/>
                              <w:sz w:val="20"/>
                            </w:rPr>
                            <w:fldChar w:fldCharType="separate"/>
                          </w:r>
                          <w:r>
                            <w:rPr>
                              <w:rFonts w:ascii="Arial" w:hAnsi="Arial"/>
                              <w:b/>
                              <w:color w:val="004479"/>
                              <w:spacing w:val="-2"/>
                              <w:sz w:val="20"/>
                            </w:rPr>
                            <w:t>26184</w:t>
                          </w:r>
                          <w:r>
                            <w:rPr>
                              <w:rFonts w:ascii="Arial" w:hAnsi="Arial"/>
                              <w:b/>
                              <w:color w:val="004479"/>
                              <w:spacing w:val="-2"/>
                              <w:sz w:val="20"/>
                            </w:rPr>
                            <w:fldChar w:fldCharType="end"/>
                          </w:r>
                        </w:p>
                      </w:txbxContent>
                    </wps:txbx>
                    <wps:bodyPr wrap="square" lIns="0" tIns="0" rIns="0" bIns="0" rtlCol="0">
                      <a:noAutofit/>
                    </wps:bodyPr>
                  </wps:wsp>
                </a:graphicData>
              </a:graphic>
            </wp:anchor>
          </w:drawing>
        </mc:Choice>
        <mc:Fallback>
          <w:pict>
            <v:shape style="position:absolute;margin-left:476.998474pt;margin-top:72.056892pt;width:94pt;height:13.2pt;mso-position-horizontal-relative:page;mso-position-vertical-relative:page;z-index:-16896000" type="#_x0000_t202" id="docshape223" filled="false" stroked="false">
              <v:textbox inset="0,0,0,0">
                <w:txbxContent>
                  <w:p>
                    <w:pPr>
                      <w:spacing w:before="13"/>
                      <w:ind w:left="20" w:right="0" w:firstLine="0"/>
                      <w:jc w:val="left"/>
                      <w:rPr>
                        <w:rFonts w:ascii="Arial" w:hAnsi="Arial"/>
                        <w:b/>
                        <w:sz w:val="20"/>
                      </w:rPr>
                    </w:pPr>
                    <w:r>
                      <w:rPr>
                        <w:rFonts w:ascii="Arial" w:hAnsi="Arial"/>
                        <w:b/>
                        <w:color w:val="004479"/>
                        <w:sz w:val="20"/>
                      </w:rPr>
                      <w:t>Sec. I.</w:t>
                    </w:r>
                    <w:r>
                      <w:rPr>
                        <w:rFonts w:ascii="Arial" w:hAnsi="Arial"/>
                        <w:b/>
                        <w:color w:val="004479"/>
                        <w:spacing w:val="27"/>
                        <w:sz w:val="20"/>
                      </w:rPr>
                      <w:t>  </w:t>
                    </w:r>
                    <w:r>
                      <w:rPr>
                        <w:rFonts w:ascii="Arial" w:hAnsi="Arial"/>
                        <w:b/>
                        <w:color w:val="004479"/>
                        <w:sz w:val="20"/>
                      </w:rPr>
                      <w:t>Pág. </w:t>
                    </w:r>
                    <w:r>
                      <w:rPr>
                        <w:rFonts w:ascii="Arial" w:hAnsi="Arial"/>
                        <w:b/>
                        <w:color w:val="004479"/>
                        <w:spacing w:val="-2"/>
                        <w:sz w:val="20"/>
                      </w:rPr>
                      <w:fldChar w:fldCharType="begin"/>
                    </w:r>
                    <w:r>
                      <w:rPr>
                        <w:rFonts w:ascii="Arial" w:hAnsi="Arial"/>
                        <w:b/>
                        <w:color w:val="004479"/>
                        <w:spacing w:val="-2"/>
                        <w:sz w:val="20"/>
                      </w:rPr>
                      <w:instrText> PAGE </w:instrText>
                    </w:r>
                    <w:r>
                      <w:rPr>
                        <w:rFonts w:ascii="Arial" w:hAnsi="Arial"/>
                        <w:b/>
                        <w:color w:val="004479"/>
                        <w:spacing w:val="-2"/>
                        <w:sz w:val="20"/>
                      </w:rPr>
                      <w:fldChar w:fldCharType="separate"/>
                    </w:r>
                    <w:r>
                      <w:rPr>
                        <w:rFonts w:ascii="Arial" w:hAnsi="Arial"/>
                        <w:b/>
                        <w:color w:val="004479"/>
                        <w:spacing w:val="-2"/>
                        <w:sz w:val="20"/>
                      </w:rPr>
                      <w:t>26184</w:t>
                    </w:r>
                    <w:r>
                      <w:rPr>
                        <w:rFonts w:ascii="Arial" w:hAnsi="Arial"/>
                        <w:b/>
                        <w:color w:val="004479"/>
                        <w:spacing w:val="-2"/>
                        <w:sz w:val="20"/>
                      </w:rPr>
                      <w:fldChar w:fldCharType="end"/>
                    </w:r>
                  </w:p>
                </w:txbxContent>
              </v:textbox>
              <w10:wrap type="none"/>
            </v:shape>
          </w:pict>
        </mc:Fallback>
      </mc:AlternateContent>
    </w:r>
  </w:p>
</w:hdr>
</file>

<file path=word/header46.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firstLine="0"/>
      <w:jc w:val="left"/>
    </w:pPr>
    <w:r>
      <w:rPr/>
      <w:drawing>
        <wp:anchor distT="0" distB="0" distL="0" distR="0" allowOverlap="1" layoutInCell="1" locked="0" behindDoc="1" simplePos="0" relativeHeight="486420992">
          <wp:simplePos x="0" y="0"/>
          <wp:positionH relativeFrom="page">
            <wp:posOffset>6822508</wp:posOffset>
          </wp:positionH>
          <wp:positionV relativeFrom="page">
            <wp:posOffset>387743</wp:posOffset>
          </wp:positionV>
          <wp:extent cx="376405" cy="400329"/>
          <wp:effectExtent l="0" t="0" r="0" b="0"/>
          <wp:wrapNone/>
          <wp:docPr id="358" name="Image 358"/>
          <wp:cNvGraphicFramePr>
            <a:graphicFrameLocks/>
          </wp:cNvGraphicFramePr>
          <a:graphic>
            <a:graphicData uri="http://schemas.openxmlformats.org/drawingml/2006/picture">
              <pic:pic>
                <pic:nvPicPr>
                  <pic:cNvPr id="358" name="Image 358"/>
                  <pic:cNvPicPr/>
                </pic:nvPicPr>
                <pic:blipFill>
                  <a:blip r:embed="rId1" cstate="print"/>
                  <a:stretch>
                    <a:fillRect/>
                  </a:stretch>
                </pic:blipFill>
                <pic:spPr>
                  <a:xfrm>
                    <a:off x="0" y="0"/>
                    <a:ext cx="376405" cy="400329"/>
                  </a:xfrm>
                  <a:prstGeom prst="rect">
                    <a:avLst/>
                  </a:prstGeom>
                </pic:spPr>
              </pic:pic>
            </a:graphicData>
          </a:graphic>
        </wp:anchor>
      </w:drawing>
    </w:r>
    <w:r>
      <w:rPr/>
      <w:drawing>
        <wp:anchor distT="0" distB="0" distL="0" distR="0" allowOverlap="1" layoutInCell="1" locked="0" behindDoc="1" simplePos="0" relativeHeight="486421504">
          <wp:simplePos x="0" y="0"/>
          <wp:positionH relativeFrom="page">
            <wp:posOffset>360000</wp:posOffset>
          </wp:positionH>
          <wp:positionV relativeFrom="page">
            <wp:posOffset>445712</wp:posOffset>
          </wp:positionV>
          <wp:extent cx="756000" cy="315637"/>
          <wp:effectExtent l="0" t="0" r="0" b="0"/>
          <wp:wrapNone/>
          <wp:docPr id="359" name="Image 359"/>
          <wp:cNvGraphicFramePr>
            <a:graphicFrameLocks/>
          </wp:cNvGraphicFramePr>
          <a:graphic>
            <a:graphicData uri="http://schemas.openxmlformats.org/drawingml/2006/picture">
              <pic:pic>
                <pic:nvPicPr>
                  <pic:cNvPr id="359" name="Image 359"/>
                  <pic:cNvPicPr/>
                </pic:nvPicPr>
                <pic:blipFill>
                  <a:blip r:embed="rId2" cstate="print"/>
                  <a:stretch>
                    <a:fillRect/>
                  </a:stretch>
                </pic:blipFill>
                <pic:spPr>
                  <a:xfrm>
                    <a:off x="0" y="0"/>
                    <a:ext cx="756000" cy="315637"/>
                  </a:xfrm>
                  <a:prstGeom prst="rect">
                    <a:avLst/>
                  </a:prstGeom>
                </pic:spPr>
              </pic:pic>
            </a:graphicData>
          </a:graphic>
        </wp:anchor>
      </w:drawing>
    </w:r>
    <w:r>
      <w:rPr/>
      <mc:AlternateContent>
        <mc:Choice Requires="wps">
          <w:drawing>
            <wp:anchor distT="0" distB="0" distL="0" distR="0" allowOverlap="1" layoutInCell="1" locked="0" behindDoc="1" simplePos="0" relativeHeight="486422016">
              <wp:simplePos x="0" y="0"/>
              <wp:positionH relativeFrom="page">
                <wp:posOffset>1828365</wp:posOffset>
              </wp:positionH>
              <wp:positionV relativeFrom="page">
                <wp:posOffset>474560</wp:posOffset>
              </wp:positionV>
              <wp:extent cx="3916045" cy="608330"/>
              <wp:effectExtent l="0" t="0" r="0" b="0"/>
              <wp:wrapNone/>
              <wp:docPr id="360" name="Textbox 360"/>
              <wp:cNvGraphicFramePr>
                <a:graphicFrameLocks/>
              </wp:cNvGraphicFramePr>
              <a:graphic>
                <a:graphicData uri="http://schemas.microsoft.com/office/word/2010/wordprocessingShape">
                  <wps:wsp>
                    <wps:cNvPr id="360" name="Textbox 360"/>
                    <wps:cNvSpPr txBox="1"/>
                    <wps:spPr>
                      <a:xfrm>
                        <a:off x="0" y="0"/>
                        <a:ext cx="3916045" cy="608330"/>
                      </a:xfrm>
                      <a:prstGeom prst="rect">
                        <a:avLst/>
                      </a:prstGeom>
                    </wps:spPr>
                    <wps:txbx>
                      <w:txbxContent>
                        <w:p>
                          <w:pPr>
                            <w:spacing w:before="7"/>
                            <w:ind w:left="0" w:right="0" w:firstLine="0"/>
                            <w:jc w:val="center"/>
                            <w:rPr>
                              <w:rFonts w:ascii="Arial" w:hAnsi="Arial"/>
                              <w:b/>
                              <w:sz w:val="40"/>
                            </w:rPr>
                          </w:pPr>
                          <w:r>
                            <w:rPr>
                              <w:rFonts w:ascii="Arial" w:hAnsi="Arial"/>
                              <w:b/>
                              <w:color w:val="004479"/>
                              <w:sz w:val="40"/>
                            </w:rPr>
                            <w:t>BOLETÍN</w:t>
                          </w:r>
                          <w:r>
                            <w:rPr>
                              <w:rFonts w:ascii="Arial" w:hAnsi="Arial"/>
                              <w:b/>
                              <w:color w:val="004479"/>
                              <w:spacing w:val="-4"/>
                              <w:sz w:val="40"/>
                            </w:rPr>
                            <w:t> </w:t>
                          </w:r>
                          <w:r>
                            <w:rPr>
                              <w:rFonts w:ascii="Arial" w:hAnsi="Arial"/>
                              <w:b/>
                              <w:color w:val="004479"/>
                              <w:sz w:val="40"/>
                            </w:rPr>
                            <w:t>OFICIAL</w:t>
                          </w:r>
                          <w:r>
                            <w:rPr>
                              <w:rFonts w:ascii="Arial" w:hAnsi="Arial"/>
                              <w:b/>
                              <w:color w:val="004479"/>
                              <w:spacing w:val="-2"/>
                              <w:sz w:val="40"/>
                            </w:rPr>
                            <w:t> </w:t>
                          </w:r>
                          <w:r>
                            <w:rPr>
                              <w:rFonts w:ascii="Arial" w:hAnsi="Arial"/>
                              <w:b/>
                              <w:color w:val="004479"/>
                              <w:sz w:val="40"/>
                            </w:rPr>
                            <w:t>DEL</w:t>
                          </w:r>
                          <w:r>
                            <w:rPr>
                              <w:rFonts w:ascii="Arial" w:hAnsi="Arial"/>
                              <w:b/>
                              <w:color w:val="004479"/>
                              <w:spacing w:val="-2"/>
                              <w:sz w:val="40"/>
                            </w:rPr>
                            <w:t> ESTADO</w:t>
                          </w:r>
                        </w:p>
                        <w:p>
                          <w:pPr>
                            <w:spacing w:before="240"/>
                            <w:ind w:left="0" w:right="17" w:firstLine="0"/>
                            <w:jc w:val="center"/>
                            <w:rPr>
                              <w:rFonts w:ascii="Arial"/>
                              <w:b/>
                              <w:sz w:val="20"/>
                            </w:rPr>
                          </w:pPr>
                          <w:r>
                            <w:rPr>
                              <w:rFonts w:ascii="Arial"/>
                              <w:b/>
                              <w:color w:val="004479"/>
                              <w:sz w:val="20"/>
                            </w:rPr>
                            <w:t>Martes</w:t>
                          </w:r>
                          <w:r>
                            <w:rPr>
                              <w:rFonts w:ascii="Arial"/>
                              <w:b/>
                              <w:color w:val="004479"/>
                              <w:spacing w:val="-2"/>
                              <w:sz w:val="20"/>
                            </w:rPr>
                            <w:t> </w:t>
                          </w:r>
                          <w:r>
                            <w:rPr>
                              <w:rFonts w:ascii="Arial"/>
                              <w:b/>
                              <w:color w:val="004479"/>
                              <w:sz w:val="20"/>
                            </w:rPr>
                            <w:t>21</w:t>
                          </w:r>
                          <w:r>
                            <w:rPr>
                              <w:rFonts w:ascii="Arial"/>
                              <w:b/>
                              <w:color w:val="004479"/>
                              <w:spacing w:val="-2"/>
                              <w:sz w:val="20"/>
                            </w:rPr>
                            <w:t> </w:t>
                          </w:r>
                          <w:r>
                            <w:rPr>
                              <w:rFonts w:ascii="Arial"/>
                              <w:b/>
                              <w:color w:val="004479"/>
                              <w:sz w:val="20"/>
                            </w:rPr>
                            <w:t>de</w:t>
                          </w:r>
                          <w:r>
                            <w:rPr>
                              <w:rFonts w:ascii="Arial"/>
                              <w:b/>
                              <w:color w:val="004479"/>
                              <w:spacing w:val="-1"/>
                              <w:sz w:val="20"/>
                            </w:rPr>
                            <w:t> </w:t>
                          </w:r>
                          <w:r>
                            <w:rPr>
                              <w:rFonts w:ascii="Arial"/>
                              <w:b/>
                              <w:color w:val="004479"/>
                              <w:sz w:val="20"/>
                            </w:rPr>
                            <w:t>febrero</w:t>
                          </w:r>
                          <w:r>
                            <w:rPr>
                              <w:rFonts w:ascii="Arial"/>
                              <w:b/>
                              <w:color w:val="004479"/>
                              <w:spacing w:val="-2"/>
                              <w:sz w:val="20"/>
                            </w:rPr>
                            <w:t> </w:t>
                          </w:r>
                          <w:r>
                            <w:rPr>
                              <w:rFonts w:ascii="Arial"/>
                              <w:b/>
                              <w:color w:val="004479"/>
                              <w:sz w:val="20"/>
                            </w:rPr>
                            <w:t>de</w:t>
                          </w:r>
                          <w:r>
                            <w:rPr>
                              <w:rFonts w:ascii="Arial"/>
                              <w:b/>
                              <w:color w:val="004479"/>
                              <w:spacing w:val="-1"/>
                              <w:sz w:val="20"/>
                            </w:rPr>
                            <w:t> </w:t>
                          </w:r>
                          <w:r>
                            <w:rPr>
                              <w:rFonts w:ascii="Arial"/>
                              <w:b/>
                              <w:color w:val="004479"/>
                              <w:spacing w:val="-4"/>
                              <w:sz w:val="20"/>
                            </w:rPr>
                            <w:t>2023</w:t>
                          </w:r>
                        </w:p>
                      </w:txbxContent>
                    </wps:txbx>
                    <wps:bodyPr wrap="square" lIns="0" tIns="0" rIns="0" bIns="0" rtlCol="0">
                      <a:noAutofit/>
                    </wps:bodyPr>
                  </wps:wsp>
                </a:graphicData>
              </a:graphic>
            </wp:anchor>
          </w:drawing>
        </mc:Choice>
        <mc:Fallback>
          <w:pict>
            <v:shape style="position:absolute;margin-left:143.96582pt;margin-top:37.366955pt;width:308.350pt;height:47.9pt;mso-position-horizontal-relative:page;mso-position-vertical-relative:page;z-index:-16894464" type="#_x0000_t202" id="docshape224" filled="false" stroked="false">
              <v:textbox inset="0,0,0,0">
                <w:txbxContent>
                  <w:p>
                    <w:pPr>
                      <w:spacing w:before="7"/>
                      <w:ind w:left="0" w:right="0" w:firstLine="0"/>
                      <w:jc w:val="center"/>
                      <w:rPr>
                        <w:rFonts w:ascii="Arial" w:hAnsi="Arial"/>
                        <w:b/>
                        <w:sz w:val="40"/>
                      </w:rPr>
                    </w:pPr>
                    <w:r>
                      <w:rPr>
                        <w:rFonts w:ascii="Arial" w:hAnsi="Arial"/>
                        <w:b/>
                        <w:color w:val="004479"/>
                        <w:sz w:val="40"/>
                      </w:rPr>
                      <w:t>BOLETÍN</w:t>
                    </w:r>
                    <w:r>
                      <w:rPr>
                        <w:rFonts w:ascii="Arial" w:hAnsi="Arial"/>
                        <w:b/>
                        <w:color w:val="004479"/>
                        <w:spacing w:val="-4"/>
                        <w:sz w:val="40"/>
                      </w:rPr>
                      <w:t> </w:t>
                    </w:r>
                    <w:r>
                      <w:rPr>
                        <w:rFonts w:ascii="Arial" w:hAnsi="Arial"/>
                        <w:b/>
                        <w:color w:val="004479"/>
                        <w:sz w:val="40"/>
                      </w:rPr>
                      <w:t>OFICIAL</w:t>
                    </w:r>
                    <w:r>
                      <w:rPr>
                        <w:rFonts w:ascii="Arial" w:hAnsi="Arial"/>
                        <w:b/>
                        <w:color w:val="004479"/>
                        <w:spacing w:val="-2"/>
                        <w:sz w:val="40"/>
                      </w:rPr>
                      <w:t> </w:t>
                    </w:r>
                    <w:r>
                      <w:rPr>
                        <w:rFonts w:ascii="Arial" w:hAnsi="Arial"/>
                        <w:b/>
                        <w:color w:val="004479"/>
                        <w:sz w:val="40"/>
                      </w:rPr>
                      <w:t>DEL</w:t>
                    </w:r>
                    <w:r>
                      <w:rPr>
                        <w:rFonts w:ascii="Arial" w:hAnsi="Arial"/>
                        <w:b/>
                        <w:color w:val="004479"/>
                        <w:spacing w:val="-2"/>
                        <w:sz w:val="40"/>
                      </w:rPr>
                      <w:t> ESTADO</w:t>
                    </w:r>
                  </w:p>
                  <w:p>
                    <w:pPr>
                      <w:spacing w:before="240"/>
                      <w:ind w:left="0" w:right="17" w:firstLine="0"/>
                      <w:jc w:val="center"/>
                      <w:rPr>
                        <w:rFonts w:ascii="Arial"/>
                        <w:b/>
                        <w:sz w:val="20"/>
                      </w:rPr>
                    </w:pPr>
                    <w:r>
                      <w:rPr>
                        <w:rFonts w:ascii="Arial"/>
                        <w:b/>
                        <w:color w:val="004479"/>
                        <w:sz w:val="20"/>
                      </w:rPr>
                      <w:t>Martes</w:t>
                    </w:r>
                    <w:r>
                      <w:rPr>
                        <w:rFonts w:ascii="Arial"/>
                        <w:b/>
                        <w:color w:val="004479"/>
                        <w:spacing w:val="-2"/>
                        <w:sz w:val="20"/>
                      </w:rPr>
                      <w:t> </w:t>
                    </w:r>
                    <w:r>
                      <w:rPr>
                        <w:rFonts w:ascii="Arial"/>
                        <w:b/>
                        <w:color w:val="004479"/>
                        <w:sz w:val="20"/>
                      </w:rPr>
                      <w:t>21</w:t>
                    </w:r>
                    <w:r>
                      <w:rPr>
                        <w:rFonts w:ascii="Arial"/>
                        <w:b/>
                        <w:color w:val="004479"/>
                        <w:spacing w:val="-2"/>
                        <w:sz w:val="20"/>
                      </w:rPr>
                      <w:t> </w:t>
                    </w:r>
                    <w:r>
                      <w:rPr>
                        <w:rFonts w:ascii="Arial"/>
                        <w:b/>
                        <w:color w:val="004479"/>
                        <w:sz w:val="20"/>
                      </w:rPr>
                      <w:t>de</w:t>
                    </w:r>
                    <w:r>
                      <w:rPr>
                        <w:rFonts w:ascii="Arial"/>
                        <w:b/>
                        <w:color w:val="004479"/>
                        <w:spacing w:val="-1"/>
                        <w:sz w:val="20"/>
                      </w:rPr>
                      <w:t> </w:t>
                    </w:r>
                    <w:r>
                      <w:rPr>
                        <w:rFonts w:ascii="Arial"/>
                        <w:b/>
                        <w:color w:val="004479"/>
                        <w:sz w:val="20"/>
                      </w:rPr>
                      <w:t>febrero</w:t>
                    </w:r>
                    <w:r>
                      <w:rPr>
                        <w:rFonts w:ascii="Arial"/>
                        <w:b/>
                        <w:color w:val="004479"/>
                        <w:spacing w:val="-2"/>
                        <w:sz w:val="20"/>
                      </w:rPr>
                      <w:t> </w:t>
                    </w:r>
                    <w:r>
                      <w:rPr>
                        <w:rFonts w:ascii="Arial"/>
                        <w:b/>
                        <w:color w:val="004479"/>
                        <w:sz w:val="20"/>
                      </w:rPr>
                      <w:t>de</w:t>
                    </w:r>
                    <w:r>
                      <w:rPr>
                        <w:rFonts w:ascii="Arial"/>
                        <w:b/>
                        <w:color w:val="004479"/>
                        <w:spacing w:val="-1"/>
                        <w:sz w:val="20"/>
                      </w:rPr>
                      <w:t> </w:t>
                    </w:r>
                    <w:r>
                      <w:rPr>
                        <w:rFonts w:ascii="Arial"/>
                        <w:b/>
                        <w:color w:val="004479"/>
                        <w:spacing w:val="-4"/>
                        <w:sz w:val="20"/>
                      </w:rPr>
                      <w:t>2023</w:t>
                    </w:r>
                  </w:p>
                </w:txbxContent>
              </v:textbox>
              <w10:wrap type="none"/>
            </v:shape>
          </w:pict>
        </mc:Fallback>
      </mc:AlternateContent>
    </w:r>
    <w:r>
      <w:rPr/>
      <mc:AlternateContent>
        <mc:Choice Requires="wps">
          <w:drawing>
            <wp:anchor distT="0" distB="0" distL="0" distR="0" allowOverlap="1" layoutInCell="1" locked="0" behindDoc="1" simplePos="0" relativeHeight="486422528">
              <wp:simplePos x="0" y="0"/>
              <wp:positionH relativeFrom="page">
                <wp:posOffset>347300</wp:posOffset>
              </wp:positionH>
              <wp:positionV relativeFrom="page">
                <wp:posOffset>915122</wp:posOffset>
              </wp:positionV>
              <wp:extent cx="520065" cy="167640"/>
              <wp:effectExtent l="0" t="0" r="0" b="0"/>
              <wp:wrapNone/>
              <wp:docPr id="361" name="Textbox 361"/>
              <wp:cNvGraphicFramePr>
                <a:graphicFrameLocks/>
              </wp:cNvGraphicFramePr>
              <a:graphic>
                <a:graphicData uri="http://schemas.microsoft.com/office/word/2010/wordprocessingShape">
                  <wps:wsp>
                    <wps:cNvPr id="361" name="Textbox 361"/>
                    <wps:cNvSpPr txBox="1"/>
                    <wps:spPr>
                      <a:xfrm>
                        <a:off x="0" y="0"/>
                        <a:ext cx="520065" cy="167640"/>
                      </a:xfrm>
                      <a:prstGeom prst="rect">
                        <a:avLst/>
                      </a:prstGeom>
                    </wps:spPr>
                    <wps:txbx>
                      <w:txbxContent>
                        <w:p>
                          <w:pPr>
                            <w:spacing w:before="13"/>
                            <w:ind w:left="20" w:right="0" w:firstLine="0"/>
                            <w:jc w:val="left"/>
                            <w:rPr>
                              <w:rFonts w:ascii="Arial" w:hAnsi="Arial"/>
                              <w:b/>
                              <w:sz w:val="20"/>
                            </w:rPr>
                          </w:pPr>
                          <w:r>
                            <w:rPr>
                              <w:rFonts w:ascii="Arial" w:hAnsi="Arial"/>
                              <w:b/>
                              <w:color w:val="004479"/>
                              <w:sz w:val="20"/>
                            </w:rPr>
                            <w:t>Núm. </w:t>
                          </w:r>
                          <w:r>
                            <w:rPr>
                              <w:rFonts w:ascii="Arial" w:hAnsi="Arial"/>
                              <w:b/>
                              <w:color w:val="004479"/>
                              <w:spacing w:val="-5"/>
                              <w:sz w:val="20"/>
                            </w:rPr>
                            <w:t>44</w:t>
                          </w:r>
                        </w:p>
                      </w:txbxContent>
                    </wps:txbx>
                    <wps:bodyPr wrap="square" lIns="0" tIns="0" rIns="0" bIns="0" rtlCol="0">
                      <a:noAutofit/>
                    </wps:bodyPr>
                  </wps:wsp>
                </a:graphicData>
              </a:graphic>
            </wp:anchor>
          </w:drawing>
        </mc:Choice>
        <mc:Fallback>
          <w:pict>
            <v:shape style="position:absolute;margin-left:27.34646pt;margin-top:72.056892pt;width:40.950pt;height:13.2pt;mso-position-horizontal-relative:page;mso-position-vertical-relative:page;z-index:-16893952" type="#_x0000_t202" id="docshape225" filled="false" stroked="false">
              <v:textbox inset="0,0,0,0">
                <w:txbxContent>
                  <w:p>
                    <w:pPr>
                      <w:spacing w:before="13"/>
                      <w:ind w:left="20" w:right="0" w:firstLine="0"/>
                      <w:jc w:val="left"/>
                      <w:rPr>
                        <w:rFonts w:ascii="Arial" w:hAnsi="Arial"/>
                        <w:b/>
                        <w:sz w:val="20"/>
                      </w:rPr>
                    </w:pPr>
                    <w:r>
                      <w:rPr>
                        <w:rFonts w:ascii="Arial" w:hAnsi="Arial"/>
                        <w:b/>
                        <w:color w:val="004479"/>
                        <w:sz w:val="20"/>
                      </w:rPr>
                      <w:t>Núm. </w:t>
                    </w:r>
                    <w:r>
                      <w:rPr>
                        <w:rFonts w:ascii="Arial" w:hAnsi="Arial"/>
                        <w:b/>
                        <w:color w:val="004479"/>
                        <w:spacing w:val="-5"/>
                        <w:sz w:val="20"/>
                      </w:rPr>
                      <w:t>44</w:t>
                    </w:r>
                  </w:p>
                </w:txbxContent>
              </v:textbox>
              <w10:wrap type="none"/>
            </v:shape>
          </w:pict>
        </mc:Fallback>
      </mc:AlternateContent>
    </w:r>
    <w:r>
      <w:rPr/>
      <mc:AlternateContent>
        <mc:Choice Requires="wps">
          <w:drawing>
            <wp:anchor distT="0" distB="0" distL="0" distR="0" allowOverlap="1" layoutInCell="1" locked="0" behindDoc="1" simplePos="0" relativeHeight="486423040">
              <wp:simplePos x="0" y="0"/>
              <wp:positionH relativeFrom="page">
                <wp:posOffset>6057880</wp:posOffset>
              </wp:positionH>
              <wp:positionV relativeFrom="page">
                <wp:posOffset>915122</wp:posOffset>
              </wp:positionV>
              <wp:extent cx="1193800" cy="167640"/>
              <wp:effectExtent l="0" t="0" r="0" b="0"/>
              <wp:wrapNone/>
              <wp:docPr id="362" name="Textbox 362"/>
              <wp:cNvGraphicFramePr>
                <a:graphicFrameLocks/>
              </wp:cNvGraphicFramePr>
              <a:graphic>
                <a:graphicData uri="http://schemas.microsoft.com/office/word/2010/wordprocessingShape">
                  <wps:wsp>
                    <wps:cNvPr id="362" name="Textbox 362"/>
                    <wps:cNvSpPr txBox="1"/>
                    <wps:spPr>
                      <a:xfrm>
                        <a:off x="0" y="0"/>
                        <a:ext cx="1193800" cy="167640"/>
                      </a:xfrm>
                      <a:prstGeom prst="rect">
                        <a:avLst/>
                      </a:prstGeom>
                    </wps:spPr>
                    <wps:txbx>
                      <w:txbxContent>
                        <w:p>
                          <w:pPr>
                            <w:spacing w:before="13"/>
                            <w:ind w:left="20" w:right="0" w:firstLine="0"/>
                            <w:jc w:val="left"/>
                            <w:rPr>
                              <w:rFonts w:ascii="Arial" w:hAnsi="Arial"/>
                              <w:b/>
                              <w:sz w:val="20"/>
                            </w:rPr>
                          </w:pPr>
                          <w:r>
                            <w:rPr>
                              <w:rFonts w:ascii="Arial" w:hAnsi="Arial"/>
                              <w:b/>
                              <w:color w:val="004479"/>
                              <w:sz w:val="20"/>
                            </w:rPr>
                            <w:t>Sec. I.</w:t>
                          </w:r>
                          <w:r>
                            <w:rPr>
                              <w:rFonts w:ascii="Arial" w:hAnsi="Arial"/>
                              <w:b/>
                              <w:color w:val="004479"/>
                              <w:spacing w:val="27"/>
                              <w:sz w:val="20"/>
                            </w:rPr>
                            <w:t>  </w:t>
                          </w:r>
                          <w:r>
                            <w:rPr>
                              <w:rFonts w:ascii="Arial" w:hAnsi="Arial"/>
                              <w:b/>
                              <w:color w:val="004479"/>
                              <w:sz w:val="20"/>
                            </w:rPr>
                            <w:t>Pág. </w:t>
                          </w:r>
                          <w:r>
                            <w:rPr>
                              <w:rFonts w:ascii="Arial" w:hAnsi="Arial"/>
                              <w:b/>
                              <w:color w:val="004479"/>
                              <w:spacing w:val="-2"/>
                              <w:sz w:val="20"/>
                            </w:rPr>
                            <w:fldChar w:fldCharType="begin"/>
                          </w:r>
                          <w:r>
                            <w:rPr>
                              <w:rFonts w:ascii="Arial" w:hAnsi="Arial"/>
                              <w:b/>
                              <w:color w:val="004479"/>
                              <w:spacing w:val="-2"/>
                              <w:sz w:val="20"/>
                            </w:rPr>
                            <w:instrText> PAGE </w:instrText>
                          </w:r>
                          <w:r>
                            <w:rPr>
                              <w:rFonts w:ascii="Arial" w:hAnsi="Arial"/>
                              <w:b/>
                              <w:color w:val="004479"/>
                              <w:spacing w:val="-2"/>
                              <w:sz w:val="20"/>
                            </w:rPr>
                            <w:fldChar w:fldCharType="separate"/>
                          </w:r>
                          <w:r>
                            <w:rPr>
                              <w:rFonts w:ascii="Arial" w:hAnsi="Arial"/>
                              <w:b/>
                              <w:color w:val="004479"/>
                              <w:spacing w:val="-2"/>
                              <w:sz w:val="20"/>
                            </w:rPr>
                            <w:t>26185</w:t>
                          </w:r>
                          <w:r>
                            <w:rPr>
                              <w:rFonts w:ascii="Arial" w:hAnsi="Arial"/>
                              <w:b/>
                              <w:color w:val="004479"/>
                              <w:spacing w:val="-2"/>
                              <w:sz w:val="20"/>
                            </w:rPr>
                            <w:fldChar w:fldCharType="end"/>
                          </w:r>
                        </w:p>
                      </w:txbxContent>
                    </wps:txbx>
                    <wps:bodyPr wrap="square" lIns="0" tIns="0" rIns="0" bIns="0" rtlCol="0">
                      <a:noAutofit/>
                    </wps:bodyPr>
                  </wps:wsp>
                </a:graphicData>
              </a:graphic>
            </wp:anchor>
          </w:drawing>
        </mc:Choice>
        <mc:Fallback>
          <w:pict>
            <v:shape style="position:absolute;margin-left:476.998474pt;margin-top:72.056892pt;width:94pt;height:13.2pt;mso-position-horizontal-relative:page;mso-position-vertical-relative:page;z-index:-16893440" type="#_x0000_t202" id="docshape226" filled="false" stroked="false">
              <v:textbox inset="0,0,0,0">
                <w:txbxContent>
                  <w:p>
                    <w:pPr>
                      <w:spacing w:before="13"/>
                      <w:ind w:left="20" w:right="0" w:firstLine="0"/>
                      <w:jc w:val="left"/>
                      <w:rPr>
                        <w:rFonts w:ascii="Arial" w:hAnsi="Arial"/>
                        <w:b/>
                        <w:sz w:val="20"/>
                      </w:rPr>
                    </w:pPr>
                    <w:r>
                      <w:rPr>
                        <w:rFonts w:ascii="Arial" w:hAnsi="Arial"/>
                        <w:b/>
                        <w:color w:val="004479"/>
                        <w:sz w:val="20"/>
                      </w:rPr>
                      <w:t>Sec. I.</w:t>
                    </w:r>
                    <w:r>
                      <w:rPr>
                        <w:rFonts w:ascii="Arial" w:hAnsi="Arial"/>
                        <w:b/>
                        <w:color w:val="004479"/>
                        <w:spacing w:val="27"/>
                        <w:sz w:val="20"/>
                      </w:rPr>
                      <w:t>  </w:t>
                    </w:r>
                    <w:r>
                      <w:rPr>
                        <w:rFonts w:ascii="Arial" w:hAnsi="Arial"/>
                        <w:b/>
                        <w:color w:val="004479"/>
                        <w:sz w:val="20"/>
                      </w:rPr>
                      <w:t>Pág. </w:t>
                    </w:r>
                    <w:r>
                      <w:rPr>
                        <w:rFonts w:ascii="Arial" w:hAnsi="Arial"/>
                        <w:b/>
                        <w:color w:val="004479"/>
                        <w:spacing w:val="-2"/>
                        <w:sz w:val="20"/>
                      </w:rPr>
                      <w:fldChar w:fldCharType="begin"/>
                    </w:r>
                    <w:r>
                      <w:rPr>
                        <w:rFonts w:ascii="Arial" w:hAnsi="Arial"/>
                        <w:b/>
                        <w:color w:val="004479"/>
                        <w:spacing w:val="-2"/>
                        <w:sz w:val="20"/>
                      </w:rPr>
                      <w:instrText> PAGE </w:instrText>
                    </w:r>
                    <w:r>
                      <w:rPr>
                        <w:rFonts w:ascii="Arial" w:hAnsi="Arial"/>
                        <w:b/>
                        <w:color w:val="004479"/>
                        <w:spacing w:val="-2"/>
                        <w:sz w:val="20"/>
                      </w:rPr>
                      <w:fldChar w:fldCharType="separate"/>
                    </w:r>
                    <w:r>
                      <w:rPr>
                        <w:rFonts w:ascii="Arial" w:hAnsi="Arial"/>
                        <w:b/>
                        <w:color w:val="004479"/>
                        <w:spacing w:val="-2"/>
                        <w:sz w:val="20"/>
                      </w:rPr>
                      <w:t>26185</w:t>
                    </w:r>
                    <w:r>
                      <w:rPr>
                        <w:rFonts w:ascii="Arial" w:hAnsi="Arial"/>
                        <w:b/>
                        <w:color w:val="004479"/>
                        <w:spacing w:val="-2"/>
                        <w:sz w:val="20"/>
                      </w:rPr>
                      <w:fldChar w:fldCharType="end"/>
                    </w:r>
                  </w:p>
                </w:txbxContent>
              </v:textbox>
              <w10:wrap type="none"/>
            </v:shape>
          </w:pict>
        </mc:Fallback>
      </mc:AlternateContent>
    </w:r>
  </w:p>
</w:hdr>
</file>

<file path=word/header47.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firstLine="0"/>
      <w:jc w:val="left"/>
    </w:pPr>
    <w:r>
      <w:rPr/>
      <w:drawing>
        <wp:anchor distT="0" distB="0" distL="0" distR="0" allowOverlap="1" layoutInCell="1" locked="0" behindDoc="1" simplePos="0" relativeHeight="486423552">
          <wp:simplePos x="0" y="0"/>
          <wp:positionH relativeFrom="page">
            <wp:posOffset>6822508</wp:posOffset>
          </wp:positionH>
          <wp:positionV relativeFrom="page">
            <wp:posOffset>387743</wp:posOffset>
          </wp:positionV>
          <wp:extent cx="376405" cy="400329"/>
          <wp:effectExtent l="0" t="0" r="0" b="0"/>
          <wp:wrapNone/>
          <wp:docPr id="371" name="Image 371"/>
          <wp:cNvGraphicFramePr>
            <a:graphicFrameLocks/>
          </wp:cNvGraphicFramePr>
          <a:graphic>
            <a:graphicData uri="http://schemas.openxmlformats.org/drawingml/2006/picture">
              <pic:pic>
                <pic:nvPicPr>
                  <pic:cNvPr id="371" name="Image 371"/>
                  <pic:cNvPicPr/>
                </pic:nvPicPr>
                <pic:blipFill>
                  <a:blip r:embed="rId1" cstate="print"/>
                  <a:stretch>
                    <a:fillRect/>
                  </a:stretch>
                </pic:blipFill>
                <pic:spPr>
                  <a:xfrm>
                    <a:off x="0" y="0"/>
                    <a:ext cx="376405" cy="400329"/>
                  </a:xfrm>
                  <a:prstGeom prst="rect">
                    <a:avLst/>
                  </a:prstGeom>
                </pic:spPr>
              </pic:pic>
            </a:graphicData>
          </a:graphic>
        </wp:anchor>
      </w:drawing>
    </w:r>
    <w:r>
      <w:rPr/>
      <w:drawing>
        <wp:anchor distT="0" distB="0" distL="0" distR="0" allowOverlap="1" layoutInCell="1" locked="0" behindDoc="1" simplePos="0" relativeHeight="486424064">
          <wp:simplePos x="0" y="0"/>
          <wp:positionH relativeFrom="page">
            <wp:posOffset>360000</wp:posOffset>
          </wp:positionH>
          <wp:positionV relativeFrom="page">
            <wp:posOffset>445712</wp:posOffset>
          </wp:positionV>
          <wp:extent cx="756000" cy="315637"/>
          <wp:effectExtent l="0" t="0" r="0" b="0"/>
          <wp:wrapNone/>
          <wp:docPr id="372" name="Image 372"/>
          <wp:cNvGraphicFramePr>
            <a:graphicFrameLocks/>
          </wp:cNvGraphicFramePr>
          <a:graphic>
            <a:graphicData uri="http://schemas.openxmlformats.org/drawingml/2006/picture">
              <pic:pic>
                <pic:nvPicPr>
                  <pic:cNvPr id="372" name="Image 372"/>
                  <pic:cNvPicPr/>
                </pic:nvPicPr>
                <pic:blipFill>
                  <a:blip r:embed="rId2" cstate="print"/>
                  <a:stretch>
                    <a:fillRect/>
                  </a:stretch>
                </pic:blipFill>
                <pic:spPr>
                  <a:xfrm>
                    <a:off x="0" y="0"/>
                    <a:ext cx="756000" cy="315637"/>
                  </a:xfrm>
                  <a:prstGeom prst="rect">
                    <a:avLst/>
                  </a:prstGeom>
                </pic:spPr>
              </pic:pic>
            </a:graphicData>
          </a:graphic>
        </wp:anchor>
      </w:drawing>
    </w:r>
    <w:r>
      <w:rPr/>
      <mc:AlternateContent>
        <mc:Choice Requires="wps">
          <w:drawing>
            <wp:anchor distT="0" distB="0" distL="0" distR="0" allowOverlap="1" layoutInCell="1" locked="0" behindDoc="1" simplePos="0" relativeHeight="486424576">
              <wp:simplePos x="0" y="0"/>
              <wp:positionH relativeFrom="page">
                <wp:posOffset>1828365</wp:posOffset>
              </wp:positionH>
              <wp:positionV relativeFrom="page">
                <wp:posOffset>474560</wp:posOffset>
              </wp:positionV>
              <wp:extent cx="3916045" cy="309245"/>
              <wp:effectExtent l="0" t="0" r="0" b="0"/>
              <wp:wrapNone/>
              <wp:docPr id="373" name="Textbox 373"/>
              <wp:cNvGraphicFramePr>
                <a:graphicFrameLocks/>
              </wp:cNvGraphicFramePr>
              <a:graphic>
                <a:graphicData uri="http://schemas.microsoft.com/office/word/2010/wordprocessingShape">
                  <wps:wsp>
                    <wps:cNvPr id="373" name="Textbox 373"/>
                    <wps:cNvSpPr txBox="1"/>
                    <wps:spPr>
                      <a:xfrm>
                        <a:off x="0" y="0"/>
                        <a:ext cx="3916045" cy="309245"/>
                      </a:xfrm>
                      <a:prstGeom prst="rect">
                        <a:avLst/>
                      </a:prstGeom>
                    </wps:spPr>
                    <wps:txbx>
                      <w:txbxContent>
                        <w:p>
                          <w:pPr>
                            <w:spacing w:before="7"/>
                            <w:ind w:left="20" w:right="0" w:firstLine="0"/>
                            <w:jc w:val="left"/>
                            <w:rPr>
                              <w:rFonts w:ascii="Arial" w:hAnsi="Arial"/>
                              <w:b/>
                              <w:sz w:val="40"/>
                            </w:rPr>
                          </w:pPr>
                          <w:r>
                            <w:rPr>
                              <w:rFonts w:ascii="Arial" w:hAnsi="Arial"/>
                              <w:b/>
                              <w:color w:val="004479"/>
                              <w:sz w:val="40"/>
                            </w:rPr>
                            <w:t>BOLETÍN</w:t>
                          </w:r>
                          <w:r>
                            <w:rPr>
                              <w:rFonts w:ascii="Arial" w:hAnsi="Arial"/>
                              <w:b/>
                              <w:color w:val="004479"/>
                              <w:spacing w:val="-4"/>
                              <w:sz w:val="40"/>
                            </w:rPr>
                            <w:t> </w:t>
                          </w:r>
                          <w:r>
                            <w:rPr>
                              <w:rFonts w:ascii="Arial" w:hAnsi="Arial"/>
                              <w:b/>
                              <w:color w:val="004479"/>
                              <w:sz w:val="40"/>
                            </w:rPr>
                            <w:t>OFICIAL</w:t>
                          </w:r>
                          <w:r>
                            <w:rPr>
                              <w:rFonts w:ascii="Arial" w:hAnsi="Arial"/>
                              <w:b/>
                              <w:color w:val="004479"/>
                              <w:spacing w:val="-2"/>
                              <w:sz w:val="40"/>
                            </w:rPr>
                            <w:t> </w:t>
                          </w:r>
                          <w:r>
                            <w:rPr>
                              <w:rFonts w:ascii="Arial" w:hAnsi="Arial"/>
                              <w:b/>
                              <w:color w:val="004479"/>
                              <w:sz w:val="40"/>
                            </w:rPr>
                            <w:t>DEL</w:t>
                          </w:r>
                          <w:r>
                            <w:rPr>
                              <w:rFonts w:ascii="Arial" w:hAnsi="Arial"/>
                              <w:b/>
                              <w:color w:val="004479"/>
                              <w:spacing w:val="-2"/>
                              <w:sz w:val="40"/>
                            </w:rPr>
                            <w:t> </w:t>
                          </w:r>
                          <w:r>
                            <w:rPr>
                              <w:rFonts w:ascii="Arial" w:hAnsi="Arial"/>
                              <w:b/>
                              <w:color w:val="004479"/>
                              <w:spacing w:val="-4"/>
                              <w:sz w:val="40"/>
                            </w:rPr>
                            <w:t>ESTADO</w:t>
                          </w:r>
                        </w:p>
                      </w:txbxContent>
                    </wps:txbx>
                    <wps:bodyPr wrap="square" lIns="0" tIns="0" rIns="0" bIns="0" rtlCol="0">
                      <a:noAutofit/>
                    </wps:bodyPr>
                  </wps:wsp>
                </a:graphicData>
              </a:graphic>
            </wp:anchor>
          </w:drawing>
        </mc:Choice>
        <mc:Fallback>
          <w:pict>
            <v:shape style="position:absolute;margin-left:143.96582pt;margin-top:37.366955pt;width:308.350pt;height:24.35pt;mso-position-horizontal-relative:page;mso-position-vertical-relative:page;z-index:-16891904" type="#_x0000_t202" id="docshape233" filled="false" stroked="false">
              <v:textbox inset="0,0,0,0">
                <w:txbxContent>
                  <w:p>
                    <w:pPr>
                      <w:spacing w:before="7"/>
                      <w:ind w:left="20" w:right="0" w:firstLine="0"/>
                      <w:jc w:val="left"/>
                      <w:rPr>
                        <w:rFonts w:ascii="Arial" w:hAnsi="Arial"/>
                        <w:b/>
                        <w:sz w:val="40"/>
                      </w:rPr>
                    </w:pPr>
                    <w:r>
                      <w:rPr>
                        <w:rFonts w:ascii="Arial" w:hAnsi="Arial"/>
                        <w:b/>
                        <w:color w:val="004479"/>
                        <w:sz w:val="40"/>
                      </w:rPr>
                      <w:t>BOLETÍN</w:t>
                    </w:r>
                    <w:r>
                      <w:rPr>
                        <w:rFonts w:ascii="Arial" w:hAnsi="Arial"/>
                        <w:b/>
                        <w:color w:val="004479"/>
                        <w:spacing w:val="-4"/>
                        <w:sz w:val="40"/>
                      </w:rPr>
                      <w:t> </w:t>
                    </w:r>
                    <w:r>
                      <w:rPr>
                        <w:rFonts w:ascii="Arial" w:hAnsi="Arial"/>
                        <w:b/>
                        <w:color w:val="004479"/>
                        <w:sz w:val="40"/>
                      </w:rPr>
                      <w:t>OFICIAL</w:t>
                    </w:r>
                    <w:r>
                      <w:rPr>
                        <w:rFonts w:ascii="Arial" w:hAnsi="Arial"/>
                        <w:b/>
                        <w:color w:val="004479"/>
                        <w:spacing w:val="-2"/>
                        <w:sz w:val="40"/>
                      </w:rPr>
                      <w:t> </w:t>
                    </w:r>
                    <w:r>
                      <w:rPr>
                        <w:rFonts w:ascii="Arial" w:hAnsi="Arial"/>
                        <w:b/>
                        <w:color w:val="004479"/>
                        <w:sz w:val="40"/>
                      </w:rPr>
                      <w:t>DEL</w:t>
                    </w:r>
                    <w:r>
                      <w:rPr>
                        <w:rFonts w:ascii="Arial" w:hAnsi="Arial"/>
                        <w:b/>
                        <w:color w:val="004479"/>
                        <w:spacing w:val="-2"/>
                        <w:sz w:val="40"/>
                      </w:rPr>
                      <w:t> </w:t>
                    </w:r>
                    <w:r>
                      <w:rPr>
                        <w:rFonts w:ascii="Arial" w:hAnsi="Arial"/>
                        <w:b/>
                        <w:color w:val="004479"/>
                        <w:spacing w:val="-4"/>
                        <w:sz w:val="40"/>
                      </w:rPr>
                      <w:t>ESTADO</w:t>
                    </w:r>
                  </w:p>
                </w:txbxContent>
              </v:textbox>
              <w10:wrap type="none"/>
            </v:shape>
          </w:pict>
        </mc:Fallback>
      </mc:AlternateContent>
    </w:r>
  </w:p>
</w:hdr>
</file>

<file path=word/header48.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firstLine="0"/>
      <w:jc w:val="left"/>
    </w:pPr>
    <w:r>
      <w:rPr/>
      <w:drawing>
        <wp:anchor distT="0" distB="0" distL="0" distR="0" allowOverlap="1" layoutInCell="1" locked="0" behindDoc="1" simplePos="0" relativeHeight="486425088">
          <wp:simplePos x="0" y="0"/>
          <wp:positionH relativeFrom="page">
            <wp:posOffset>6822508</wp:posOffset>
          </wp:positionH>
          <wp:positionV relativeFrom="page">
            <wp:posOffset>387743</wp:posOffset>
          </wp:positionV>
          <wp:extent cx="376405" cy="400329"/>
          <wp:effectExtent l="0" t="0" r="0" b="0"/>
          <wp:wrapNone/>
          <wp:docPr id="374" name="Image 374"/>
          <wp:cNvGraphicFramePr>
            <a:graphicFrameLocks/>
          </wp:cNvGraphicFramePr>
          <a:graphic>
            <a:graphicData uri="http://schemas.openxmlformats.org/drawingml/2006/picture">
              <pic:pic>
                <pic:nvPicPr>
                  <pic:cNvPr id="374" name="Image 374"/>
                  <pic:cNvPicPr/>
                </pic:nvPicPr>
                <pic:blipFill>
                  <a:blip r:embed="rId1" cstate="print"/>
                  <a:stretch>
                    <a:fillRect/>
                  </a:stretch>
                </pic:blipFill>
                <pic:spPr>
                  <a:xfrm>
                    <a:off x="0" y="0"/>
                    <a:ext cx="376405" cy="400329"/>
                  </a:xfrm>
                  <a:prstGeom prst="rect">
                    <a:avLst/>
                  </a:prstGeom>
                </pic:spPr>
              </pic:pic>
            </a:graphicData>
          </a:graphic>
        </wp:anchor>
      </w:drawing>
    </w:r>
    <w:r>
      <w:rPr/>
      <w:drawing>
        <wp:anchor distT="0" distB="0" distL="0" distR="0" allowOverlap="1" layoutInCell="1" locked="0" behindDoc="1" simplePos="0" relativeHeight="486425600">
          <wp:simplePos x="0" y="0"/>
          <wp:positionH relativeFrom="page">
            <wp:posOffset>360000</wp:posOffset>
          </wp:positionH>
          <wp:positionV relativeFrom="page">
            <wp:posOffset>445712</wp:posOffset>
          </wp:positionV>
          <wp:extent cx="756000" cy="315637"/>
          <wp:effectExtent l="0" t="0" r="0" b="0"/>
          <wp:wrapNone/>
          <wp:docPr id="375" name="Image 375"/>
          <wp:cNvGraphicFramePr>
            <a:graphicFrameLocks/>
          </wp:cNvGraphicFramePr>
          <a:graphic>
            <a:graphicData uri="http://schemas.openxmlformats.org/drawingml/2006/picture">
              <pic:pic>
                <pic:nvPicPr>
                  <pic:cNvPr id="375" name="Image 375"/>
                  <pic:cNvPicPr/>
                </pic:nvPicPr>
                <pic:blipFill>
                  <a:blip r:embed="rId2" cstate="print"/>
                  <a:stretch>
                    <a:fillRect/>
                  </a:stretch>
                </pic:blipFill>
                <pic:spPr>
                  <a:xfrm>
                    <a:off x="0" y="0"/>
                    <a:ext cx="756000" cy="315637"/>
                  </a:xfrm>
                  <a:prstGeom prst="rect">
                    <a:avLst/>
                  </a:prstGeom>
                </pic:spPr>
              </pic:pic>
            </a:graphicData>
          </a:graphic>
        </wp:anchor>
      </w:drawing>
    </w:r>
    <w:r>
      <w:rPr/>
      <mc:AlternateContent>
        <mc:Choice Requires="wps">
          <w:drawing>
            <wp:anchor distT="0" distB="0" distL="0" distR="0" allowOverlap="1" layoutInCell="1" locked="0" behindDoc="1" simplePos="0" relativeHeight="486426112">
              <wp:simplePos x="0" y="0"/>
              <wp:positionH relativeFrom="page">
                <wp:posOffset>1828365</wp:posOffset>
              </wp:positionH>
              <wp:positionV relativeFrom="page">
                <wp:posOffset>474560</wp:posOffset>
              </wp:positionV>
              <wp:extent cx="3916045" cy="309245"/>
              <wp:effectExtent l="0" t="0" r="0" b="0"/>
              <wp:wrapNone/>
              <wp:docPr id="376" name="Textbox 376"/>
              <wp:cNvGraphicFramePr>
                <a:graphicFrameLocks/>
              </wp:cNvGraphicFramePr>
              <a:graphic>
                <a:graphicData uri="http://schemas.microsoft.com/office/word/2010/wordprocessingShape">
                  <wps:wsp>
                    <wps:cNvPr id="376" name="Textbox 376"/>
                    <wps:cNvSpPr txBox="1"/>
                    <wps:spPr>
                      <a:xfrm>
                        <a:off x="0" y="0"/>
                        <a:ext cx="3916045" cy="309245"/>
                      </a:xfrm>
                      <a:prstGeom prst="rect">
                        <a:avLst/>
                      </a:prstGeom>
                    </wps:spPr>
                    <wps:txbx>
                      <w:txbxContent>
                        <w:p>
                          <w:pPr>
                            <w:spacing w:before="7"/>
                            <w:ind w:left="20" w:right="0" w:firstLine="0"/>
                            <w:jc w:val="left"/>
                            <w:rPr>
                              <w:rFonts w:ascii="Arial" w:hAnsi="Arial"/>
                              <w:b/>
                              <w:sz w:val="40"/>
                            </w:rPr>
                          </w:pPr>
                          <w:r>
                            <w:rPr>
                              <w:rFonts w:ascii="Arial" w:hAnsi="Arial"/>
                              <w:b/>
                              <w:color w:val="004479"/>
                              <w:sz w:val="40"/>
                            </w:rPr>
                            <w:t>BOLETÍN</w:t>
                          </w:r>
                          <w:r>
                            <w:rPr>
                              <w:rFonts w:ascii="Arial" w:hAnsi="Arial"/>
                              <w:b/>
                              <w:color w:val="004479"/>
                              <w:spacing w:val="-4"/>
                              <w:sz w:val="40"/>
                            </w:rPr>
                            <w:t> </w:t>
                          </w:r>
                          <w:r>
                            <w:rPr>
                              <w:rFonts w:ascii="Arial" w:hAnsi="Arial"/>
                              <w:b/>
                              <w:color w:val="004479"/>
                              <w:sz w:val="40"/>
                            </w:rPr>
                            <w:t>OFICIAL</w:t>
                          </w:r>
                          <w:r>
                            <w:rPr>
                              <w:rFonts w:ascii="Arial" w:hAnsi="Arial"/>
                              <w:b/>
                              <w:color w:val="004479"/>
                              <w:spacing w:val="-2"/>
                              <w:sz w:val="40"/>
                            </w:rPr>
                            <w:t> </w:t>
                          </w:r>
                          <w:r>
                            <w:rPr>
                              <w:rFonts w:ascii="Arial" w:hAnsi="Arial"/>
                              <w:b/>
                              <w:color w:val="004479"/>
                              <w:sz w:val="40"/>
                            </w:rPr>
                            <w:t>DEL</w:t>
                          </w:r>
                          <w:r>
                            <w:rPr>
                              <w:rFonts w:ascii="Arial" w:hAnsi="Arial"/>
                              <w:b/>
                              <w:color w:val="004479"/>
                              <w:spacing w:val="-2"/>
                              <w:sz w:val="40"/>
                            </w:rPr>
                            <w:t> </w:t>
                          </w:r>
                          <w:r>
                            <w:rPr>
                              <w:rFonts w:ascii="Arial" w:hAnsi="Arial"/>
                              <w:b/>
                              <w:color w:val="004479"/>
                              <w:spacing w:val="-4"/>
                              <w:sz w:val="40"/>
                            </w:rPr>
                            <w:t>ESTADO</w:t>
                          </w:r>
                        </w:p>
                      </w:txbxContent>
                    </wps:txbx>
                    <wps:bodyPr wrap="square" lIns="0" tIns="0" rIns="0" bIns="0" rtlCol="0">
                      <a:noAutofit/>
                    </wps:bodyPr>
                  </wps:wsp>
                </a:graphicData>
              </a:graphic>
            </wp:anchor>
          </w:drawing>
        </mc:Choice>
        <mc:Fallback>
          <w:pict>
            <v:shape style="position:absolute;margin-left:143.96582pt;margin-top:37.366955pt;width:308.350pt;height:24.35pt;mso-position-horizontal-relative:page;mso-position-vertical-relative:page;z-index:-16890368" type="#_x0000_t202" id="docshape234" filled="false" stroked="false">
              <v:textbox inset="0,0,0,0">
                <w:txbxContent>
                  <w:p>
                    <w:pPr>
                      <w:spacing w:before="7"/>
                      <w:ind w:left="20" w:right="0" w:firstLine="0"/>
                      <w:jc w:val="left"/>
                      <w:rPr>
                        <w:rFonts w:ascii="Arial" w:hAnsi="Arial"/>
                        <w:b/>
                        <w:sz w:val="40"/>
                      </w:rPr>
                    </w:pPr>
                    <w:r>
                      <w:rPr>
                        <w:rFonts w:ascii="Arial" w:hAnsi="Arial"/>
                        <w:b/>
                        <w:color w:val="004479"/>
                        <w:sz w:val="40"/>
                      </w:rPr>
                      <w:t>BOLETÍN</w:t>
                    </w:r>
                    <w:r>
                      <w:rPr>
                        <w:rFonts w:ascii="Arial" w:hAnsi="Arial"/>
                        <w:b/>
                        <w:color w:val="004479"/>
                        <w:spacing w:val="-4"/>
                        <w:sz w:val="40"/>
                      </w:rPr>
                      <w:t> </w:t>
                    </w:r>
                    <w:r>
                      <w:rPr>
                        <w:rFonts w:ascii="Arial" w:hAnsi="Arial"/>
                        <w:b/>
                        <w:color w:val="004479"/>
                        <w:sz w:val="40"/>
                      </w:rPr>
                      <w:t>OFICIAL</w:t>
                    </w:r>
                    <w:r>
                      <w:rPr>
                        <w:rFonts w:ascii="Arial" w:hAnsi="Arial"/>
                        <w:b/>
                        <w:color w:val="004479"/>
                        <w:spacing w:val="-2"/>
                        <w:sz w:val="40"/>
                      </w:rPr>
                      <w:t> </w:t>
                    </w:r>
                    <w:r>
                      <w:rPr>
                        <w:rFonts w:ascii="Arial" w:hAnsi="Arial"/>
                        <w:b/>
                        <w:color w:val="004479"/>
                        <w:sz w:val="40"/>
                      </w:rPr>
                      <w:t>DEL</w:t>
                    </w:r>
                    <w:r>
                      <w:rPr>
                        <w:rFonts w:ascii="Arial" w:hAnsi="Arial"/>
                        <w:b/>
                        <w:color w:val="004479"/>
                        <w:spacing w:val="-2"/>
                        <w:sz w:val="40"/>
                      </w:rPr>
                      <w:t> </w:t>
                    </w:r>
                    <w:r>
                      <w:rPr>
                        <w:rFonts w:ascii="Arial" w:hAnsi="Arial"/>
                        <w:b/>
                        <w:color w:val="004479"/>
                        <w:spacing w:val="-4"/>
                        <w:sz w:val="40"/>
                      </w:rPr>
                      <w:t>ESTADO</w:t>
                    </w:r>
                  </w:p>
                </w:txbxContent>
              </v:textbox>
              <w10:wrap type="none"/>
            </v:shape>
          </w:pict>
        </mc:Fallback>
      </mc:AlternateContent>
    </w:r>
  </w:p>
</w:hdr>
</file>

<file path=word/header5.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firstLine="0"/>
      <w:jc w:val="left"/>
    </w:pPr>
    <w:r>
      <w:rPr/>
      <w:drawing>
        <wp:anchor distT="0" distB="0" distL="0" distR="0" allowOverlap="1" layoutInCell="1" locked="0" behindDoc="1" simplePos="0" relativeHeight="486336512">
          <wp:simplePos x="0" y="0"/>
          <wp:positionH relativeFrom="page">
            <wp:posOffset>6822508</wp:posOffset>
          </wp:positionH>
          <wp:positionV relativeFrom="page">
            <wp:posOffset>387743</wp:posOffset>
          </wp:positionV>
          <wp:extent cx="376405" cy="400329"/>
          <wp:effectExtent l="0" t="0" r="0" b="0"/>
          <wp:wrapNone/>
          <wp:docPr id="33" name="Image 33"/>
          <wp:cNvGraphicFramePr>
            <a:graphicFrameLocks/>
          </wp:cNvGraphicFramePr>
          <a:graphic>
            <a:graphicData uri="http://schemas.openxmlformats.org/drawingml/2006/picture">
              <pic:pic>
                <pic:nvPicPr>
                  <pic:cNvPr id="33" name="Image 33"/>
                  <pic:cNvPicPr/>
                </pic:nvPicPr>
                <pic:blipFill>
                  <a:blip r:embed="rId1" cstate="print"/>
                  <a:stretch>
                    <a:fillRect/>
                  </a:stretch>
                </pic:blipFill>
                <pic:spPr>
                  <a:xfrm>
                    <a:off x="0" y="0"/>
                    <a:ext cx="376405" cy="400329"/>
                  </a:xfrm>
                  <a:prstGeom prst="rect">
                    <a:avLst/>
                  </a:prstGeom>
                </pic:spPr>
              </pic:pic>
            </a:graphicData>
          </a:graphic>
        </wp:anchor>
      </w:drawing>
    </w:r>
    <w:r>
      <w:rPr/>
      <w:drawing>
        <wp:anchor distT="0" distB="0" distL="0" distR="0" allowOverlap="1" layoutInCell="1" locked="0" behindDoc="1" simplePos="0" relativeHeight="486337024">
          <wp:simplePos x="0" y="0"/>
          <wp:positionH relativeFrom="page">
            <wp:posOffset>360000</wp:posOffset>
          </wp:positionH>
          <wp:positionV relativeFrom="page">
            <wp:posOffset>445712</wp:posOffset>
          </wp:positionV>
          <wp:extent cx="756000" cy="315637"/>
          <wp:effectExtent l="0" t="0" r="0" b="0"/>
          <wp:wrapNone/>
          <wp:docPr id="34" name="Image 34"/>
          <wp:cNvGraphicFramePr>
            <a:graphicFrameLocks/>
          </wp:cNvGraphicFramePr>
          <a:graphic>
            <a:graphicData uri="http://schemas.openxmlformats.org/drawingml/2006/picture">
              <pic:pic>
                <pic:nvPicPr>
                  <pic:cNvPr id="34" name="Image 34"/>
                  <pic:cNvPicPr/>
                </pic:nvPicPr>
                <pic:blipFill>
                  <a:blip r:embed="rId2" cstate="print"/>
                  <a:stretch>
                    <a:fillRect/>
                  </a:stretch>
                </pic:blipFill>
                <pic:spPr>
                  <a:xfrm>
                    <a:off x="0" y="0"/>
                    <a:ext cx="756000" cy="315637"/>
                  </a:xfrm>
                  <a:prstGeom prst="rect">
                    <a:avLst/>
                  </a:prstGeom>
                </pic:spPr>
              </pic:pic>
            </a:graphicData>
          </a:graphic>
        </wp:anchor>
      </w:drawing>
    </w:r>
    <w:r>
      <w:rPr/>
      <mc:AlternateContent>
        <mc:Choice Requires="wps">
          <w:drawing>
            <wp:anchor distT="0" distB="0" distL="0" distR="0" allowOverlap="1" layoutInCell="1" locked="0" behindDoc="1" simplePos="0" relativeHeight="486337536">
              <wp:simplePos x="0" y="0"/>
              <wp:positionH relativeFrom="page">
                <wp:posOffset>1828365</wp:posOffset>
              </wp:positionH>
              <wp:positionV relativeFrom="page">
                <wp:posOffset>474560</wp:posOffset>
              </wp:positionV>
              <wp:extent cx="3916045" cy="608330"/>
              <wp:effectExtent l="0" t="0" r="0" b="0"/>
              <wp:wrapNone/>
              <wp:docPr id="35" name="Textbox 35"/>
              <wp:cNvGraphicFramePr>
                <a:graphicFrameLocks/>
              </wp:cNvGraphicFramePr>
              <a:graphic>
                <a:graphicData uri="http://schemas.microsoft.com/office/word/2010/wordprocessingShape">
                  <wps:wsp>
                    <wps:cNvPr id="35" name="Textbox 35"/>
                    <wps:cNvSpPr txBox="1"/>
                    <wps:spPr>
                      <a:xfrm>
                        <a:off x="0" y="0"/>
                        <a:ext cx="3916045" cy="608330"/>
                      </a:xfrm>
                      <a:prstGeom prst="rect">
                        <a:avLst/>
                      </a:prstGeom>
                    </wps:spPr>
                    <wps:txbx>
                      <w:txbxContent>
                        <w:p>
                          <w:pPr>
                            <w:spacing w:before="7"/>
                            <w:ind w:left="0" w:right="0" w:firstLine="0"/>
                            <w:jc w:val="center"/>
                            <w:rPr>
                              <w:rFonts w:ascii="Arial" w:hAnsi="Arial"/>
                              <w:b/>
                              <w:sz w:val="40"/>
                            </w:rPr>
                          </w:pPr>
                          <w:r>
                            <w:rPr>
                              <w:rFonts w:ascii="Arial" w:hAnsi="Arial"/>
                              <w:b/>
                              <w:color w:val="004479"/>
                              <w:sz w:val="40"/>
                            </w:rPr>
                            <w:t>BOLETÍN</w:t>
                          </w:r>
                          <w:r>
                            <w:rPr>
                              <w:rFonts w:ascii="Arial" w:hAnsi="Arial"/>
                              <w:b/>
                              <w:color w:val="004479"/>
                              <w:spacing w:val="-4"/>
                              <w:sz w:val="40"/>
                            </w:rPr>
                            <w:t> </w:t>
                          </w:r>
                          <w:r>
                            <w:rPr>
                              <w:rFonts w:ascii="Arial" w:hAnsi="Arial"/>
                              <w:b/>
                              <w:color w:val="004479"/>
                              <w:sz w:val="40"/>
                            </w:rPr>
                            <w:t>OFICIAL</w:t>
                          </w:r>
                          <w:r>
                            <w:rPr>
                              <w:rFonts w:ascii="Arial" w:hAnsi="Arial"/>
                              <w:b/>
                              <w:color w:val="004479"/>
                              <w:spacing w:val="-2"/>
                              <w:sz w:val="40"/>
                            </w:rPr>
                            <w:t> </w:t>
                          </w:r>
                          <w:r>
                            <w:rPr>
                              <w:rFonts w:ascii="Arial" w:hAnsi="Arial"/>
                              <w:b/>
                              <w:color w:val="004479"/>
                              <w:sz w:val="40"/>
                            </w:rPr>
                            <w:t>DEL</w:t>
                          </w:r>
                          <w:r>
                            <w:rPr>
                              <w:rFonts w:ascii="Arial" w:hAnsi="Arial"/>
                              <w:b/>
                              <w:color w:val="004479"/>
                              <w:spacing w:val="-2"/>
                              <w:sz w:val="40"/>
                            </w:rPr>
                            <w:t> ESTADO</w:t>
                          </w:r>
                        </w:p>
                        <w:p>
                          <w:pPr>
                            <w:spacing w:before="240"/>
                            <w:ind w:left="0" w:right="17" w:firstLine="0"/>
                            <w:jc w:val="center"/>
                            <w:rPr>
                              <w:rFonts w:ascii="Arial"/>
                              <w:b/>
                              <w:sz w:val="20"/>
                            </w:rPr>
                          </w:pPr>
                          <w:r>
                            <w:rPr>
                              <w:rFonts w:ascii="Arial"/>
                              <w:b/>
                              <w:color w:val="004479"/>
                              <w:sz w:val="20"/>
                            </w:rPr>
                            <w:t>Martes</w:t>
                          </w:r>
                          <w:r>
                            <w:rPr>
                              <w:rFonts w:ascii="Arial"/>
                              <w:b/>
                              <w:color w:val="004479"/>
                              <w:spacing w:val="-2"/>
                              <w:sz w:val="20"/>
                            </w:rPr>
                            <w:t> </w:t>
                          </w:r>
                          <w:r>
                            <w:rPr>
                              <w:rFonts w:ascii="Arial"/>
                              <w:b/>
                              <w:color w:val="004479"/>
                              <w:sz w:val="20"/>
                            </w:rPr>
                            <w:t>21</w:t>
                          </w:r>
                          <w:r>
                            <w:rPr>
                              <w:rFonts w:ascii="Arial"/>
                              <w:b/>
                              <w:color w:val="004479"/>
                              <w:spacing w:val="-2"/>
                              <w:sz w:val="20"/>
                            </w:rPr>
                            <w:t> </w:t>
                          </w:r>
                          <w:r>
                            <w:rPr>
                              <w:rFonts w:ascii="Arial"/>
                              <w:b/>
                              <w:color w:val="004479"/>
                              <w:sz w:val="20"/>
                            </w:rPr>
                            <w:t>de</w:t>
                          </w:r>
                          <w:r>
                            <w:rPr>
                              <w:rFonts w:ascii="Arial"/>
                              <w:b/>
                              <w:color w:val="004479"/>
                              <w:spacing w:val="-1"/>
                              <w:sz w:val="20"/>
                            </w:rPr>
                            <w:t> </w:t>
                          </w:r>
                          <w:r>
                            <w:rPr>
                              <w:rFonts w:ascii="Arial"/>
                              <w:b/>
                              <w:color w:val="004479"/>
                              <w:sz w:val="20"/>
                            </w:rPr>
                            <w:t>febrero</w:t>
                          </w:r>
                          <w:r>
                            <w:rPr>
                              <w:rFonts w:ascii="Arial"/>
                              <w:b/>
                              <w:color w:val="004479"/>
                              <w:spacing w:val="-2"/>
                              <w:sz w:val="20"/>
                            </w:rPr>
                            <w:t> </w:t>
                          </w:r>
                          <w:r>
                            <w:rPr>
                              <w:rFonts w:ascii="Arial"/>
                              <w:b/>
                              <w:color w:val="004479"/>
                              <w:sz w:val="20"/>
                            </w:rPr>
                            <w:t>de</w:t>
                          </w:r>
                          <w:r>
                            <w:rPr>
                              <w:rFonts w:ascii="Arial"/>
                              <w:b/>
                              <w:color w:val="004479"/>
                              <w:spacing w:val="-1"/>
                              <w:sz w:val="20"/>
                            </w:rPr>
                            <w:t> </w:t>
                          </w:r>
                          <w:r>
                            <w:rPr>
                              <w:rFonts w:ascii="Arial"/>
                              <w:b/>
                              <w:color w:val="004479"/>
                              <w:spacing w:val="-4"/>
                              <w:sz w:val="20"/>
                            </w:rPr>
                            <w:t>2023</w:t>
                          </w:r>
                        </w:p>
                      </w:txbxContent>
                    </wps:txbx>
                    <wps:bodyPr wrap="square" lIns="0" tIns="0" rIns="0" bIns="0" rtlCol="0">
                      <a:noAutofit/>
                    </wps:bodyPr>
                  </wps:wsp>
                </a:graphicData>
              </a:graphic>
            </wp:anchor>
          </w:drawing>
        </mc:Choice>
        <mc:Fallback>
          <w:pict>
            <v:shape style="position:absolute;margin-left:143.96582pt;margin-top:37.366955pt;width:308.350pt;height:47.9pt;mso-position-horizontal-relative:page;mso-position-vertical-relative:page;z-index:-16978944" type="#_x0000_t202" id="docshape21" filled="false" stroked="false">
              <v:textbox inset="0,0,0,0">
                <w:txbxContent>
                  <w:p>
                    <w:pPr>
                      <w:spacing w:before="7"/>
                      <w:ind w:left="0" w:right="0" w:firstLine="0"/>
                      <w:jc w:val="center"/>
                      <w:rPr>
                        <w:rFonts w:ascii="Arial" w:hAnsi="Arial"/>
                        <w:b/>
                        <w:sz w:val="40"/>
                      </w:rPr>
                    </w:pPr>
                    <w:r>
                      <w:rPr>
                        <w:rFonts w:ascii="Arial" w:hAnsi="Arial"/>
                        <w:b/>
                        <w:color w:val="004479"/>
                        <w:sz w:val="40"/>
                      </w:rPr>
                      <w:t>BOLETÍN</w:t>
                    </w:r>
                    <w:r>
                      <w:rPr>
                        <w:rFonts w:ascii="Arial" w:hAnsi="Arial"/>
                        <w:b/>
                        <w:color w:val="004479"/>
                        <w:spacing w:val="-4"/>
                        <w:sz w:val="40"/>
                      </w:rPr>
                      <w:t> </w:t>
                    </w:r>
                    <w:r>
                      <w:rPr>
                        <w:rFonts w:ascii="Arial" w:hAnsi="Arial"/>
                        <w:b/>
                        <w:color w:val="004479"/>
                        <w:sz w:val="40"/>
                      </w:rPr>
                      <w:t>OFICIAL</w:t>
                    </w:r>
                    <w:r>
                      <w:rPr>
                        <w:rFonts w:ascii="Arial" w:hAnsi="Arial"/>
                        <w:b/>
                        <w:color w:val="004479"/>
                        <w:spacing w:val="-2"/>
                        <w:sz w:val="40"/>
                      </w:rPr>
                      <w:t> </w:t>
                    </w:r>
                    <w:r>
                      <w:rPr>
                        <w:rFonts w:ascii="Arial" w:hAnsi="Arial"/>
                        <w:b/>
                        <w:color w:val="004479"/>
                        <w:sz w:val="40"/>
                      </w:rPr>
                      <w:t>DEL</w:t>
                    </w:r>
                    <w:r>
                      <w:rPr>
                        <w:rFonts w:ascii="Arial" w:hAnsi="Arial"/>
                        <w:b/>
                        <w:color w:val="004479"/>
                        <w:spacing w:val="-2"/>
                        <w:sz w:val="40"/>
                      </w:rPr>
                      <w:t> ESTADO</w:t>
                    </w:r>
                  </w:p>
                  <w:p>
                    <w:pPr>
                      <w:spacing w:before="240"/>
                      <w:ind w:left="0" w:right="17" w:firstLine="0"/>
                      <w:jc w:val="center"/>
                      <w:rPr>
                        <w:rFonts w:ascii="Arial"/>
                        <w:b/>
                        <w:sz w:val="20"/>
                      </w:rPr>
                    </w:pPr>
                    <w:r>
                      <w:rPr>
                        <w:rFonts w:ascii="Arial"/>
                        <w:b/>
                        <w:color w:val="004479"/>
                        <w:sz w:val="20"/>
                      </w:rPr>
                      <w:t>Martes</w:t>
                    </w:r>
                    <w:r>
                      <w:rPr>
                        <w:rFonts w:ascii="Arial"/>
                        <w:b/>
                        <w:color w:val="004479"/>
                        <w:spacing w:val="-2"/>
                        <w:sz w:val="20"/>
                      </w:rPr>
                      <w:t> </w:t>
                    </w:r>
                    <w:r>
                      <w:rPr>
                        <w:rFonts w:ascii="Arial"/>
                        <w:b/>
                        <w:color w:val="004479"/>
                        <w:sz w:val="20"/>
                      </w:rPr>
                      <w:t>21</w:t>
                    </w:r>
                    <w:r>
                      <w:rPr>
                        <w:rFonts w:ascii="Arial"/>
                        <w:b/>
                        <w:color w:val="004479"/>
                        <w:spacing w:val="-2"/>
                        <w:sz w:val="20"/>
                      </w:rPr>
                      <w:t> </w:t>
                    </w:r>
                    <w:r>
                      <w:rPr>
                        <w:rFonts w:ascii="Arial"/>
                        <w:b/>
                        <w:color w:val="004479"/>
                        <w:sz w:val="20"/>
                      </w:rPr>
                      <w:t>de</w:t>
                    </w:r>
                    <w:r>
                      <w:rPr>
                        <w:rFonts w:ascii="Arial"/>
                        <w:b/>
                        <w:color w:val="004479"/>
                        <w:spacing w:val="-1"/>
                        <w:sz w:val="20"/>
                      </w:rPr>
                      <w:t> </w:t>
                    </w:r>
                    <w:r>
                      <w:rPr>
                        <w:rFonts w:ascii="Arial"/>
                        <w:b/>
                        <w:color w:val="004479"/>
                        <w:sz w:val="20"/>
                      </w:rPr>
                      <w:t>febrero</w:t>
                    </w:r>
                    <w:r>
                      <w:rPr>
                        <w:rFonts w:ascii="Arial"/>
                        <w:b/>
                        <w:color w:val="004479"/>
                        <w:spacing w:val="-2"/>
                        <w:sz w:val="20"/>
                      </w:rPr>
                      <w:t> </w:t>
                    </w:r>
                    <w:r>
                      <w:rPr>
                        <w:rFonts w:ascii="Arial"/>
                        <w:b/>
                        <w:color w:val="004479"/>
                        <w:sz w:val="20"/>
                      </w:rPr>
                      <w:t>de</w:t>
                    </w:r>
                    <w:r>
                      <w:rPr>
                        <w:rFonts w:ascii="Arial"/>
                        <w:b/>
                        <w:color w:val="004479"/>
                        <w:spacing w:val="-1"/>
                        <w:sz w:val="20"/>
                      </w:rPr>
                      <w:t> </w:t>
                    </w:r>
                    <w:r>
                      <w:rPr>
                        <w:rFonts w:ascii="Arial"/>
                        <w:b/>
                        <w:color w:val="004479"/>
                        <w:spacing w:val="-4"/>
                        <w:sz w:val="20"/>
                      </w:rPr>
                      <w:t>2023</w:t>
                    </w:r>
                  </w:p>
                </w:txbxContent>
              </v:textbox>
              <w10:wrap type="none"/>
            </v:shape>
          </w:pict>
        </mc:Fallback>
      </mc:AlternateContent>
    </w:r>
    <w:r>
      <w:rPr/>
      <mc:AlternateContent>
        <mc:Choice Requires="wps">
          <w:drawing>
            <wp:anchor distT="0" distB="0" distL="0" distR="0" allowOverlap="1" layoutInCell="1" locked="0" behindDoc="1" simplePos="0" relativeHeight="486338048">
              <wp:simplePos x="0" y="0"/>
              <wp:positionH relativeFrom="page">
                <wp:posOffset>347300</wp:posOffset>
              </wp:positionH>
              <wp:positionV relativeFrom="page">
                <wp:posOffset>915122</wp:posOffset>
              </wp:positionV>
              <wp:extent cx="520065" cy="167640"/>
              <wp:effectExtent l="0" t="0" r="0" b="0"/>
              <wp:wrapNone/>
              <wp:docPr id="36" name="Textbox 36"/>
              <wp:cNvGraphicFramePr>
                <a:graphicFrameLocks/>
              </wp:cNvGraphicFramePr>
              <a:graphic>
                <a:graphicData uri="http://schemas.microsoft.com/office/word/2010/wordprocessingShape">
                  <wps:wsp>
                    <wps:cNvPr id="36" name="Textbox 36"/>
                    <wps:cNvSpPr txBox="1"/>
                    <wps:spPr>
                      <a:xfrm>
                        <a:off x="0" y="0"/>
                        <a:ext cx="520065" cy="167640"/>
                      </a:xfrm>
                      <a:prstGeom prst="rect">
                        <a:avLst/>
                      </a:prstGeom>
                    </wps:spPr>
                    <wps:txbx>
                      <w:txbxContent>
                        <w:p>
                          <w:pPr>
                            <w:spacing w:before="13"/>
                            <w:ind w:left="20" w:right="0" w:firstLine="0"/>
                            <w:jc w:val="left"/>
                            <w:rPr>
                              <w:rFonts w:ascii="Arial" w:hAnsi="Arial"/>
                              <w:b/>
                              <w:sz w:val="20"/>
                            </w:rPr>
                          </w:pPr>
                          <w:r>
                            <w:rPr>
                              <w:rFonts w:ascii="Arial" w:hAnsi="Arial"/>
                              <w:b/>
                              <w:color w:val="004479"/>
                              <w:sz w:val="20"/>
                            </w:rPr>
                            <w:t>Núm. </w:t>
                          </w:r>
                          <w:r>
                            <w:rPr>
                              <w:rFonts w:ascii="Arial" w:hAnsi="Arial"/>
                              <w:b/>
                              <w:color w:val="004479"/>
                              <w:spacing w:val="-5"/>
                              <w:sz w:val="20"/>
                            </w:rPr>
                            <w:t>44</w:t>
                          </w:r>
                        </w:p>
                      </w:txbxContent>
                    </wps:txbx>
                    <wps:bodyPr wrap="square" lIns="0" tIns="0" rIns="0" bIns="0" rtlCol="0">
                      <a:noAutofit/>
                    </wps:bodyPr>
                  </wps:wsp>
                </a:graphicData>
              </a:graphic>
            </wp:anchor>
          </w:drawing>
        </mc:Choice>
        <mc:Fallback>
          <w:pict>
            <v:shape style="position:absolute;margin-left:27.34646pt;margin-top:72.056892pt;width:40.950pt;height:13.2pt;mso-position-horizontal-relative:page;mso-position-vertical-relative:page;z-index:-16978432" type="#_x0000_t202" id="docshape22" filled="false" stroked="false">
              <v:textbox inset="0,0,0,0">
                <w:txbxContent>
                  <w:p>
                    <w:pPr>
                      <w:spacing w:before="13"/>
                      <w:ind w:left="20" w:right="0" w:firstLine="0"/>
                      <w:jc w:val="left"/>
                      <w:rPr>
                        <w:rFonts w:ascii="Arial" w:hAnsi="Arial"/>
                        <w:b/>
                        <w:sz w:val="20"/>
                      </w:rPr>
                    </w:pPr>
                    <w:r>
                      <w:rPr>
                        <w:rFonts w:ascii="Arial" w:hAnsi="Arial"/>
                        <w:b/>
                        <w:color w:val="004479"/>
                        <w:sz w:val="20"/>
                      </w:rPr>
                      <w:t>Núm. </w:t>
                    </w:r>
                    <w:r>
                      <w:rPr>
                        <w:rFonts w:ascii="Arial" w:hAnsi="Arial"/>
                        <w:b/>
                        <w:color w:val="004479"/>
                        <w:spacing w:val="-5"/>
                        <w:sz w:val="20"/>
                      </w:rPr>
                      <w:t>44</w:t>
                    </w:r>
                  </w:p>
                </w:txbxContent>
              </v:textbox>
              <w10:wrap type="none"/>
            </v:shape>
          </w:pict>
        </mc:Fallback>
      </mc:AlternateContent>
    </w:r>
    <w:r>
      <w:rPr/>
      <mc:AlternateContent>
        <mc:Choice Requires="wps">
          <w:drawing>
            <wp:anchor distT="0" distB="0" distL="0" distR="0" allowOverlap="1" layoutInCell="1" locked="0" behindDoc="1" simplePos="0" relativeHeight="486338560">
              <wp:simplePos x="0" y="0"/>
              <wp:positionH relativeFrom="page">
                <wp:posOffset>6057880</wp:posOffset>
              </wp:positionH>
              <wp:positionV relativeFrom="page">
                <wp:posOffset>915122</wp:posOffset>
              </wp:positionV>
              <wp:extent cx="1193800" cy="167640"/>
              <wp:effectExtent l="0" t="0" r="0" b="0"/>
              <wp:wrapNone/>
              <wp:docPr id="37" name="Textbox 37"/>
              <wp:cNvGraphicFramePr>
                <a:graphicFrameLocks/>
              </wp:cNvGraphicFramePr>
              <a:graphic>
                <a:graphicData uri="http://schemas.microsoft.com/office/word/2010/wordprocessingShape">
                  <wps:wsp>
                    <wps:cNvPr id="37" name="Textbox 37"/>
                    <wps:cNvSpPr txBox="1"/>
                    <wps:spPr>
                      <a:xfrm>
                        <a:off x="0" y="0"/>
                        <a:ext cx="1193800" cy="167640"/>
                      </a:xfrm>
                      <a:prstGeom prst="rect">
                        <a:avLst/>
                      </a:prstGeom>
                    </wps:spPr>
                    <wps:txbx>
                      <w:txbxContent>
                        <w:p>
                          <w:pPr>
                            <w:spacing w:before="13"/>
                            <w:ind w:left="20" w:right="0" w:firstLine="0"/>
                            <w:jc w:val="left"/>
                            <w:rPr>
                              <w:rFonts w:ascii="Arial" w:hAnsi="Arial"/>
                              <w:b/>
                              <w:sz w:val="20"/>
                            </w:rPr>
                          </w:pPr>
                          <w:r>
                            <w:rPr>
                              <w:rFonts w:ascii="Arial" w:hAnsi="Arial"/>
                              <w:b/>
                              <w:color w:val="004479"/>
                              <w:sz w:val="20"/>
                            </w:rPr>
                            <w:t>Sec. I.</w:t>
                          </w:r>
                          <w:r>
                            <w:rPr>
                              <w:rFonts w:ascii="Arial" w:hAnsi="Arial"/>
                              <w:b/>
                              <w:color w:val="004479"/>
                              <w:spacing w:val="27"/>
                              <w:sz w:val="20"/>
                            </w:rPr>
                            <w:t>  </w:t>
                          </w:r>
                          <w:r>
                            <w:rPr>
                              <w:rFonts w:ascii="Arial" w:hAnsi="Arial"/>
                              <w:b/>
                              <w:color w:val="004479"/>
                              <w:sz w:val="20"/>
                            </w:rPr>
                            <w:t>Pág. </w:t>
                          </w:r>
                          <w:r>
                            <w:rPr>
                              <w:rFonts w:ascii="Arial" w:hAnsi="Arial"/>
                              <w:b/>
                              <w:color w:val="004479"/>
                              <w:spacing w:val="-2"/>
                              <w:sz w:val="20"/>
                            </w:rPr>
                            <w:fldChar w:fldCharType="begin"/>
                          </w:r>
                          <w:r>
                            <w:rPr>
                              <w:rFonts w:ascii="Arial" w:hAnsi="Arial"/>
                              <w:b/>
                              <w:color w:val="004479"/>
                              <w:spacing w:val="-2"/>
                              <w:sz w:val="20"/>
                            </w:rPr>
                            <w:instrText> PAGE </w:instrText>
                          </w:r>
                          <w:r>
                            <w:rPr>
                              <w:rFonts w:ascii="Arial" w:hAnsi="Arial"/>
                              <w:b/>
                              <w:color w:val="004479"/>
                              <w:spacing w:val="-2"/>
                              <w:sz w:val="20"/>
                            </w:rPr>
                            <w:fldChar w:fldCharType="separate"/>
                          </w:r>
                          <w:r>
                            <w:rPr>
                              <w:rFonts w:ascii="Arial" w:hAnsi="Arial"/>
                              <w:b/>
                              <w:color w:val="004479"/>
                              <w:spacing w:val="-2"/>
                              <w:sz w:val="20"/>
                            </w:rPr>
                            <w:t>26144</w:t>
                          </w:r>
                          <w:r>
                            <w:rPr>
                              <w:rFonts w:ascii="Arial" w:hAnsi="Arial"/>
                              <w:b/>
                              <w:color w:val="004479"/>
                              <w:spacing w:val="-2"/>
                              <w:sz w:val="20"/>
                            </w:rPr>
                            <w:fldChar w:fldCharType="end"/>
                          </w:r>
                        </w:p>
                      </w:txbxContent>
                    </wps:txbx>
                    <wps:bodyPr wrap="square" lIns="0" tIns="0" rIns="0" bIns="0" rtlCol="0">
                      <a:noAutofit/>
                    </wps:bodyPr>
                  </wps:wsp>
                </a:graphicData>
              </a:graphic>
            </wp:anchor>
          </w:drawing>
        </mc:Choice>
        <mc:Fallback>
          <w:pict>
            <v:shape style="position:absolute;margin-left:476.998474pt;margin-top:72.056892pt;width:94pt;height:13.2pt;mso-position-horizontal-relative:page;mso-position-vertical-relative:page;z-index:-16977920" type="#_x0000_t202" id="docshape23" filled="false" stroked="false">
              <v:textbox inset="0,0,0,0">
                <w:txbxContent>
                  <w:p>
                    <w:pPr>
                      <w:spacing w:before="13"/>
                      <w:ind w:left="20" w:right="0" w:firstLine="0"/>
                      <w:jc w:val="left"/>
                      <w:rPr>
                        <w:rFonts w:ascii="Arial" w:hAnsi="Arial"/>
                        <w:b/>
                        <w:sz w:val="20"/>
                      </w:rPr>
                    </w:pPr>
                    <w:r>
                      <w:rPr>
                        <w:rFonts w:ascii="Arial" w:hAnsi="Arial"/>
                        <w:b/>
                        <w:color w:val="004479"/>
                        <w:sz w:val="20"/>
                      </w:rPr>
                      <w:t>Sec. I.</w:t>
                    </w:r>
                    <w:r>
                      <w:rPr>
                        <w:rFonts w:ascii="Arial" w:hAnsi="Arial"/>
                        <w:b/>
                        <w:color w:val="004479"/>
                        <w:spacing w:val="27"/>
                        <w:sz w:val="20"/>
                      </w:rPr>
                      <w:t>  </w:t>
                    </w:r>
                    <w:r>
                      <w:rPr>
                        <w:rFonts w:ascii="Arial" w:hAnsi="Arial"/>
                        <w:b/>
                        <w:color w:val="004479"/>
                        <w:sz w:val="20"/>
                      </w:rPr>
                      <w:t>Pág. </w:t>
                    </w:r>
                    <w:r>
                      <w:rPr>
                        <w:rFonts w:ascii="Arial" w:hAnsi="Arial"/>
                        <w:b/>
                        <w:color w:val="004479"/>
                        <w:spacing w:val="-2"/>
                        <w:sz w:val="20"/>
                      </w:rPr>
                      <w:fldChar w:fldCharType="begin"/>
                    </w:r>
                    <w:r>
                      <w:rPr>
                        <w:rFonts w:ascii="Arial" w:hAnsi="Arial"/>
                        <w:b/>
                        <w:color w:val="004479"/>
                        <w:spacing w:val="-2"/>
                        <w:sz w:val="20"/>
                      </w:rPr>
                      <w:instrText> PAGE </w:instrText>
                    </w:r>
                    <w:r>
                      <w:rPr>
                        <w:rFonts w:ascii="Arial" w:hAnsi="Arial"/>
                        <w:b/>
                        <w:color w:val="004479"/>
                        <w:spacing w:val="-2"/>
                        <w:sz w:val="20"/>
                      </w:rPr>
                      <w:fldChar w:fldCharType="separate"/>
                    </w:r>
                    <w:r>
                      <w:rPr>
                        <w:rFonts w:ascii="Arial" w:hAnsi="Arial"/>
                        <w:b/>
                        <w:color w:val="004479"/>
                        <w:spacing w:val="-2"/>
                        <w:sz w:val="20"/>
                      </w:rPr>
                      <w:t>26144</w:t>
                    </w:r>
                    <w:r>
                      <w:rPr>
                        <w:rFonts w:ascii="Arial" w:hAnsi="Arial"/>
                        <w:b/>
                        <w:color w:val="004479"/>
                        <w:spacing w:val="-2"/>
                        <w:sz w:val="20"/>
                      </w:rPr>
                      <w:fldChar w:fldCharType="end"/>
                    </w:r>
                  </w:p>
                </w:txbxContent>
              </v:textbox>
              <w10:wrap type="none"/>
            </v:shape>
          </w:pict>
        </mc:Fallback>
      </mc:AlternateContent>
    </w:r>
  </w:p>
</w:hdr>
</file>

<file path=word/header6.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firstLine="0"/>
      <w:jc w:val="left"/>
    </w:pPr>
    <w:r>
      <w:rPr/>
      <w:drawing>
        <wp:anchor distT="0" distB="0" distL="0" distR="0" allowOverlap="1" layoutInCell="1" locked="0" behindDoc="1" simplePos="0" relativeHeight="486339072">
          <wp:simplePos x="0" y="0"/>
          <wp:positionH relativeFrom="page">
            <wp:posOffset>6822508</wp:posOffset>
          </wp:positionH>
          <wp:positionV relativeFrom="page">
            <wp:posOffset>387743</wp:posOffset>
          </wp:positionV>
          <wp:extent cx="376405" cy="400329"/>
          <wp:effectExtent l="0" t="0" r="0" b="0"/>
          <wp:wrapNone/>
          <wp:docPr id="38" name="Image 38"/>
          <wp:cNvGraphicFramePr>
            <a:graphicFrameLocks/>
          </wp:cNvGraphicFramePr>
          <a:graphic>
            <a:graphicData uri="http://schemas.openxmlformats.org/drawingml/2006/picture">
              <pic:pic>
                <pic:nvPicPr>
                  <pic:cNvPr id="38" name="Image 38"/>
                  <pic:cNvPicPr/>
                </pic:nvPicPr>
                <pic:blipFill>
                  <a:blip r:embed="rId1" cstate="print"/>
                  <a:stretch>
                    <a:fillRect/>
                  </a:stretch>
                </pic:blipFill>
                <pic:spPr>
                  <a:xfrm>
                    <a:off x="0" y="0"/>
                    <a:ext cx="376405" cy="400329"/>
                  </a:xfrm>
                  <a:prstGeom prst="rect">
                    <a:avLst/>
                  </a:prstGeom>
                </pic:spPr>
              </pic:pic>
            </a:graphicData>
          </a:graphic>
        </wp:anchor>
      </w:drawing>
    </w:r>
    <w:r>
      <w:rPr/>
      <w:drawing>
        <wp:anchor distT="0" distB="0" distL="0" distR="0" allowOverlap="1" layoutInCell="1" locked="0" behindDoc="1" simplePos="0" relativeHeight="486339584">
          <wp:simplePos x="0" y="0"/>
          <wp:positionH relativeFrom="page">
            <wp:posOffset>360000</wp:posOffset>
          </wp:positionH>
          <wp:positionV relativeFrom="page">
            <wp:posOffset>445712</wp:posOffset>
          </wp:positionV>
          <wp:extent cx="756000" cy="315637"/>
          <wp:effectExtent l="0" t="0" r="0" b="0"/>
          <wp:wrapNone/>
          <wp:docPr id="39" name="Image 39"/>
          <wp:cNvGraphicFramePr>
            <a:graphicFrameLocks/>
          </wp:cNvGraphicFramePr>
          <a:graphic>
            <a:graphicData uri="http://schemas.openxmlformats.org/drawingml/2006/picture">
              <pic:pic>
                <pic:nvPicPr>
                  <pic:cNvPr id="39" name="Image 39"/>
                  <pic:cNvPicPr/>
                </pic:nvPicPr>
                <pic:blipFill>
                  <a:blip r:embed="rId2" cstate="print"/>
                  <a:stretch>
                    <a:fillRect/>
                  </a:stretch>
                </pic:blipFill>
                <pic:spPr>
                  <a:xfrm>
                    <a:off x="0" y="0"/>
                    <a:ext cx="756000" cy="315637"/>
                  </a:xfrm>
                  <a:prstGeom prst="rect">
                    <a:avLst/>
                  </a:prstGeom>
                </pic:spPr>
              </pic:pic>
            </a:graphicData>
          </a:graphic>
        </wp:anchor>
      </w:drawing>
    </w:r>
    <w:r>
      <w:rPr/>
      <mc:AlternateContent>
        <mc:Choice Requires="wps">
          <w:drawing>
            <wp:anchor distT="0" distB="0" distL="0" distR="0" allowOverlap="1" layoutInCell="1" locked="0" behindDoc="1" simplePos="0" relativeHeight="486340096">
              <wp:simplePos x="0" y="0"/>
              <wp:positionH relativeFrom="page">
                <wp:posOffset>1828365</wp:posOffset>
              </wp:positionH>
              <wp:positionV relativeFrom="page">
                <wp:posOffset>474560</wp:posOffset>
              </wp:positionV>
              <wp:extent cx="3916045" cy="608330"/>
              <wp:effectExtent l="0" t="0" r="0" b="0"/>
              <wp:wrapNone/>
              <wp:docPr id="40" name="Textbox 40"/>
              <wp:cNvGraphicFramePr>
                <a:graphicFrameLocks/>
              </wp:cNvGraphicFramePr>
              <a:graphic>
                <a:graphicData uri="http://schemas.microsoft.com/office/word/2010/wordprocessingShape">
                  <wps:wsp>
                    <wps:cNvPr id="40" name="Textbox 40"/>
                    <wps:cNvSpPr txBox="1"/>
                    <wps:spPr>
                      <a:xfrm>
                        <a:off x="0" y="0"/>
                        <a:ext cx="3916045" cy="608330"/>
                      </a:xfrm>
                      <a:prstGeom prst="rect">
                        <a:avLst/>
                      </a:prstGeom>
                    </wps:spPr>
                    <wps:txbx>
                      <w:txbxContent>
                        <w:p>
                          <w:pPr>
                            <w:spacing w:before="7"/>
                            <w:ind w:left="0" w:right="0" w:firstLine="0"/>
                            <w:jc w:val="center"/>
                            <w:rPr>
                              <w:rFonts w:ascii="Arial" w:hAnsi="Arial"/>
                              <w:b/>
                              <w:sz w:val="40"/>
                            </w:rPr>
                          </w:pPr>
                          <w:r>
                            <w:rPr>
                              <w:rFonts w:ascii="Arial" w:hAnsi="Arial"/>
                              <w:b/>
                              <w:color w:val="004479"/>
                              <w:sz w:val="40"/>
                            </w:rPr>
                            <w:t>BOLETÍN</w:t>
                          </w:r>
                          <w:r>
                            <w:rPr>
                              <w:rFonts w:ascii="Arial" w:hAnsi="Arial"/>
                              <w:b/>
                              <w:color w:val="004479"/>
                              <w:spacing w:val="-4"/>
                              <w:sz w:val="40"/>
                            </w:rPr>
                            <w:t> </w:t>
                          </w:r>
                          <w:r>
                            <w:rPr>
                              <w:rFonts w:ascii="Arial" w:hAnsi="Arial"/>
                              <w:b/>
                              <w:color w:val="004479"/>
                              <w:sz w:val="40"/>
                            </w:rPr>
                            <w:t>OFICIAL</w:t>
                          </w:r>
                          <w:r>
                            <w:rPr>
                              <w:rFonts w:ascii="Arial" w:hAnsi="Arial"/>
                              <w:b/>
                              <w:color w:val="004479"/>
                              <w:spacing w:val="-2"/>
                              <w:sz w:val="40"/>
                            </w:rPr>
                            <w:t> </w:t>
                          </w:r>
                          <w:r>
                            <w:rPr>
                              <w:rFonts w:ascii="Arial" w:hAnsi="Arial"/>
                              <w:b/>
                              <w:color w:val="004479"/>
                              <w:sz w:val="40"/>
                            </w:rPr>
                            <w:t>DEL</w:t>
                          </w:r>
                          <w:r>
                            <w:rPr>
                              <w:rFonts w:ascii="Arial" w:hAnsi="Arial"/>
                              <w:b/>
                              <w:color w:val="004479"/>
                              <w:spacing w:val="-2"/>
                              <w:sz w:val="40"/>
                            </w:rPr>
                            <w:t> ESTADO</w:t>
                          </w:r>
                        </w:p>
                        <w:p>
                          <w:pPr>
                            <w:spacing w:before="240"/>
                            <w:ind w:left="0" w:right="17" w:firstLine="0"/>
                            <w:jc w:val="center"/>
                            <w:rPr>
                              <w:rFonts w:ascii="Arial"/>
                              <w:b/>
                              <w:sz w:val="20"/>
                            </w:rPr>
                          </w:pPr>
                          <w:r>
                            <w:rPr>
                              <w:rFonts w:ascii="Arial"/>
                              <w:b/>
                              <w:color w:val="004479"/>
                              <w:sz w:val="20"/>
                            </w:rPr>
                            <w:t>Martes</w:t>
                          </w:r>
                          <w:r>
                            <w:rPr>
                              <w:rFonts w:ascii="Arial"/>
                              <w:b/>
                              <w:color w:val="004479"/>
                              <w:spacing w:val="-2"/>
                              <w:sz w:val="20"/>
                            </w:rPr>
                            <w:t> </w:t>
                          </w:r>
                          <w:r>
                            <w:rPr>
                              <w:rFonts w:ascii="Arial"/>
                              <w:b/>
                              <w:color w:val="004479"/>
                              <w:sz w:val="20"/>
                            </w:rPr>
                            <w:t>21</w:t>
                          </w:r>
                          <w:r>
                            <w:rPr>
                              <w:rFonts w:ascii="Arial"/>
                              <w:b/>
                              <w:color w:val="004479"/>
                              <w:spacing w:val="-2"/>
                              <w:sz w:val="20"/>
                            </w:rPr>
                            <w:t> </w:t>
                          </w:r>
                          <w:r>
                            <w:rPr>
                              <w:rFonts w:ascii="Arial"/>
                              <w:b/>
                              <w:color w:val="004479"/>
                              <w:sz w:val="20"/>
                            </w:rPr>
                            <w:t>de</w:t>
                          </w:r>
                          <w:r>
                            <w:rPr>
                              <w:rFonts w:ascii="Arial"/>
                              <w:b/>
                              <w:color w:val="004479"/>
                              <w:spacing w:val="-1"/>
                              <w:sz w:val="20"/>
                            </w:rPr>
                            <w:t> </w:t>
                          </w:r>
                          <w:r>
                            <w:rPr>
                              <w:rFonts w:ascii="Arial"/>
                              <w:b/>
                              <w:color w:val="004479"/>
                              <w:sz w:val="20"/>
                            </w:rPr>
                            <w:t>febrero</w:t>
                          </w:r>
                          <w:r>
                            <w:rPr>
                              <w:rFonts w:ascii="Arial"/>
                              <w:b/>
                              <w:color w:val="004479"/>
                              <w:spacing w:val="-2"/>
                              <w:sz w:val="20"/>
                            </w:rPr>
                            <w:t> </w:t>
                          </w:r>
                          <w:r>
                            <w:rPr>
                              <w:rFonts w:ascii="Arial"/>
                              <w:b/>
                              <w:color w:val="004479"/>
                              <w:sz w:val="20"/>
                            </w:rPr>
                            <w:t>de</w:t>
                          </w:r>
                          <w:r>
                            <w:rPr>
                              <w:rFonts w:ascii="Arial"/>
                              <w:b/>
                              <w:color w:val="004479"/>
                              <w:spacing w:val="-1"/>
                              <w:sz w:val="20"/>
                            </w:rPr>
                            <w:t> </w:t>
                          </w:r>
                          <w:r>
                            <w:rPr>
                              <w:rFonts w:ascii="Arial"/>
                              <w:b/>
                              <w:color w:val="004479"/>
                              <w:spacing w:val="-4"/>
                              <w:sz w:val="20"/>
                            </w:rPr>
                            <w:t>2023</w:t>
                          </w:r>
                        </w:p>
                      </w:txbxContent>
                    </wps:txbx>
                    <wps:bodyPr wrap="square" lIns="0" tIns="0" rIns="0" bIns="0" rtlCol="0">
                      <a:noAutofit/>
                    </wps:bodyPr>
                  </wps:wsp>
                </a:graphicData>
              </a:graphic>
            </wp:anchor>
          </w:drawing>
        </mc:Choice>
        <mc:Fallback>
          <w:pict>
            <v:shape style="position:absolute;margin-left:143.96582pt;margin-top:37.366955pt;width:308.350pt;height:47.9pt;mso-position-horizontal-relative:page;mso-position-vertical-relative:page;z-index:-16976384" type="#_x0000_t202" id="docshape24" filled="false" stroked="false">
              <v:textbox inset="0,0,0,0">
                <w:txbxContent>
                  <w:p>
                    <w:pPr>
                      <w:spacing w:before="7"/>
                      <w:ind w:left="0" w:right="0" w:firstLine="0"/>
                      <w:jc w:val="center"/>
                      <w:rPr>
                        <w:rFonts w:ascii="Arial" w:hAnsi="Arial"/>
                        <w:b/>
                        <w:sz w:val="40"/>
                      </w:rPr>
                    </w:pPr>
                    <w:r>
                      <w:rPr>
                        <w:rFonts w:ascii="Arial" w:hAnsi="Arial"/>
                        <w:b/>
                        <w:color w:val="004479"/>
                        <w:sz w:val="40"/>
                      </w:rPr>
                      <w:t>BOLETÍN</w:t>
                    </w:r>
                    <w:r>
                      <w:rPr>
                        <w:rFonts w:ascii="Arial" w:hAnsi="Arial"/>
                        <w:b/>
                        <w:color w:val="004479"/>
                        <w:spacing w:val="-4"/>
                        <w:sz w:val="40"/>
                      </w:rPr>
                      <w:t> </w:t>
                    </w:r>
                    <w:r>
                      <w:rPr>
                        <w:rFonts w:ascii="Arial" w:hAnsi="Arial"/>
                        <w:b/>
                        <w:color w:val="004479"/>
                        <w:sz w:val="40"/>
                      </w:rPr>
                      <w:t>OFICIAL</w:t>
                    </w:r>
                    <w:r>
                      <w:rPr>
                        <w:rFonts w:ascii="Arial" w:hAnsi="Arial"/>
                        <w:b/>
                        <w:color w:val="004479"/>
                        <w:spacing w:val="-2"/>
                        <w:sz w:val="40"/>
                      </w:rPr>
                      <w:t> </w:t>
                    </w:r>
                    <w:r>
                      <w:rPr>
                        <w:rFonts w:ascii="Arial" w:hAnsi="Arial"/>
                        <w:b/>
                        <w:color w:val="004479"/>
                        <w:sz w:val="40"/>
                      </w:rPr>
                      <w:t>DEL</w:t>
                    </w:r>
                    <w:r>
                      <w:rPr>
                        <w:rFonts w:ascii="Arial" w:hAnsi="Arial"/>
                        <w:b/>
                        <w:color w:val="004479"/>
                        <w:spacing w:val="-2"/>
                        <w:sz w:val="40"/>
                      </w:rPr>
                      <w:t> ESTADO</w:t>
                    </w:r>
                  </w:p>
                  <w:p>
                    <w:pPr>
                      <w:spacing w:before="240"/>
                      <w:ind w:left="0" w:right="17" w:firstLine="0"/>
                      <w:jc w:val="center"/>
                      <w:rPr>
                        <w:rFonts w:ascii="Arial"/>
                        <w:b/>
                        <w:sz w:val="20"/>
                      </w:rPr>
                    </w:pPr>
                    <w:r>
                      <w:rPr>
                        <w:rFonts w:ascii="Arial"/>
                        <w:b/>
                        <w:color w:val="004479"/>
                        <w:sz w:val="20"/>
                      </w:rPr>
                      <w:t>Martes</w:t>
                    </w:r>
                    <w:r>
                      <w:rPr>
                        <w:rFonts w:ascii="Arial"/>
                        <w:b/>
                        <w:color w:val="004479"/>
                        <w:spacing w:val="-2"/>
                        <w:sz w:val="20"/>
                      </w:rPr>
                      <w:t> </w:t>
                    </w:r>
                    <w:r>
                      <w:rPr>
                        <w:rFonts w:ascii="Arial"/>
                        <w:b/>
                        <w:color w:val="004479"/>
                        <w:sz w:val="20"/>
                      </w:rPr>
                      <w:t>21</w:t>
                    </w:r>
                    <w:r>
                      <w:rPr>
                        <w:rFonts w:ascii="Arial"/>
                        <w:b/>
                        <w:color w:val="004479"/>
                        <w:spacing w:val="-2"/>
                        <w:sz w:val="20"/>
                      </w:rPr>
                      <w:t> </w:t>
                    </w:r>
                    <w:r>
                      <w:rPr>
                        <w:rFonts w:ascii="Arial"/>
                        <w:b/>
                        <w:color w:val="004479"/>
                        <w:sz w:val="20"/>
                      </w:rPr>
                      <w:t>de</w:t>
                    </w:r>
                    <w:r>
                      <w:rPr>
                        <w:rFonts w:ascii="Arial"/>
                        <w:b/>
                        <w:color w:val="004479"/>
                        <w:spacing w:val="-1"/>
                        <w:sz w:val="20"/>
                      </w:rPr>
                      <w:t> </w:t>
                    </w:r>
                    <w:r>
                      <w:rPr>
                        <w:rFonts w:ascii="Arial"/>
                        <w:b/>
                        <w:color w:val="004479"/>
                        <w:sz w:val="20"/>
                      </w:rPr>
                      <w:t>febrero</w:t>
                    </w:r>
                    <w:r>
                      <w:rPr>
                        <w:rFonts w:ascii="Arial"/>
                        <w:b/>
                        <w:color w:val="004479"/>
                        <w:spacing w:val="-2"/>
                        <w:sz w:val="20"/>
                      </w:rPr>
                      <w:t> </w:t>
                    </w:r>
                    <w:r>
                      <w:rPr>
                        <w:rFonts w:ascii="Arial"/>
                        <w:b/>
                        <w:color w:val="004479"/>
                        <w:sz w:val="20"/>
                      </w:rPr>
                      <w:t>de</w:t>
                    </w:r>
                    <w:r>
                      <w:rPr>
                        <w:rFonts w:ascii="Arial"/>
                        <w:b/>
                        <w:color w:val="004479"/>
                        <w:spacing w:val="-1"/>
                        <w:sz w:val="20"/>
                      </w:rPr>
                      <w:t> </w:t>
                    </w:r>
                    <w:r>
                      <w:rPr>
                        <w:rFonts w:ascii="Arial"/>
                        <w:b/>
                        <w:color w:val="004479"/>
                        <w:spacing w:val="-4"/>
                        <w:sz w:val="20"/>
                      </w:rPr>
                      <w:t>2023</w:t>
                    </w:r>
                  </w:p>
                </w:txbxContent>
              </v:textbox>
              <w10:wrap type="none"/>
            </v:shape>
          </w:pict>
        </mc:Fallback>
      </mc:AlternateContent>
    </w:r>
    <w:r>
      <w:rPr/>
      <mc:AlternateContent>
        <mc:Choice Requires="wps">
          <w:drawing>
            <wp:anchor distT="0" distB="0" distL="0" distR="0" allowOverlap="1" layoutInCell="1" locked="0" behindDoc="1" simplePos="0" relativeHeight="486340608">
              <wp:simplePos x="0" y="0"/>
              <wp:positionH relativeFrom="page">
                <wp:posOffset>347300</wp:posOffset>
              </wp:positionH>
              <wp:positionV relativeFrom="page">
                <wp:posOffset>915122</wp:posOffset>
              </wp:positionV>
              <wp:extent cx="520065" cy="167640"/>
              <wp:effectExtent l="0" t="0" r="0" b="0"/>
              <wp:wrapNone/>
              <wp:docPr id="41" name="Textbox 41"/>
              <wp:cNvGraphicFramePr>
                <a:graphicFrameLocks/>
              </wp:cNvGraphicFramePr>
              <a:graphic>
                <a:graphicData uri="http://schemas.microsoft.com/office/word/2010/wordprocessingShape">
                  <wps:wsp>
                    <wps:cNvPr id="41" name="Textbox 41"/>
                    <wps:cNvSpPr txBox="1"/>
                    <wps:spPr>
                      <a:xfrm>
                        <a:off x="0" y="0"/>
                        <a:ext cx="520065" cy="167640"/>
                      </a:xfrm>
                      <a:prstGeom prst="rect">
                        <a:avLst/>
                      </a:prstGeom>
                    </wps:spPr>
                    <wps:txbx>
                      <w:txbxContent>
                        <w:p>
                          <w:pPr>
                            <w:spacing w:before="13"/>
                            <w:ind w:left="20" w:right="0" w:firstLine="0"/>
                            <w:jc w:val="left"/>
                            <w:rPr>
                              <w:rFonts w:ascii="Arial" w:hAnsi="Arial"/>
                              <w:b/>
                              <w:sz w:val="20"/>
                            </w:rPr>
                          </w:pPr>
                          <w:r>
                            <w:rPr>
                              <w:rFonts w:ascii="Arial" w:hAnsi="Arial"/>
                              <w:b/>
                              <w:color w:val="004479"/>
                              <w:sz w:val="20"/>
                            </w:rPr>
                            <w:t>Núm. </w:t>
                          </w:r>
                          <w:r>
                            <w:rPr>
                              <w:rFonts w:ascii="Arial" w:hAnsi="Arial"/>
                              <w:b/>
                              <w:color w:val="004479"/>
                              <w:spacing w:val="-5"/>
                              <w:sz w:val="20"/>
                            </w:rPr>
                            <w:t>44</w:t>
                          </w:r>
                        </w:p>
                      </w:txbxContent>
                    </wps:txbx>
                    <wps:bodyPr wrap="square" lIns="0" tIns="0" rIns="0" bIns="0" rtlCol="0">
                      <a:noAutofit/>
                    </wps:bodyPr>
                  </wps:wsp>
                </a:graphicData>
              </a:graphic>
            </wp:anchor>
          </w:drawing>
        </mc:Choice>
        <mc:Fallback>
          <w:pict>
            <v:shape style="position:absolute;margin-left:27.34646pt;margin-top:72.056892pt;width:40.950pt;height:13.2pt;mso-position-horizontal-relative:page;mso-position-vertical-relative:page;z-index:-16975872" type="#_x0000_t202" id="docshape25" filled="false" stroked="false">
              <v:textbox inset="0,0,0,0">
                <w:txbxContent>
                  <w:p>
                    <w:pPr>
                      <w:spacing w:before="13"/>
                      <w:ind w:left="20" w:right="0" w:firstLine="0"/>
                      <w:jc w:val="left"/>
                      <w:rPr>
                        <w:rFonts w:ascii="Arial" w:hAnsi="Arial"/>
                        <w:b/>
                        <w:sz w:val="20"/>
                      </w:rPr>
                    </w:pPr>
                    <w:r>
                      <w:rPr>
                        <w:rFonts w:ascii="Arial" w:hAnsi="Arial"/>
                        <w:b/>
                        <w:color w:val="004479"/>
                        <w:sz w:val="20"/>
                      </w:rPr>
                      <w:t>Núm. </w:t>
                    </w:r>
                    <w:r>
                      <w:rPr>
                        <w:rFonts w:ascii="Arial" w:hAnsi="Arial"/>
                        <w:b/>
                        <w:color w:val="004479"/>
                        <w:spacing w:val="-5"/>
                        <w:sz w:val="20"/>
                      </w:rPr>
                      <w:t>44</w:t>
                    </w:r>
                  </w:p>
                </w:txbxContent>
              </v:textbox>
              <w10:wrap type="none"/>
            </v:shape>
          </w:pict>
        </mc:Fallback>
      </mc:AlternateContent>
    </w:r>
    <w:r>
      <w:rPr/>
      <mc:AlternateContent>
        <mc:Choice Requires="wps">
          <w:drawing>
            <wp:anchor distT="0" distB="0" distL="0" distR="0" allowOverlap="1" layoutInCell="1" locked="0" behindDoc="1" simplePos="0" relativeHeight="486341120">
              <wp:simplePos x="0" y="0"/>
              <wp:positionH relativeFrom="page">
                <wp:posOffset>6057880</wp:posOffset>
              </wp:positionH>
              <wp:positionV relativeFrom="page">
                <wp:posOffset>915122</wp:posOffset>
              </wp:positionV>
              <wp:extent cx="1193800" cy="167640"/>
              <wp:effectExtent l="0" t="0" r="0" b="0"/>
              <wp:wrapNone/>
              <wp:docPr id="42" name="Textbox 42"/>
              <wp:cNvGraphicFramePr>
                <a:graphicFrameLocks/>
              </wp:cNvGraphicFramePr>
              <a:graphic>
                <a:graphicData uri="http://schemas.microsoft.com/office/word/2010/wordprocessingShape">
                  <wps:wsp>
                    <wps:cNvPr id="42" name="Textbox 42"/>
                    <wps:cNvSpPr txBox="1"/>
                    <wps:spPr>
                      <a:xfrm>
                        <a:off x="0" y="0"/>
                        <a:ext cx="1193800" cy="167640"/>
                      </a:xfrm>
                      <a:prstGeom prst="rect">
                        <a:avLst/>
                      </a:prstGeom>
                    </wps:spPr>
                    <wps:txbx>
                      <w:txbxContent>
                        <w:p>
                          <w:pPr>
                            <w:spacing w:before="13"/>
                            <w:ind w:left="20" w:right="0" w:firstLine="0"/>
                            <w:jc w:val="left"/>
                            <w:rPr>
                              <w:rFonts w:ascii="Arial" w:hAnsi="Arial"/>
                              <w:b/>
                              <w:sz w:val="20"/>
                            </w:rPr>
                          </w:pPr>
                          <w:r>
                            <w:rPr>
                              <w:rFonts w:ascii="Arial" w:hAnsi="Arial"/>
                              <w:b/>
                              <w:color w:val="004479"/>
                              <w:sz w:val="20"/>
                            </w:rPr>
                            <w:t>Sec. I.</w:t>
                          </w:r>
                          <w:r>
                            <w:rPr>
                              <w:rFonts w:ascii="Arial" w:hAnsi="Arial"/>
                              <w:b/>
                              <w:color w:val="004479"/>
                              <w:spacing w:val="27"/>
                              <w:sz w:val="20"/>
                            </w:rPr>
                            <w:t>  </w:t>
                          </w:r>
                          <w:r>
                            <w:rPr>
                              <w:rFonts w:ascii="Arial" w:hAnsi="Arial"/>
                              <w:b/>
                              <w:color w:val="004479"/>
                              <w:sz w:val="20"/>
                            </w:rPr>
                            <w:t>Pág. </w:t>
                          </w:r>
                          <w:r>
                            <w:rPr>
                              <w:rFonts w:ascii="Arial" w:hAnsi="Arial"/>
                              <w:b/>
                              <w:color w:val="004479"/>
                              <w:spacing w:val="-2"/>
                              <w:sz w:val="20"/>
                            </w:rPr>
                            <w:fldChar w:fldCharType="begin"/>
                          </w:r>
                          <w:r>
                            <w:rPr>
                              <w:rFonts w:ascii="Arial" w:hAnsi="Arial"/>
                              <w:b/>
                              <w:color w:val="004479"/>
                              <w:spacing w:val="-2"/>
                              <w:sz w:val="20"/>
                            </w:rPr>
                            <w:instrText> PAGE </w:instrText>
                          </w:r>
                          <w:r>
                            <w:rPr>
                              <w:rFonts w:ascii="Arial" w:hAnsi="Arial"/>
                              <w:b/>
                              <w:color w:val="004479"/>
                              <w:spacing w:val="-2"/>
                              <w:sz w:val="20"/>
                            </w:rPr>
                            <w:fldChar w:fldCharType="separate"/>
                          </w:r>
                          <w:r>
                            <w:rPr>
                              <w:rFonts w:ascii="Arial" w:hAnsi="Arial"/>
                              <w:b/>
                              <w:color w:val="004479"/>
                              <w:spacing w:val="-2"/>
                              <w:sz w:val="20"/>
                            </w:rPr>
                            <w:t>26145</w:t>
                          </w:r>
                          <w:r>
                            <w:rPr>
                              <w:rFonts w:ascii="Arial" w:hAnsi="Arial"/>
                              <w:b/>
                              <w:color w:val="004479"/>
                              <w:spacing w:val="-2"/>
                              <w:sz w:val="20"/>
                            </w:rPr>
                            <w:fldChar w:fldCharType="end"/>
                          </w:r>
                        </w:p>
                      </w:txbxContent>
                    </wps:txbx>
                    <wps:bodyPr wrap="square" lIns="0" tIns="0" rIns="0" bIns="0" rtlCol="0">
                      <a:noAutofit/>
                    </wps:bodyPr>
                  </wps:wsp>
                </a:graphicData>
              </a:graphic>
            </wp:anchor>
          </w:drawing>
        </mc:Choice>
        <mc:Fallback>
          <w:pict>
            <v:shape style="position:absolute;margin-left:476.998474pt;margin-top:72.056892pt;width:94pt;height:13.2pt;mso-position-horizontal-relative:page;mso-position-vertical-relative:page;z-index:-16975360" type="#_x0000_t202" id="docshape26" filled="false" stroked="false">
              <v:textbox inset="0,0,0,0">
                <w:txbxContent>
                  <w:p>
                    <w:pPr>
                      <w:spacing w:before="13"/>
                      <w:ind w:left="20" w:right="0" w:firstLine="0"/>
                      <w:jc w:val="left"/>
                      <w:rPr>
                        <w:rFonts w:ascii="Arial" w:hAnsi="Arial"/>
                        <w:b/>
                        <w:sz w:val="20"/>
                      </w:rPr>
                    </w:pPr>
                    <w:r>
                      <w:rPr>
                        <w:rFonts w:ascii="Arial" w:hAnsi="Arial"/>
                        <w:b/>
                        <w:color w:val="004479"/>
                        <w:sz w:val="20"/>
                      </w:rPr>
                      <w:t>Sec. I.</w:t>
                    </w:r>
                    <w:r>
                      <w:rPr>
                        <w:rFonts w:ascii="Arial" w:hAnsi="Arial"/>
                        <w:b/>
                        <w:color w:val="004479"/>
                        <w:spacing w:val="27"/>
                        <w:sz w:val="20"/>
                      </w:rPr>
                      <w:t>  </w:t>
                    </w:r>
                    <w:r>
                      <w:rPr>
                        <w:rFonts w:ascii="Arial" w:hAnsi="Arial"/>
                        <w:b/>
                        <w:color w:val="004479"/>
                        <w:sz w:val="20"/>
                      </w:rPr>
                      <w:t>Pág. </w:t>
                    </w:r>
                    <w:r>
                      <w:rPr>
                        <w:rFonts w:ascii="Arial" w:hAnsi="Arial"/>
                        <w:b/>
                        <w:color w:val="004479"/>
                        <w:spacing w:val="-2"/>
                        <w:sz w:val="20"/>
                      </w:rPr>
                      <w:fldChar w:fldCharType="begin"/>
                    </w:r>
                    <w:r>
                      <w:rPr>
                        <w:rFonts w:ascii="Arial" w:hAnsi="Arial"/>
                        <w:b/>
                        <w:color w:val="004479"/>
                        <w:spacing w:val="-2"/>
                        <w:sz w:val="20"/>
                      </w:rPr>
                      <w:instrText> PAGE </w:instrText>
                    </w:r>
                    <w:r>
                      <w:rPr>
                        <w:rFonts w:ascii="Arial" w:hAnsi="Arial"/>
                        <w:b/>
                        <w:color w:val="004479"/>
                        <w:spacing w:val="-2"/>
                        <w:sz w:val="20"/>
                      </w:rPr>
                      <w:fldChar w:fldCharType="separate"/>
                    </w:r>
                    <w:r>
                      <w:rPr>
                        <w:rFonts w:ascii="Arial" w:hAnsi="Arial"/>
                        <w:b/>
                        <w:color w:val="004479"/>
                        <w:spacing w:val="-2"/>
                        <w:sz w:val="20"/>
                      </w:rPr>
                      <w:t>26145</w:t>
                    </w:r>
                    <w:r>
                      <w:rPr>
                        <w:rFonts w:ascii="Arial" w:hAnsi="Arial"/>
                        <w:b/>
                        <w:color w:val="004479"/>
                        <w:spacing w:val="-2"/>
                        <w:sz w:val="20"/>
                      </w:rPr>
                      <w:fldChar w:fldCharType="end"/>
                    </w:r>
                  </w:p>
                </w:txbxContent>
              </v:textbox>
              <w10:wrap type="none"/>
            </v:shape>
          </w:pict>
        </mc:Fallback>
      </mc:AlternateContent>
    </w:r>
  </w:p>
</w:hdr>
</file>

<file path=word/header7.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firstLine="0"/>
      <w:jc w:val="left"/>
    </w:pPr>
    <w:r>
      <w:rPr/>
      <w:drawing>
        <wp:anchor distT="0" distB="0" distL="0" distR="0" allowOverlap="1" layoutInCell="1" locked="0" behindDoc="1" simplePos="0" relativeHeight="486341632">
          <wp:simplePos x="0" y="0"/>
          <wp:positionH relativeFrom="page">
            <wp:posOffset>6822508</wp:posOffset>
          </wp:positionH>
          <wp:positionV relativeFrom="page">
            <wp:posOffset>387743</wp:posOffset>
          </wp:positionV>
          <wp:extent cx="376405" cy="400329"/>
          <wp:effectExtent l="0" t="0" r="0" b="0"/>
          <wp:wrapNone/>
          <wp:docPr id="51" name="Image 51"/>
          <wp:cNvGraphicFramePr>
            <a:graphicFrameLocks/>
          </wp:cNvGraphicFramePr>
          <a:graphic>
            <a:graphicData uri="http://schemas.openxmlformats.org/drawingml/2006/picture">
              <pic:pic>
                <pic:nvPicPr>
                  <pic:cNvPr id="51" name="Image 51"/>
                  <pic:cNvPicPr/>
                </pic:nvPicPr>
                <pic:blipFill>
                  <a:blip r:embed="rId1" cstate="print"/>
                  <a:stretch>
                    <a:fillRect/>
                  </a:stretch>
                </pic:blipFill>
                <pic:spPr>
                  <a:xfrm>
                    <a:off x="0" y="0"/>
                    <a:ext cx="376405" cy="400329"/>
                  </a:xfrm>
                  <a:prstGeom prst="rect">
                    <a:avLst/>
                  </a:prstGeom>
                </pic:spPr>
              </pic:pic>
            </a:graphicData>
          </a:graphic>
        </wp:anchor>
      </w:drawing>
    </w:r>
    <w:r>
      <w:rPr/>
      <w:drawing>
        <wp:anchor distT="0" distB="0" distL="0" distR="0" allowOverlap="1" layoutInCell="1" locked="0" behindDoc="1" simplePos="0" relativeHeight="486342144">
          <wp:simplePos x="0" y="0"/>
          <wp:positionH relativeFrom="page">
            <wp:posOffset>360000</wp:posOffset>
          </wp:positionH>
          <wp:positionV relativeFrom="page">
            <wp:posOffset>445712</wp:posOffset>
          </wp:positionV>
          <wp:extent cx="756000" cy="315637"/>
          <wp:effectExtent l="0" t="0" r="0" b="0"/>
          <wp:wrapNone/>
          <wp:docPr id="52" name="Image 52"/>
          <wp:cNvGraphicFramePr>
            <a:graphicFrameLocks/>
          </wp:cNvGraphicFramePr>
          <a:graphic>
            <a:graphicData uri="http://schemas.openxmlformats.org/drawingml/2006/picture">
              <pic:pic>
                <pic:nvPicPr>
                  <pic:cNvPr id="52" name="Image 52"/>
                  <pic:cNvPicPr/>
                </pic:nvPicPr>
                <pic:blipFill>
                  <a:blip r:embed="rId2" cstate="print"/>
                  <a:stretch>
                    <a:fillRect/>
                  </a:stretch>
                </pic:blipFill>
                <pic:spPr>
                  <a:xfrm>
                    <a:off x="0" y="0"/>
                    <a:ext cx="756000" cy="315637"/>
                  </a:xfrm>
                  <a:prstGeom prst="rect">
                    <a:avLst/>
                  </a:prstGeom>
                </pic:spPr>
              </pic:pic>
            </a:graphicData>
          </a:graphic>
        </wp:anchor>
      </w:drawing>
    </w:r>
    <w:r>
      <w:rPr/>
      <mc:AlternateContent>
        <mc:Choice Requires="wps">
          <w:drawing>
            <wp:anchor distT="0" distB="0" distL="0" distR="0" allowOverlap="1" layoutInCell="1" locked="0" behindDoc="1" simplePos="0" relativeHeight="486342656">
              <wp:simplePos x="0" y="0"/>
              <wp:positionH relativeFrom="page">
                <wp:posOffset>1828365</wp:posOffset>
              </wp:positionH>
              <wp:positionV relativeFrom="page">
                <wp:posOffset>474560</wp:posOffset>
              </wp:positionV>
              <wp:extent cx="3916045" cy="309245"/>
              <wp:effectExtent l="0" t="0" r="0" b="0"/>
              <wp:wrapNone/>
              <wp:docPr id="53" name="Textbox 53"/>
              <wp:cNvGraphicFramePr>
                <a:graphicFrameLocks/>
              </wp:cNvGraphicFramePr>
              <a:graphic>
                <a:graphicData uri="http://schemas.microsoft.com/office/word/2010/wordprocessingShape">
                  <wps:wsp>
                    <wps:cNvPr id="53" name="Textbox 53"/>
                    <wps:cNvSpPr txBox="1"/>
                    <wps:spPr>
                      <a:xfrm>
                        <a:off x="0" y="0"/>
                        <a:ext cx="3916045" cy="309245"/>
                      </a:xfrm>
                      <a:prstGeom prst="rect">
                        <a:avLst/>
                      </a:prstGeom>
                    </wps:spPr>
                    <wps:txbx>
                      <w:txbxContent>
                        <w:p>
                          <w:pPr>
                            <w:spacing w:before="7"/>
                            <w:ind w:left="20" w:right="0" w:firstLine="0"/>
                            <w:jc w:val="left"/>
                            <w:rPr>
                              <w:rFonts w:ascii="Arial" w:hAnsi="Arial"/>
                              <w:b/>
                              <w:sz w:val="40"/>
                            </w:rPr>
                          </w:pPr>
                          <w:r>
                            <w:rPr>
                              <w:rFonts w:ascii="Arial" w:hAnsi="Arial"/>
                              <w:b/>
                              <w:color w:val="004479"/>
                              <w:sz w:val="40"/>
                            </w:rPr>
                            <w:t>BOLETÍN</w:t>
                          </w:r>
                          <w:r>
                            <w:rPr>
                              <w:rFonts w:ascii="Arial" w:hAnsi="Arial"/>
                              <w:b/>
                              <w:color w:val="004479"/>
                              <w:spacing w:val="-4"/>
                              <w:sz w:val="40"/>
                            </w:rPr>
                            <w:t> </w:t>
                          </w:r>
                          <w:r>
                            <w:rPr>
                              <w:rFonts w:ascii="Arial" w:hAnsi="Arial"/>
                              <w:b/>
                              <w:color w:val="004479"/>
                              <w:sz w:val="40"/>
                            </w:rPr>
                            <w:t>OFICIAL</w:t>
                          </w:r>
                          <w:r>
                            <w:rPr>
                              <w:rFonts w:ascii="Arial" w:hAnsi="Arial"/>
                              <w:b/>
                              <w:color w:val="004479"/>
                              <w:spacing w:val="-2"/>
                              <w:sz w:val="40"/>
                            </w:rPr>
                            <w:t> </w:t>
                          </w:r>
                          <w:r>
                            <w:rPr>
                              <w:rFonts w:ascii="Arial" w:hAnsi="Arial"/>
                              <w:b/>
                              <w:color w:val="004479"/>
                              <w:sz w:val="40"/>
                            </w:rPr>
                            <w:t>DEL</w:t>
                          </w:r>
                          <w:r>
                            <w:rPr>
                              <w:rFonts w:ascii="Arial" w:hAnsi="Arial"/>
                              <w:b/>
                              <w:color w:val="004479"/>
                              <w:spacing w:val="-2"/>
                              <w:sz w:val="40"/>
                            </w:rPr>
                            <w:t> </w:t>
                          </w:r>
                          <w:r>
                            <w:rPr>
                              <w:rFonts w:ascii="Arial" w:hAnsi="Arial"/>
                              <w:b/>
                              <w:color w:val="004479"/>
                              <w:spacing w:val="-4"/>
                              <w:sz w:val="40"/>
                            </w:rPr>
                            <w:t>ESTADO</w:t>
                          </w:r>
                        </w:p>
                      </w:txbxContent>
                    </wps:txbx>
                    <wps:bodyPr wrap="square" lIns="0" tIns="0" rIns="0" bIns="0" rtlCol="0">
                      <a:noAutofit/>
                    </wps:bodyPr>
                  </wps:wsp>
                </a:graphicData>
              </a:graphic>
            </wp:anchor>
          </w:drawing>
        </mc:Choice>
        <mc:Fallback>
          <w:pict>
            <v:shape style="position:absolute;margin-left:143.96582pt;margin-top:37.366955pt;width:308.350pt;height:24.35pt;mso-position-horizontal-relative:page;mso-position-vertical-relative:page;z-index:-16973824" type="#_x0000_t202" id="docshape33" filled="false" stroked="false">
              <v:textbox inset="0,0,0,0">
                <w:txbxContent>
                  <w:p>
                    <w:pPr>
                      <w:spacing w:before="7"/>
                      <w:ind w:left="20" w:right="0" w:firstLine="0"/>
                      <w:jc w:val="left"/>
                      <w:rPr>
                        <w:rFonts w:ascii="Arial" w:hAnsi="Arial"/>
                        <w:b/>
                        <w:sz w:val="40"/>
                      </w:rPr>
                    </w:pPr>
                    <w:r>
                      <w:rPr>
                        <w:rFonts w:ascii="Arial" w:hAnsi="Arial"/>
                        <w:b/>
                        <w:color w:val="004479"/>
                        <w:sz w:val="40"/>
                      </w:rPr>
                      <w:t>BOLETÍN</w:t>
                    </w:r>
                    <w:r>
                      <w:rPr>
                        <w:rFonts w:ascii="Arial" w:hAnsi="Arial"/>
                        <w:b/>
                        <w:color w:val="004479"/>
                        <w:spacing w:val="-4"/>
                        <w:sz w:val="40"/>
                      </w:rPr>
                      <w:t> </w:t>
                    </w:r>
                    <w:r>
                      <w:rPr>
                        <w:rFonts w:ascii="Arial" w:hAnsi="Arial"/>
                        <w:b/>
                        <w:color w:val="004479"/>
                        <w:sz w:val="40"/>
                      </w:rPr>
                      <w:t>OFICIAL</w:t>
                    </w:r>
                    <w:r>
                      <w:rPr>
                        <w:rFonts w:ascii="Arial" w:hAnsi="Arial"/>
                        <w:b/>
                        <w:color w:val="004479"/>
                        <w:spacing w:val="-2"/>
                        <w:sz w:val="40"/>
                      </w:rPr>
                      <w:t> </w:t>
                    </w:r>
                    <w:r>
                      <w:rPr>
                        <w:rFonts w:ascii="Arial" w:hAnsi="Arial"/>
                        <w:b/>
                        <w:color w:val="004479"/>
                        <w:sz w:val="40"/>
                      </w:rPr>
                      <w:t>DEL</w:t>
                    </w:r>
                    <w:r>
                      <w:rPr>
                        <w:rFonts w:ascii="Arial" w:hAnsi="Arial"/>
                        <w:b/>
                        <w:color w:val="004479"/>
                        <w:spacing w:val="-2"/>
                        <w:sz w:val="40"/>
                      </w:rPr>
                      <w:t> </w:t>
                    </w:r>
                    <w:r>
                      <w:rPr>
                        <w:rFonts w:ascii="Arial" w:hAnsi="Arial"/>
                        <w:b/>
                        <w:color w:val="004479"/>
                        <w:spacing w:val="-4"/>
                        <w:sz w:val="40"/>
                      </w:rPr>
                      <w:t>ESTADO</w:t>
                    </w:r>
                  </w:p>
                </w:txbxContent>
              </v:textbox>
              <w10:wrap type="none"/>
            </v:shape>
          </w:pict>
        </mc:Fallback>
      </mc:AlternateContent>
    </w:r>
  </w:p>
</w:hdr>
</file>

<file path=word/header8.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firstLine="0"/>
      <w:jc w:val="left"/>
    </w:pPr>
    <w:r>
      <w:rPr/>
      <w:drawing>
        <wp:anchor distT="0" distB="0" distL="0" distR="0" allowOverlap="1" layoutInCell="1" locked="0" behindDoc="1" simplePos="0" relativeHeight="486343168">
          <wp:simplePos x="0" y="0"/>
          <wp:positionH relativeFrom="page">
            <wp:posOffset>6822508</wp:posOffset>
          </wp:positionH>
          <wp:positionV relativeFrom="page">
            <wp:posOffset>387743</wp:posOffset>
          </wp:positionV>
          <wp:extent cx="376405" cy="400329"/>
          <wp:effectExtent l="0" t="0" r="0" b="0"/>
          <wp:wrapNone/>
          <wp:docPr id="54" name="Image 54"/>
          <wp:cNvGraphicFramePr>
            <a:graphicFrameLocks/>
          </wp:cNvGraphicFramePr>
          <a:graphic>
            <a:graphicData uri="http://schemas.openxmlformats.org/drawingml/2006/picture">
              <pic:pic>
                <pic:nvPicPr>
                  <pic:cNvPr id="54" name="Image 54"/>
                  <pic:cNvPicPr/>
                </pic:nvPicPr>
                <pic:blipFill>
                  <a:blip r:embed="rId1" cstate="print"/>
                  <a:stretch>
                    <a:fillRect/>
                  </a:stretch>
                </pic:blipFill>
                <pic:spPr>
                  <a:xfrm>
                    <a:off x="0" y="0"/>
                    <a:ext cx="376405" cy="400329"/>
                  </a:xfrm>
                  <a:prstGeom prst="rect">
                    <a:avLst/>
                  </a:prstGeom>
                </pic:spPr>
              </pic:pic>
            </a:graphicData>
          </a:graphic>
        </wp:anchor>
      </w:drawing>
    </w:r>
    <w:r>
      <w:rPr/>
      <w:drawing>
        <wp:anchor distT="0" distB="0" distL="0" distR="0" allowOverlap="1" layoutInCell="1" locked="0" behindDoc="1" simplePos="0" relativeHeight="486343680">
          <wp:simplePos x="0" y="0"/>
          <wp:positionH relativeFrom="page">
            <wp:posOffset>360000</wp:posOffset>
          </wp:positionH>
          <wp:positionV relativeFrom="page">
            <wp:posOffset>445712</wp:posOffset>
          </wp:positionV>
          <wp:extent cx="756000" cy="315637"/>
          <wp:effectExtent l="0" t="0" r="0" b="0"/>
          <wp:wrapNone/>
          <wp:docPr id="55" name="Image 55"/>
          <wp:cNvGraphicFramePr>
            <a:graphicFrameLocks/>
          </wp:cNvGraphicFramePr>
          <a:graphic>
            <a:graphicData uri="http://schemas.openxmlformats.org/drawingml/2006/picture">
              <pic:pic>
                <pic:nvPicPr>
                  <pic:cNvPr id="55" name="Image 55"/>
                  <pic:cNvPicPr/>
                </pic:nvPicPr>
                <pic:blipFill>
                  <a:blip r:embed="rId2" cstate="print"/>
                  <a:stretch>
                    <a:fillRect/>
                  </a:stretch>
                </pic:blipFill>
                <pic:spPr>
                  <a:xfrm>
                    <a:off x="0" y="0"/>
                    <a:ext cx="756000" cy="315637"/>
                  </a:xfrm>
                  <a:prstGeom prst="rect">
                    <a:avLst/>
                  </a:prstGeom>
                </pic:spPr>
              </pic:pic>
            </a:graphicData>
          </a:graphic>
        </wp:anchor>
      </w:drawing>
    </w:r>
    <w:r>
      <w:rPr/>
      <mc:AlternateContent>
        <mc:Choice Requires="wps">
          <w:drawing>
            <wp:anchor distT="0" distB="0" distL="0" distR="0" allowOverlap="1" layoutInCell="1" locked="0" behindDoc="1" simplePos="0" relativeHeight="486344192">
              <wp:simplePos x="0" y="0"/>
              <wp:positionH relativeFrom="page">
                <wp:posOffset>1828365</wp:posOffset>
              </wp:positionH>
              <wp:positionV relativeFrom="page">
                <wp:posOffset>474560</wp:posOffset>
              </wp:positionV>
              <wp:extent cx="3916045" cy="309245"/>
              <wp:effectExtent l="0" t="0" r="0" b="0"/>
              <wp:wrapNone/>
              <wp:docPr id="56" name="Textbox 56"/>
              <wp:cNvGraphicFramePr>
                <a:graphicFrameLocks/>
              </wp:cNvGraphicFramePr>
              <a:graphic>
                <a:graphicData uri="http://schemas.microsoft.com/office/word/2010/wordprocessingShape">
                  <wps:wsp>
                    <wps:cNvPr id="56" name="Textbox 56"/>
                    <wps:cNvSpPr txBox="1"/>
                    <wps:spPr>
                      <a:xfrm>
                        <a:off x="0" y="0"/>
                        <a:ext cx="3916045" cy="309245"/>
                      </a:xfrm>
                      <a:prstGeom prst="rect">
                        <a:avLst/>
                      </a:prstGeom>
                    </wps:spPr>
                    <wps:txbx>
                      <w:txbxContent>
                        <w:p>
                          <w:pPr>
                            <w:spacing w:before="7"/>
                            <w:ind w:left="20" w:right="0" w:firstLine="0"/>
                            <w:jc w:val="left"/>
                            <w:rPr>
                              <w:rFonts w:ascii="Arial" w:hAnsi="Arial"/>
                              <w:b/>
                              <w:sz w:val="40"/>
                            </w:rPr>
                          </w:pPr>
                          <w:r>
                            <w:rPr>
                              <w:rFonts w:ascii="Arial" w:hAnsi="Arial"/>
                              <w:b/>
                              <w:color w:val="004479"/>
                              <w:sz w:val="40"/>
                            </w:rPr>
                            <w:t>BOLETÍN</w:t>
                          </w:r>
                          <w:r>
                            <w:rPr>
                              <w:rFonts w:ascii="Arial" w:hAnsi="Arial"/>
                              <w:b/>
                              <w:color w:val="004479"/>
                              <w:spacing w:val="-4"/>
                              <w:sz w:val="40"/>
                            </w:rPr>
                            <w:t> </w:t>
                          </w:r>
                          <w:r>
                            <w:rPr>
                              <w:rFonts w:ascii="Arial" w:hAnsi="Arial"/>
                              <w:b/>
                              <w:color w:val="004479"/>
                              <w:sz w:val="40"/>
                            </w:rPr>
                            <w:t>OFICIAL</w:t>
                          </w:r>
                          <w:r>
                            <w:rPr>
                              <w:rFonts w:ascii="Arial" w:hAnsi="Arial"/>
                              <w:b/>
                              <w:color w:val="004479"/>
                              <w:spacing w:val="-2"/>
                              <w:sz w:val="40"/>
                            </w:rPr>
                            <w:t> </w:t>
                          </w:r>
                          <w:r>
                            <w:rPr>
                              <w:rFonts w:ascii="Arial" w:hAnsi="Arial"/>
                              <w:b/>
                              <w:color w:val="004479"/>
                              <w:sz w:val="40"/>
                            </w:rPr>
                            <w:t>DEL</w:t>
                          </w:r>
                          <w:r>
                            <w:rPr>
                              <w:rFonts w:ascii="Arial" w:hAnsi="Arial"/>
                              <w:b/>
                              <w:color w:val="004479"/>
                              <w:spacing w:val="-2"/>
                              <w:sz w:val="40"/>
                            </w:rPr>
                            <w:t> </w:t>
                          </w:r>
                          <w:r>
                            <w:rPr>
                              <w:rFonts w:ascii="Arial" w:hAnsi="Arial"/>
                              <w:b/>
                              <w:color w:val="004479"/>
                              <w:spacing w:val="-4"/>
                              <w:sz w:val="40"/>
                            </w:rPr>
                            <w:t>ESTADO</w:t>
                          </w:r>
                        </w:p>
                      </w:txbxContent>
                    </wps:txbx>
                    <wps:bodyPr wrap="square" lIns="0" tIns="0" rIns="0" bIns="0" rtlCol="0">
                      <a:noAutofit/>
                    </wps:bodyPr>
                  </wps:wsp>
                </a:graphicData>
              </a:graphic>
            </wp:anchor>
          </w:drawing>
        </mc:Choice>
        <mc:Fallback>
          <w:pict>
            <v:shape style="position:absolute;margin-left:143.96582pt;margin-top:37.366955pt;width:308.350pt;height:24.35pt;mso-position-horizontal-relative:page;mso-position-vertical-relative:page;z-index:-16972288" type="#_x0000_t202" id="docshape34" filled="false" stroked="false">
              <v:textbox inset="0,0,0,0">
                <w:txbxContent>
                  <w:p>
                    <w:pPr>
                      <w:spacing w:before="7"/>
                      <w:ind w:left="20" w:right="0" w:firstLine="0"/>
                      <w:jc w:val="left"/>
                      <w:rPr>
                        <w:rFonts w:ascii="Arial" w:hAnsi="Arial"/>
                        <w:b/>
                        <w:sz w:val="40"/>
                      </w:rPr>
                    </w:pPr>
                    <w:r>
                      <w:rPr>
                        <w:rFonts w:ascii="Arial" w:hAnsi="Arial"/>
                        <w:b/>
                        <w:color w:val="004479"/>
                        <w:sz w:val="40"/>
                      </w:rPr>
                      <w:t>BOLETÍN</w:t>
                    </w:r>
                    <w:r>
                      <w:rPr>
                        <w:rFonts w:ascii="Arial" w:hAnsi="Arial"/>
                        <w:b/>
                        <w:color w:val="004479"/>
                        <w:spacing w:val="-4"/>
                        <w:sz w:val="40"/>
                      </w:rPr>
                      <w:t> </w:t>
                    </w:r>
                    <w:r>
                      <w:rPr>
                        <w:rFonts w:ascii="Arial" w:hAnsi="Arial"/>
                        <w:b/>
                        <w:color w:val="004479"/>
                        <w:sz w:val="40"/>
                      </w:rPr>
                      <w:t>OFICIAL</w:t>
                    </w:r>
                    <w:r>
                      <w:rPr>
                        <w:rFonts w:ascii="Arial" w:hAnsi="Arial"/>
                        <w:b/>
                        <w:color w:val="004479"/>
                        <w:spacing w:val="-2"/>
                        <w:sz w:val="40"/>
                      </w:rPr>
                      <w:t> </w:t>
                    </w:r>
                    <w:r>
                      <w:rPr>
                        <w:rFonts w:ascii="Arial" w:hAnsi="Arial"/>
                        <w:b/>
                        <w:color w:val="004479"/>
                        <w:sz w:val="40"/>
                      </w:rPr>
                      <w:t>DEL</w:t>
                    </w:r>
                    <w:r>
                      <w:rPr>
                        <w:rFonts w:ascii="Arial" w:hAnsi="Arial"/>
                        <w:b/>
                        <w:color w:val="004479"/>
                        <w:spacing w:val="-2"/>
                        <w:sz w:val="40"/>
                      </w:rPr>
                      <w:t> </w:t>
                    </w:r>
                    <w:r>
                      <w:rPr>
                        <w:rFonts w:ascii="Arial" w:hAnsi="Arial"/>
                        <w:b/>
                        <w:color w:val="004479"/>
                        <w:spacing w:val="-4"/>
                        <w:sz w:val="40"/>
                      </w:rPr>
                      <w:t>ESTADO</w:t>
                    </w:r>
                  </w:p>
                </w:txbxContent>
              </v:textbox>
              <w10:wrap type="none"/>
            </v:shape>
          </w:pict>
        </mc:Fallback>
      </mc:AlternateContent>
    </w:r>
  </w:p>
</w:hdr>
</file>

<file path=word/header9.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firstLine="0"/>
      <w:jc w:val="left"/>
    </w:pPr>
    <w:r>
      <w:rPr/>
      <w:drawing>
        <wp:anchor distT="0" distB="0" distL="0" distR="0" allowOverlap="1" layoutInCell="1" locked="0" behindDoc="1" simplePos="0" relativeHeight="486344704">
          <wp:simplePos x="0" y="0"/>
          <wp:positionH relativeFrom="page">
            <wp:posOffset>6822508</wp:posOffset>
          </wp:positionH>
          <wp:positionV relativeFrom="page">
            <wp:posOffset>387743</wp:posOffset>
          </wp:positionV>
          <wp:extent cx="376405" cy="400329"/>
          <wp:effectExtent l="0" t="0" r="0" b="0"/>
          <wp:wrapNone/>
          <wp:docPr id="65" name="Image 65"/>
          <wp:cNvGraphicFramePr>
            <a:graphicFrameLocks/>
          </wp:cNvGraphicFramePr>
          <a:graphic>
            <a:graphicData uri="http://schemas.openxmlformats.org/drawingml/2006/picture">
              <pic:pic>
                <pic:nvPicPr>
                  <pic:cNvPr id="65" name="Image 65"/>
                  <pic:cNvPicPr/>
                </pic:nvPicPr>
                <pic:blipFill>
                  <a:blip r:embed="rId1" cstate="print"/>
                  <a:stretch>
                    <a:fillRect/>
                  </a:stretch>
                </pic:blipFill>
                <pic:spPr>
                  <a:xfrm>
                    <a:off x="0" y="0"/>
                    <a:ext cx="376405" cy="400329"/>
                  </a:xfrm>
                  <a:prstGeom prst="rect">
                    <a:avLst/>
                  </a:prstGeom>
                </pic:spPr>
              </pic:pic>
            </a:graphicData>
          </a:graphic>
        </wp:anchor>
      </w:drawing>
    </w:r>
    <w:r>
      <w:rPr/>
      <w:drawing>
        <wp:anchor distT="0" distB="0" distL="0" distR="0" allowOverlap="1" layoutInCell="1" locked="0" behindDoc="1" simplePos="0" relativeHeight="486345216">
          <wp:simplePos x="0" y="0"/>
          <wp:positionH relativeFrom="page">
            <wp:posOffset>360000</wp:posOffset>
          </wp:positionH>
          <wp:positionV relativeFrom="page">
            <wp:posOffset>445712</wp:posOffset>
          </wp:positionV>
          <wp:extent cx="756000" cy="315637"/>
          <wp:effectExtent l="0" t="0" r="0" b="0"/>
          <wp:wrapNone/>
          <wp:docPr id="66" name="Image 66"/>
          <wp:cNvGraphicFramePr>
            <a:graphicFrameLocks/>
          </wp:cNvGraphicFramePr>
          <a:graphic>
            <a:graphicData uri="http://schemas.openxmlformats.org/drawingml/2006/picture">
              <pic:pic>
                <pic:nvPicPr>
                  <pic:cNvPr id="66" name="Image 66"/>
                  <pic:cNvPicPr/>
                </pic:nvPicPr>
                <pic:blipFill>
                  <a:blip r:embed="rId2" cstate="print"/>
                  <a:stretch>
                    <a:fillRect/>
                  </a:stretch>
                </pic:blipFill>
                <pic:spPr>
                  <a:xfrm>
                    <a:off x="0" y="0"/>
                    <a:ext cx="756000" cy="315637"/>
                  </a:xfrm>
                  <a:prstGeom prst="rect">
                    <a:avLst/>
                  </a:prstGeom>
                </pic:spPr>
              </pic:pic>
            </a:graphicData>
          </a:graphic>
        </wp:anchor>
      </w:drawing>
    </w:r>
    <w:r>
      <w:rPr/>
      <mc:AlternateContent>
        <mc:Choice Requires="wps">
          <w:drawing>
            <wp:anchor distT="0" distB="0" distL="0" distR="0" allowOverlap="1" layoutInCell="1" locked="0" behindDoc="1" simplePos="0" relativeHeight="486345728">
              <wp:simplePos x="0" y="0"/>
              <wp:positionH relativeFrom="page">
                <wp:posOffset>1828365</wp:posOffset>
              </wp:positionH>
              <wp:positionV relativeFrom="page">
                <wp:posOffset>474560</wp:posOffset>
              </wp:positionV>
              <wp:extent cx="3916045" cy="608330"/>
              <wp:effectExtent l="0" t="0" r="0" b="0"/>
              <wp:wrapNone/>
              <wp:docPr id="67" name="Textbox 67"/>
              <wp:cNvGraphicFramePr>
                <a:graphicFrameLocks/>
              </wp:cNvGraphicFramePr>
              <a:graphic>
                <a:graphicData uri="http://schemas.microsoft.com/office/word/2010/wordprocessingShape">
                  <wps:wsp>
                    <wps:cNvPr id="67" name="Textbox 67"/>
                    <wps:cNvSpPr txBox="1"/>
                    <wps:spPr>
                      <a:xfrm>
                        <a:off x="0" y="0"/>
                        <a:ext cx="3916045" cy="608330"/>
                      </a:xfrm>
                      <a:prstGeom prst="rect">
                        <a:avLst/>
                      </a:prstGeom>
                    </wps:spPr>
                    <wps:txbx>
                      <w:txbxContent>
                        <w:p>
                          <w:pPr>
                            <w:spacing w:before="7"/>
                            <w:ind w:left="0" w:right="0" w:firstLine="0"/>
                            <w:jc w:val="center"/>
                            <w:rPr>
                              <w:rFonts w:ascii="Arial" w:hAnsi="Arial"/>
                              <w:b/>
                              <w:sz w:val="40"/>
                            </w:rPr>
                          </w:pPr>
                          <w:r>
                            <w:rPr>
                              <w:rFonts w:ascii="Arial" w:hAnsi="Arial"/>
                              <w:b/>
                              <w:color w:val="004479"/>
                              <w:sz w:val="40"/>
                            </w:rPr>
                            <w:t>BOLETÍN</w:t>
                          </w:r>
                          <w:r>
                            <w:rPr>
                              <w:rFonts w:ascii="Arial" w:hAnsi="Arial"/>
                              <w:b/>
                              <w:color w:val="004479"/>
                              <w:spacing w:val="-4"/>
                              <w:sz w:val="40"/>
                            </w:rPr>
                            <w:t> </w:t>
                          </w:r>
                          <w:r>
                            <w:rPr>
                              <w:rFonts w:ascii="Arial" w:hAnsi="Arial"/>
                              <w:b/>
                              <w:color w:val="004479"/>
                              <w:sz w:val="40"/>
                            </w:rPr>
                            <w:t>OFICIAL</w:t>
                          </w:r>
                          <w:r>
                            <w:rPr>
                              <w:rFonts w:ascii="Arial" w:hAnsi="Arial"/>
                              <w:b/>
                              <w:color w:val="004479"/>
                              <w:spacing w:val="-2"/>
                              <w:sz w:val="40"/>
                            </w:rPr>
                            <w:t> </w:t>
                          </w:r>
                          <w:r>
                            <w:rPr>
                              <w:rFonts w:ascii="Arial" w:hAnsi="Arial"/>
                              <w:b/>
                              <w:color w:val="004479"/>
                              <w:sz w:val="40"/>
                            </w:rPr>
                            <w:t>DEL</w:t>
                          </w:r>
                          <w:r>
                            <w:rPr>
                              <w:rFonts w:ascii="Arial" w:hAnsi="Arial"/>
                              <w:b/>
                              <w:color w:val="004479"/>
                              <w:spacing w:val="-2"/>
                              <w:sz w:val="40"/>
                            </w:rPr>
                            <w:t> ESTADO</w:t>
                          </w:r>
                        </w:p>
                        <w:p>
                          <w:pPr>
                            <w:spacing w:before="240"/>
                            <w:ind w:left="0" w:right="17" w:firstLine="0"/>
                            <w:jc w:val="center"/>
                            <w:rPr>
                              <w:rFonts w:ascii="Arial"/>
                              <w:b/>
                              <w:sz w:val="20"/>
                            </w:rPr>
                          </w:pPr>
                          <w:r>
                            <w:rPr>
                              <w:rFonts w:ascii="Arial"/>
                              <w:b/>
                              <w:color w:val="004479"/>
                              <w:sz w:val="20"/>
                            </w:rPr>
                            <w:t>Martes</w:t>
                          </w:r>
                          <w:r>
                            <w:rPr>
                              <w:rFonts w:ascii="Arial"/>
                              <w:b/>
                              <w:color w:val="004479"/>
                              <w:spacing w:val="-2"/>
                              <w:sz w:val="20"/>
                            </w:rPr>
                            <w:t> </w:t>
                          </w:r>
                          <w:r>
                            <w:rPr>
                              <w:rFonts w:ascii="Arial"/>
                              <w:b/>
                              <w:color w:val="004479"/>
                              <w:sz w:val="20"/>
                            </w:rPr>
                            <w:t>21</w:t>
                          </w:r>
                          <w:r>
                            <w:rPr>
                              <w:rFonts w:ascii="Arial"/>
                              <w:b/>
                              <w:color w:val="004479"/>
                              <w:spacing w:val="-2"/>
                              <w:sz w:val="20"/>
                            </w:rPr>
                            <w:t> </w:t>
                          </w:r>
                          <w:r>
                            <w:rPr>
                              <w:rFonts w:ascii="Arial"/>
                              <w:b/>
                              <w:color w:val="004479"/>
                              <w:sz w:val="20"/>
                            </w:rPr>
                            <w:t>de</w:t>
                          </w:r>
                          <w:r>
                            <w:rPr>
                              <w:rFonts w:ascii="Arial"/>
                              <w:b/>
                              <w:color w:val="004479"/>
                              <w:spacing w:val="-1"/>
                              <w:sz w:val="20"/>
                            </w:rPr>
                            <w:t> </w:t>
                          </w:r>
                          <w:r>
                            <w:rPr>
                              <w:rFonts w:ascii="Arial"/>
                              <w:b/>
                              <w:color w:val="004479"/>
                              <w:sz w:val="20"/>
                            </w:rPr>
                            <w:t>febrero</w:t>
                          </w:r>
                          <w:r>
                            <w:rPr>
                              <w:rFonts w:ascii="Arial"/>
                              <w:b/>
                              <w:color w:val="004479"/>
                              <w:spacing w:val="-2"/>
                              <w:sz w:val="20"/>
                            </w:rPr>
                            <w:t> </w:t>
                          </w:r>
                          <w:r>
                            <w:rPr>
                              <w:rFonts w:ascii="Arial"/>
                              <w:b/>
                              <w:color w:val="004479"/>
                              <w:sz w:val="20"/>
                            </w:rPr>
                            <w:t>de</w:t>
                          </w:r>
                          <w:r>
                            <w:rPr>
                              <w:rFonts w:ascii="Arial"/>
                              <w:b/>
                              <w:color w:val="004479"/>
                              <w:spacing w:val="-1"/>
                              <w:sz w:val="20"/>
                            </w:rPr>
                            <w:t> </w:t>
                          </w:r>
                          <w:r>
                            <w:rPr>
                              <w:rFonts w:ascii="Arial"/>
                              <w:b/>
                              <w:color w:val="004479"/>
                              <w:spacing w:val="-4"/>
                              <w:sz w:val="20"/>
                            </w:rPr>
                            <w:t>2023</w:t>
                          </w:r>
                        </w:p>
                      </w:txbxContent>
                    </wps:txbx>
                    <wps:bodyPr wrap="square" lIns="0" tIns="0" rIns="0" bIns="0" rtlCol="0">
                      <a:noAutofit/>
                    </wps:bodyPr>
                  </wps:wsp>
                </a:graphicData>
              </a:graphic>
            </wp:anchor>
          </w:drawing>
        </mc:Choice>
        <mc:Fallback>
          <w:pict>
            <v:shape style="position:absolute;margin-left:143.96582pt;margin-top:37.366955pt;width:308.350pt;height:47.9pt;mso-position-horizontal-relative:page;mso-position-vertical-relative:page;z-index:-16970752" type="#_x0000_t202" id="docshape41" filled="false" stroked="false">
              <v:textbox inset="0,0,0,0">
                <w:txbxContent>
                  <w:p>
                    <w:pPr>
                      <w:spacing w:before="7"/>
                      <w:ind w:left="0" w:right="0" w:firstLine="0"/>
                      <w:jc w:val="center"/>
                      <w:rPr>
                        <w:rFonts w:ascii="Arial" w:hAnsi="Arial"/>
                        <w:b/>
                        <w:sz w:val="40"/>
                      </w:rPr>
                    </w:pPr>
                    <w:r>
                      <w:rPr>
                        <w:rFonts w:ascii="Arial" w:hAnsi="Arial"/>
                        <w:b/>
                        <w:color w:val="004479"/>
                        <w:sz w:val="40"/>
                      </w:rPr>
                      <w:t>BOLETÍN</w:t>
                    </w:r>
                    <w:r>
                      <w:rPr>
                        <w:rFonts w:ascii="Arial" w:hAnsi="Arial"/>
                        <w:b/>
                        <w:color w:val="004479"/>
                        <w:spacing w:val="-4"/>
                        <w:sz w:val="40"/>
                      </w:rPr>
                      <w:t> </w:t>
                    </w:r>
                    <w:r>
                      <w:rPr>
                        <w:rFonts w:ascii="Arial" w:hAnsi="Arial"/>
                        <w:b/>
                        <w:color w:val="004479"/>
                        <w:sz w:val="40"/>
                      </w:rPr>
                      <w:t>OFICIAL</w:t>
                    </w:r>
                    <w:r>
                      <w:rPr>
                        <w:rFonts w:ascii="Arial" w:hAnsi="Arial"/>
                        <w:b/>
                        <w:color w:val="004479"/>
                        <w:spacing w:val="-2"/>
                        <w:sz w:val="40"/>
                      </w:rPr>
                      <w:t> </w:t>
                    </w:r>
                    <w:r>
                      <w:rPr>
                        <w:rFonts w:ascii="Arial" w:hAnsi="Arial"/>
                        <w:b/>
                        <w:color w:val="004479"/>
                        <w:sz w:val="40"/>
                      </w:rPr>
                      <w:t>DEL</w:t>
                    </w:r>
                    <w:r>
                      <w:rPr>
                        <w:rFonts w:ascii="Arial" w:hAnsi="Arial"/>
                        <w:b/>
                        <w:color w:val="004479"/>
                        <w:spacing w:val="-2"/>
                        <w:sz w:val="40"/>
                      </w:rPr>
                      <w:t> ESTADO</w:t>
                    </w:r>
                  </w:p>
                  <w:p>
                    <w:pPr>
                      <w:spacing w:before="240"/>
                      <w:ind w:left="0" w:right="17" w:firstLine="0"/>
                      <w:jc w:val="center"/>
                      <w:rPr>
                        <w:rFonts w:ascii="Arial"/>
                        <w:b/>
                        <w:sz w:val="20"/>
                      </w:rPr>
                    </w:pPr>
                    <w:r>
                      <w:rPr>
                        <w:rFonts w:ascii="Arial"/>
                        <w:b/>
                        <w:color w:val="004479"/>
                        <w:sz w:val="20"/>
                      </w:rPr>
                      <w:t>Martes</w:t>
                    </w:r>
                    <w:r>
                      <w:rPr>
                        <w:rFonts w:ascii="Arial"/>
                        <w:b/>
                        <w:color w:val="004479"/>
                        <w:spacing w:val="-2"/>
                        <w:sz w:val="20"/>
                      </w:rPr>
                      <w:t> </w:t>
                    </w:r>
                    <w:r>
                      <w:rPr>
                        <w:rFonts w:ascii="Arial"/>
                        <w:b/>
                        <w:color w:val="004479"/>
                        <w:sz w:val="20"/>
                      </w:rPr>
                      <w:t>21</w:t>
                    </w:r>
                    <w:r>
                      <w:rPr>
                        <w:rFonts w:ascii="Arial"/>
                        <w:b/>
                        <w:color w:val="004479"/>
                        <w:spacing w:val="-2"/>
                        <w:sz w:val="20"/>
                      </w:rPr>
                      <w:t> </w:t>
                    </w:r>
                    <w:r>
                      <w:rPr>
                        <w:rFonts w:ascii="Arial"/>
                        <w:b/>
                        <w:color w:val="004479"/>
                        <w:sz w:val="20"/>
                      </w:rPr>
                      <w:t>de</w:t>
                    </w:r>
                    <w:r>
                      <w:rPr>
                        <w:rFonts w:ascii="Arial"/>
                        <w:b/>
                        <w:color w:val="004479"/>
                        <w:spacing w:val="-1"/>
                        <w:sz w:val="20"/>
                      </w:rPr>
                      <w:t> </w:t>
                    </w:r>
                    <w:r>
                      <w:rPr>
                        <w:rFonts w:ascii="Arial"/>
                        <w:b/>
                        <w:color w:val="004479"/>
                        <w:sz w:val="20"/>
                      </w:rPr>
                      <w:t>febrero</w:t>
                    </w:r>
                    <w:r>
                      <w:rPr>
                        <w:rFonts w:ascii="Arial"/>
                        <w:b/>
                        <w:color w:val="004479"/>
                        <w:spacing w:val="-2"/>
                        <w:sz w:val="20"/>
                      </w:rPr>
                      <w:t> </w:t>
                    </w:r>
                    <w:r>
                      <w:rPr>
                        <w:rFonts w:ascii="Arial"/>
                        <w:b/>
                        <w:color w:val="004479"/>
                        <w:sz w:val="20"/>
                      </w:rPr>
                      <w:t>de</w:t>
                    </w:r>
                    <w:r>
                      <w:rPr>
                        <w:rFonts w:ascii="Arial"/>
                        <w:b/>
                        <w:color w:val="004479"/>
                        <w:spacing w:val="-1"/>
                        <w:sz w:val="20"/>
                      </w:rPr>
                      <w:t> </w:t>
                    </w:r>
                    <w:r>
                      <w:rPr>
                        <w:rFonts w:ascii="Arial"/>
                        <w:b/>
                        <w:color w:val="004479"/>
                        <w:spacing w:val="-4"/>
                        <w:sz w:val="20"/>
                      </w:rPr>
                      <w:t>2023</w:t>
                    </w:r>
                  </w:p>
                </w:txbxContent>
              </v:textbox>
              <w10:wrap type="none"/>
            </v:shape>
          </w:pict>
        </mc:Fallback>
      </mc:AlternateContent>
    </w:r>
    <w:r>
      <w:rPr/>
      <mc:AlternateContent>
        <mc:Choice Requires="wps">
          <w:drawing>
            <wp:anchor distT="0" distB="0" distL="0" distR="0" allowOverlap="1" layoutInCell="1" locked="0" behindDoc="1" simplePos="0" relativeHeight="486346240">
              <wp:simplePos x="0" y="0"/>
              <wp:positionH relativeFrom="page">
                <wp:posOffset>347300</wp:posOffset>
              </wp:positionH>
              <wp:positionV relativeFrom="page">
                <wp:posOffset>915122</wp:posOffset>
              </wp:positionV>
              <wp:extent cx="520065" cy="167640"/>
              <wp:effectExtent l="0" t="0" r="0" b="0"/>
              <wp:wrapNone/>
              <wp:docPr id="68" name="Textbox 68"/>
              <wp:cNvGraphicFramePr>
                <a:graphicFrameLocks/>
              </wp:cNvGraphicFramePr>
              <a:graphic>
                <a:graphicData uri="http://schemas.microsoft.com/office/word/2010/wordprocessingShape">
                  <wps:wsp>
                    <wps:cNvPr id="68" name="Textbox 68"/>
                    <wps:cNvSpPr txBox="1"/>
                    <wps:spPr>
                      <a:xfrm>
                        <a:off x="0" y="0"/>
                        <a:ext cx="520065" cy="167640"/>
                      </a:xfrm>
                      <a:prstGeom prst="rect">
                        <a:avLst/>
                      </a:prstGeom>
                    </wps:spPr>
                    <wps:txbx>
                      <w:txbxContent>
                        <w:p>
                          <w:pPr>
                            <w:spacing w:before="13"/>
                            <w:ind w:left="20" w:right="0" w:firstLine="0"/>
                            <w:jc w:val="left"/>
                            <w:rPr>
                              <w:rFonts w:ascii="Arial" w:hAnsi="Arial"/>
                              <w:b/>
                              <w:sz w:val="20"/>
                            </w:rPr>
                          </w:pPr>
                          <w:r>
                            <w:rPr>
                              <w:rFonts w:ascii="Arial" w:hAnsi="Arial"/>
                              <w:b/>
                              <w:color w:val="004479"/>
                              <w:sz w:val="20"/>
                            </w:rPr>
                            <w:t>Núm. </w:t>
                          </w:r>
                          <w:r>
                            <w:rPr>
                              <w:rFonts w:ascii="Arial" w:hAnsi="Arial"/>
                              <w:b/>
                              <w:color w:val="004479"/>
                              <w:spacing w:val="-5"/>
                              <w:sz w:val="20"/>
                            </w:rPr>
                            <w:t>44</w:t>
                          </w:r>
                        </w:p>
                      </w:txbxContent>
                    </wps:txbx>
                    <wps:bodyPr wrap="square" lIns="0" tIns="0" rIns="0" bIns="0" rtlCol="0">
                      <a:noAutofit/>
                    </wps:bodyPr>
                  </wps:wsp>
                </a:graphicData>
              </a:graphic>
            </wp:anchor>
          </w:drawing>
        </mc:Choice>
        <mc:Fallback>
          <w:pict>
            <v:shape style="position:absolute;margin-left:27.34646pt;margin-top:72.056892pt;width:40.950pt;height:13.2pt;mso-position-horizontal-relative:page;mso-position-vertical-relative:page;z-index:-16970240" type="#_x0000_t202" id="docshape42" filled="false" stroked="false">
              <v:textbox inset="0,0,0,0">
                <w:txbxContent>
                  <w:p>
                    <w:pPr>
                      <w:spacing w:before="13"/>
                      <w:ind w:left="20" w:right="0" w:firstLine="0"/>
                      <w:jc w:val="left"/>
                      <w:rPr>
                        <w:rFonts w:ascii="Arial" w:hAnsi="Arial"/>
                        <w:b/>
                        <w:sz w:val="20"/>
                      </w:rPr>
                    </w:pPr>
                    <w:r>
                      <w:rPr>
                        <w:rFonts w:ascii="Arial" w:hAnsi="Arial"/>
                        <w:b/>
                        <w:color w:val="004479"/>
                        <w:sz w:val="20"/>
                      </w:rPr>
                      <w:t>Núm. </w:t>
                    </w:r>
                    <w:r>
                      <w:rPr>
                        <w:rFonts w:ascii="Arial" w:hAnsi="Arial"/>
                        <w:b/>
                        <w:color w:val="004479"/>
                        <w:spacing w:val="-5"/>
                        <w:sz w:val="20"/>
                      </w:rPr>
                      <w:t>44</w:t>
                    </w:r>
                  </w:p>
                </w:txbxContent>
              </v:textbox>
              <w10:wrap type="none"/>
            </v:shape>
          </w:pict>
        </mc:Fallback>
      </mc:AlternateContent>
    </w:r>
    <w:r>
      <w:rPr/>
      <mc:AlternateContent>
        <mc:Choice Requires="wps">
          <w:drawing>
            <wp:anchor distT="0" distB="0" distL="0" distR="0" allowOverlap="1" layoutInCell="1" locked="0" behindDoc="1" simplePos="0" relativeHeight="486346752">
              <wp:simplePos x="0" y="0"/>
              <wp:positionH relativeFrom="page">
                <wp:posOffset>6057880</wp:posOffset>
              </wp:positionH>
              <wp:positionV relativeFrom="page">
                <wp:posOffset>915122</wp:posOffset>
              </wp:positionV>
              <wp:extent cx="1193800" cy="167640"/>
              <wp:effectExtent l="0" t="0" r="0" b="0"/>
              <wp:wrapNone/>
              <wp:docPr id="69" name="Textbox 69"/>
              <wp:cNvGraphicFramePr>
                <a:graphicFrameLocks/>
              </wp:cNvGraphicFramePr>
              <a:graphic>
                <a:graphicData uri="http://schemas.microsoft.com/office/word/2010/wordprocessingShape">
                  <wps:wsp>
                    <wps:cNvPr id="69" name="Textbox 69"/>
                    <wps:cNvSpPr txBox="1"/>
                    <wps:spPr>
                      <a:xfrm>
                        <a:off x="0" y="0"/>
                        <a:ext cx="1193800" cy="167640"/>
                      </a:xfrm>
                      <a:prstGeom prst="rect">
                        <a:avLst/>
                      </a:prstGeom>
                    </wps:spPr>
                    <wps:txbx>
                      <w:txbxContent>
                        <w:p>
                          <w:pPr>
                            <w:spacing w:before="13"/>
                            <w:ind w:left="20" w:right="0" w:firstLine="0"/>
                            <w:jc w:val="left"/>
                            <w:rPr>
                              <w:rFonts w:ascii="Arial" w:hAnsi="Arial"/>
                              <w:b/>
                              <w:sz w:val="20"/>
                            </w:rPr>
                          </w:pPr>
                          <w:r>
                            <w:rPr>
                              <w:rFonts w:ascii="Arial" w:hAnsi="Arial"/>
                              <w:b/>
                              <w:color w:val="004479"/>
                              <w:sz w:val="20"/>
                            </w:rPr>
                            <w:t>Sec. I.</w:t>
                          </w:r>
                          <w:r>
                            <w:rPr>
                              <w:rFonts w:ascii="Arial" w:hAnsi="Arial"/>
                              <w:b/>
                              <w:color w:val="004479"/>
                              <w:spacing w:val="27"/>
                              <w:sz w:val="20"/>
                            </w:rPr>
                            <w:t>  </w:t>
                          </w:r>
                          <w:r>
                            <w:rPr>
                              <w:rFonts w:ascii="Arial" w:hAnsi="Arial"/>
                              <w:b/>
                              <w:color w:val="004479"/>
                              <w:sz w:val="20"/>
                            </w:rPr>
                            <w:t>Pág. </w:t>
                          </w:r>
                          <w:r>
                            <w:rPr>
                              <w:rFonts w:ascii="Arial" w:hAnsi="Arial"/>
                              <w:b/>
                              <w:color w:val="004479"/>
                              <w:spacing w:val="-2"/>
                              <w:sz w:val="20"/>
                            </w:rPr>
                            <w:fldChar w:fldCharType="begin"/>
                          </w:r>
                          <w:r>
                            <w:rPr>
                              <w:rFonts w:ascii="Arial" w:hAnsi="Arial"/>
                              <w:b/>
                              <w:color w:val="004479"/>
                              <w:spacing w:val="-2"/>
                              <w:sz w:val="20"/>
                            </w:rPr>
                            <w:instrText> PAGE </w:instrText>
                          </w:r>
                          <w:r>
                            <w:rPr>
                              <w:rFonts w:ascii="Arial" w:hAnsi="Arial"/>
                              <w:b/>
                              <w:color w:val="004479"/>
                              <w:spacing w:val="-2"/>
                              <w:sz w:val="20"/>
                            </w:rPr>
                            <w:fldChar w:fldCharType="separate"/>
                          </w:r>
                          <w:r>
                            <w:rPr>
                              <w:rFonts w:ascii="Arial" w:hAnsi="Arial"/>
                              <w:b/>
                              <w:color w:val="004479"/>
                              <w:spacing w:val="-2"/>
                              <w:sz w:val="20"/>
                            </w:rPr>
                            <w:t>26148</w:t>
                          </w:r>
                          <w:r>
                            <w:rPr>
                              <w:rFonts w:ascii="Arial" w:hAnsi="Arial"/>
                              <w:b/>
                              <w:color w:val="004479"/>
                              <w:spacing w:val="-2"/>
                              <w:sz w:val="20"/>
                            </w:rPr>
                            <w:fldChar w:fldCharType="end"/>
                          </w:r>
                        </w:p>
                      </w:txbxContent>
                    </wps:txbx>
                    <wps:bodyPr wrap="square" lIns="0" tIns="0" rIns="0" bIns="0" rtlCol="0">
                      <a:noAutofit/>
                    </wps:bodyPr>
                  </wps:wsp>
                </a:graphicData>
              </a:graphic>
            </wp:anchor>
          </w:drawing>
        </mc:Choice>
        <mc:Fallback>
          <w:pict>
            <v:shape style="position:absolute;margin-left:476.998474pt;margin-top:72.056892pt;width:94pt;height:13.2pt;mso-position-horizontal-relative:page;mso-position-vertical-relative:page;z-index:-16969728" type="#_x0000_t202" id="docshape43" filled="false" stroked="false">
              <v:textbox inset="0,0,0,0">
                <w:txbxContent>
                  <w:p>
                    <w:pPr>
                      <w:spacing w:before="13"/>
                      <w:ind w:left="20" w:right="0" w:firstLine="0"/>
                      <w:jc w:val="left"/>
                      <w:rPr>
                        <w:rFonts w:ascii="Arial" w:hAnsi="Arial"/>
                        <w:b/>
                        <w:sz w:val="20"/>
                      </w:rPr>
                    </w:pPr>
                    <w:r>
                      <w:rPr>
                        <w:rFonts w:ascii="Arial" w:hAnsi="Arial"/>
                        <w:b/>
                        <w:color w:val="004479"/>
                        <w:sz w:val="20"/>
                      </w:rPr>
                      <w:t>Sec. I.</w:t>
                    </w:r>
                    <w:r>
                      <w:rPr>
                        <w:rFonts w:ascii="Arial" w:hAnsi="Arial"/>
                        <w:b/>
                        <w:color w:val="004479"/>
                        <w:spacing w:val="27"/>
                        <w:sz w:val="20"/>
                      </w:rPr>
                      <w:t>  </w:t>
                    </w:r>
                    <w:r>
                      <w:rPr>
                        <w:rFonts w:ascii="Arial" w:hAnsi="Arial"/>
                        <w:b/>
                        <w:color w:val="004479"/>
                        <w:sz w:val="20"/>
                      </w:rPr>
                      <w:t>Pág. </w:t>
                    </w:r>
                    <w:r>
                      <w:rPr>
                        <w:rFonts w:ascii="Arial" w:hAnsi="Arial"/>
                        <w:b/>
                        <w:color w:val="004479"/>
                        <w:spacing w:val="-2"/>
                        <w:sz w:val="20"/>
                      </w:rPr>
                      <w:fldChar w:fldCharType="begin"/>
                    </w:r>
                    <w:r>
                      <w:rPr>
                        <w:rFonts w:ascii="Arial" w:hAnsi="Arial"/>
                        <w:b/>
                        <w:color w:val="004479"/>
                        <w:spacing w:val="-2"/>
                        <w:sz w:val="20"/>
                      </w:rPr>
                      <w:instrText> PAGE </w:instrText>
                    </w:r>
                    <w:r>
                      <w:rPr>
                        <w:rFonts w:ascii="Arial" w:hAnsi="Arial"/>
                        <w:b/>
                        <w:color w:val="004479"/>
                        <w:spacing w:val="-2"/>
                        <w:sz w:val="20"/>
                      </w:rPr>
                      <w:fldChar w:fldCharType="separate"/>
                    </w:r>
                    <w:r>
                      <w:rPr>
                        <w:rFonts w:ascii="Arial" w:hAnsi="Arial"/>
                        <w:b/>
                        <w:color w:val="004479"/>
                        <w:spacing w:val="-2"/>
                        <w:sz w:val="20"/>
                      </w:rPr>
                      <w:t>26148</w:t>
                    </w:r>
                    <w:r>
                      <w:rPr>
                        <w:rFonts w:ascii="Arial" w:hAnsi="Arial"/>
                        <w:b/>
                        <w:color w:val="004479"/>
                        <w:spacing w:val="-2"/>
                        <w:sz w:val="20"/>
                      </w:rPr>
                      <w:fldChar w:fldCharType="end"/>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3">
    <w:multiLevelType w:val="hybridMultilevel"/>
    <w:lvl w:ilvl="0">
      <w:start w:val="1"/>
      <w:numFmt w:val="decimal"/>
      <w:lvlText w:val="%1."/>
      <w:lvlJc w:val="left"/>
      <w:pPr>
        <w:ind w:left="2126" w:hanging="367"/>
        <w:jc w:val="left"/>
      </w:pPr>
      <w:rPr>
        <w:rFonts w:hint="default" w:ascii="Arial MT" w:hAnsi="Arial MT" w:eastAsia="Arial MT" w:cs="Arial MT"/>
        <w:b w:val="0"/>
        <w:bCs w:val="0"/>
        <w:i w:val="0"/>
        <w:iCs w:val="0"/>
        <w:spacing w:val="0"/>
        <w:w w:val="100"/>
        <w:sz w:val="20"/>
        <w:szCs w:val="20"/>
        <w:lang w:val="es-ES" w:eastAsia="en-US" w:bidi="ar-SA"/>
      </w:rPr>
    </w:lvl>
    <w:lvl w:ilvl="1">
      <w:start w:val="1"/>
      <w:numFmt w:val="lowerLetter"/>
      <w:lvlText w:val="%2)"/>
      <w:lvlJc w:val="left"/>
      <w:pPr>
        <w:ind w:left="2844" w:hanging="378"/>
        <w:jc w:val="left"/>
      </w:pPr>
      <w:rPr>
        <w:rFonts w:hint="default" w:ascii="Arial MT" w:hAnsi="Arial MT" w:eastAsia="Arial MT" w:cs="Arial MT"/>
        <w:b w:val="0"/>
        <w:bCs w:val="0"/>
        <w:i w:val="0"/>
        <w:iCs w:val="0"/>
        <w:spacing w:val="0"/>
        <w:w w:val="100"/>
        <w:sz w:val="20"/>
        <w:szCs w:val="20"/>
        <w:lang w:val="es-ES" w:eastAsia="en-US" w:bidi="ar-SA"/>
      </w:rPr>
    </w:lvl>
    <w:lvl w:ilvl="2">
      <w:start w:val="0"/>
      <w:numFmt w:val="bullet"/>
      <w:lvlText w:val="•"/>
      <w:lvlJc w:val="left"/>
      <w:pPr>
        <w:ind w:left="3752" w:hanging="378"/>
      </w:pPr>
      <w:rPr>
        <w:rFonts w:hint="default"/>
        <w:lang w:val="es-ES" w:eastAsia="en-US" w:bidi="ar-SA"/>
      </w:rPr>
    </w:lvl>
    <w:lvl w:ilvl="3">
      <w:start w:val="0"/>
      <w:numFmt w:val="bullet"/>
      <w:lvlText w:val="•"/>
      <w:lvlJc w:val="left"/>
      <w:pPr>
        <w:ind w:left="4665" w:hanging="378"/>
      </w:pPr>
      <w:rPr>
        <w:rFonts w:hint="default"/>
        <w:lang w:val="es-ES" w:eastAsia="en-US" w:bidi="ar-SA"/>
      </w:rPr>
    </w:lvl>
    <w:lvl w:ilvl="4">
      <w:start w:val="0"/>
      <w:numFmt w:val="bullet"/>
      <w:lvlText w:val="•"/>
      <w:lvlJc w:val="left"/>
      <w:pPr>
        <w:ind w:left="5578" w:hanging="378"/>
      </w:pPr>
      <w:rPr>
        <w:rFonts w:hint="default"/>
        <w:lang w:val="es-ES" w:eastAsia="en-US" w:bidi="ar-SA"/>
      </w:rPr>
    </w:lvl>
    <w:lvl w:ilvl="5">
      <w:start w:val="0"/>
      <w:numFmt w:val="bullet"/>
      <w:lvlText w:val="•"/>
      <w:lvlJc w:val="left"/>
      <w:pPr>
        <w:ind w:left="6491" w:hanging="378"/>
      </w:pPr>
      <w:rPr>
        <w:rFonts w:hint="default"/>
        <w:lang w:val="es-ES" w:eastAsia="en-US" w:bidi="ar-SA"/>
      </w:rPr>
    </w:lvl>
    <w:lvl w:ilvl="6">
      <w:start w:val="0"/>
      <w:numFmt w:val="bullet"/>
      <w:lvlText w:val="•"/>
      <w:lvlJc w:val="left"/>
      <w:pPr>
        <w:ind w:left="7404" w:hanging="378"/>
      </w:pPr>
      <w:rPr>
        <w:rFonts w:hint="default"/>
        <w:lang w:val="es-ES" w:eastAsia="en-US" w:bidi="ar-SA"/>
      </w:rPr>
    </w:lvl>
    <w:lvl w:ilvl="7">
      <w:start w:val="0"/>
      <w:numFmt w:val="bullet"/>
      <w:lvlText w:val="•"/>
      <w:lvlJc w:val="left"/>
      <w:pPr>
        <w:ind w:left="8317" w:hanging="378"/>
      </w:pPr>
      <w:rPr>
        <w:rFonts w:hint="default"/>
        <w:lang w:val="es-ES" w:eastAsia="en-US" w:bidi="ar-SA"/>
      </w:rPr>
    </w:lvl>
    <w:lvl w:ilvl="8">
      <w:start w:val="0"/>
      <w:numFmt w:val="bullet"/>
      <w:lvlText w:val="•"/>
      <w:lvlJc w:val="left"/>
      <w:pPr>
        <w:ind w:left="9229" w:hanging="378"/>
      </w:pPr>
      <w:rPr>
        <w:rFonts w:hint="default"/>
        <w:lang w:val="es-ES" w:eastAsia="en-US" w:bidi="ar-SA"/>
      </w:rPr>
    </w:lvl>
  </w:abstractNum>
  <w:abstractNum w:abstractNumId="52">
    <w:multiLevelType w:val="hybridMultilevel"/>
    <w:lvl w:ilvl="0">
      <w:start w:val="1"/>
      <w:numFmt w:val="decimal"/>
      <w:lvlText w:val="%1."/>
      <w:lvlJc w:val="left"/>
      <w:pPr>
        <w:ind w:left="1559" w:hanging="367"/>
        <w:jc w:val="left"/>
      </w:pPr>
      <w:rPr>
        <w:rFonts w:hint="default" w:ascii="Arial MT" w:hAnsi="Arial MT" w:eastAsia="Arial MT" w:cs="Arial MT"/>
        <w:b w:val="0"/>
        <w:bCs w:val="0"/>
        <w:i w:val="0"/>
        <w:iCs w:val="0"/>
        <w:spacing w:val="0"/>
        <w:w w:val="100"/>
        <w:sz w:val="20"/>
        <w:szCs w:val="20"/>
        <w:lang w:val="es-ES" w:eastAsia="en-US" w:bidi="ar-SA"/>
      </w:rPr>
    </w:lvl>
    <w:lvl w:ilvl="1">
      <w:start w:val="0"/>
      <w:numFmt w:val="bullet"/>
      <w:lvlText w:val="•"/>
      <w:lvlJc w:val="left"/>
      <w:pPr>
        <w:ind w:left="2509" w:hanging="367"/>
      </w:pPr>
      <w:rPr>
        <w:rFonts w:hint="default"/>
        <w:lang w:val="es-ES" w:eastAsia="en-US" w:bidi="ar-SA"/>
      </w:rPr>
    </w:lvl>
    <w:lvl w:ilvl="2">
      <w:start w:val="0"/>
      <w:numFmt w:val="bullet"/>
      <w:lvlText w:val="•"/>
      <w:lvlJc w:val="left"/>
      <w:pPr>
        <w:ind w:left="3459" w:hanging="367"/>
      </w:pPr>
      <w:rPr>
        <w:rFonts w:hint="default"/>
        <w:lang w:val="es-ES" w:eastAsia="en-US" w:bidi="ar-SA"/>
      </w:rPr>
    </w:lvl>
    <w:lvl w:ilvl="3">
      <w:start w:val="0"/>
      <w:numFmt w:val="bullet"/>
      <w:lvlText w:val="•"/>
      <w:lvlJc w:val="left"/>
      <w:pPr>
        <w:ind w:left="4408" w:hanging="367"/>
      </w:pPr>
      <w:rPr>
        <w:rFonts w:hint="default"/>
        <w:lang w:val="es-ES" w:eastAsia="en-US" w:bidi="ar-SA"/>
      </w:rPr>
    </w:lvl>
    <w:lvl w:ilvl="4">
      <w:start w:val="0"/>
      <w:numFmt w:val="bullet"/>
      <w:lvlText w:val="•"/>
      <w:lvlJc w:val="left"/>
      <w:pPr>
        <w:ind w:left="5358" w:hanging="367"/>
      </w:pPr>
      <w:rPr>
        <w:rFonts w:hint="default"/>
        <w:lang w:val="es-ES" w:eastAsia="en-US" w:bidi="ar-SA"/>
      </w:rPr>
    </w:lvl>
    <w:lvl w:ilvl="5">
      <w:start w:val="0"/>
      <w:numFmt w:val="bullet"/>
      <w:lvlText w:val="•"/>
      <w:lvlJc w:val="left"/>
      <w:pPr>
        <w:ind w:left="6307" w:hanging="367"/>
      </w:pPr>
      <w:rPr>
        <w:rFonts w:hint="default"/>
        <w:lang w:val="es-ES" w:eastAsia="en-US" w:bidi="ar-SA"/>
      </w:rPr>
    </w:lvl>
    <w:lvl w:ilvl="6">
      <w:start w:val="0"/>
      <w:numFmt w:val="bullet"/>
      <w:lvlText w:val="•"/>
      <w:lvlJc w:val="left"/>
      <w:pPr>
        <w:ind w:left="7257" w:hanging="367"/>
      </w:pPr>
      <w:rPr>
        <w:rFonts w:hint="default"/>
        <w:lang w:val="es-ES" w:eastAsia="en-US" w:bidi="ar-SA"/>
      </w:rPr>
    </w:lvl>
    <w:lvl w:ilvl="7">
      <w:start w:val="0"/>
      <w:numFmt w:val="bullet"/>
      <w:lvlText w:val="•"/>
      <w:lvlJc w:val="left"/>
      <w:pPr>
        <w:ind w:left="8206" w:hanging="367"/>
      </w:pPr>
      <w:rPr>
        <w:rFonts w:hint="default"/>
        <w:lang w:val="es-ES" w:eastAsia="en-US" w:bidi="ar-SA"/>
      </w:rPr>
    </w:lvl>
    <w:lvl w:ilvl="8">
      <w:start w:val="0"/>
      <w:numFmt w:val="bullet"/>
      <w:lvlText w:val="•"/>
      <w:lvlJc w:val="left"/>
      <w:pPr>
        <w:ind w:left="9156" w:hanging="367"/>
      </w:pPr>
      <w:rPr>
        <w:rFonts w:hint="default"/>
        <w:lang w:val="es-ES" w:eastAsia="en-US" w:bidi="ar-SA"/>
      </w:rPr>
    </w:lvl>
  </w:abstractNum>
  <w:abstractNum w:abstractNumId="51">
    <w:multiLevelType w:val="hybridMultilevel"/>
    <w:lvl w:ilvl="0">
      <w:start w:val="1"/>
      <w:numFmt w:val="decimal"/>
      <w:lvlText w:val="%1."/>
      <w:lvlJc w:val="left"/>
      <w:pPr>
        <w:ind w:left="1559" w:hanging="367"/>
        <w:jc w:val="left"/>
      </w:pPr>
      <w:rPr>
        <w:rFonts w:hint="default" w:ascii="Arial MT" w:hAnsi="Arial MT" w:eastAsia="Arial MT" w:cs="Arial MT"/>
        <w:b w:val="0"/>
        <w:bCs w:val="0"/>
        <w:i w:val="0"/>
        <w:iCs w:val="0"/>
        <w:spacing w:val="0"/>
        <w:w w:val="100"/>
        <w:sz w:val="20"/>
        <w:szCs w:val="20"/>
        <w:lang w:val="es-ES" w:eastAsia="en-US" w:bidi="ar-SA"/>
      </w:rPr>
    </w:lvl>
    <w:lvl w:ilvl="1">
      <w:start w:val="1"/>
      <w:numFmt w:val="lowerLetter"/>
      <w:lvlText w:val="%2)"/>
      <w:lvlJc w:val="left"/>
      <w:pPr>
        <w:ind w:left="2277" w:hanging="378"/>
        <w:jc w:val="left"/>
      </w:pPr>
      <w:rPr>
        <w:rFonts w:hint="default" w:ascii="Arial MT" w:hAnsi="Arial MT" w:eastAsia="Arial MT" w:cs="Arial MT"/>
        <w:b w:val="0"/>
        <w:bCs w:val="0"/>
        <w:i w:val="0"/>
        <w:iCs w:val="0"/>
        <w:spacing w:val="0"/>
        <w:w w:val="100"/>
        <w:sz w:val="20"/>
        <w:szCs w:val="20"/>
        <w:lang w:val="es-ES" w:eastAsia="en-US" w:bidi="ar-SA"/>
      </w:rPr>
    </w:lvl>
    <w:lvl w:ilvl="2">
      <w:start w:val="0"/>
      <w:numFmt w:val="bullet"/>
      <w:lvlText w:val="•"/>
      <w:lvlJc w:val="left"/>
      <w:pPr>
        <w:ind w:left="3255" w:hanging="378"/>
      </w:pPr>
      <w:rPr>
        <w:rFonts w:hint="default"/>
        <w:lang w:val="es-ES" w:eastAsia="en-US" w:bidi="ar-SA"/>
      </w:rPr>
    </w:lvl>
    <w:lvl w:ilvl="3">
      <w:start w:val="0"/>
      <w:numFmt w:val="bullet"/>
      <w:lvlText w:val="•"/>
      <w:lvlJc w:val="left"/>
      <w:pPr>
        <w:ind w:left="4230" w:hanging="378"/>
      </w:pPr>
      <w:rPr>
        <w:rFonts w:hint="default"/>
        <w:lang w:val="es-ES" w:eastAsia="en-US" w:bidi="ar-SA"/>
      </w:rPr>
    </w:lvl>
    <w:lvl w:ilvl="4">
      <w:start w:val="0"/>
      <w:numFmt w:val="bullet"/>
      <w:lvlText w:val="•"/>
      <w:lvlJc w:val="left"/>
      <w:pPr>
        <w:ind w:left="5205" w:hanging="378"/>
      </w:pPr>
      <w:rPr>
        <w:rFonts w:hint="default"/>
        <w:lang w:val="es-ES" w:eastAsia="en-US" w:bidi="ar-SA"/>
      </w:rPr>
    </w:lvl>
    <w:lvl w:ilvl="5">
      <w:start w:val="0"/>
      <w:numFmt w:val="bullet"/>
      <w:lvlText w:val="•"/>
      <w:lvlJc w:val="left"/>
      <w:pPr>
        <w:ind w:left="6180" w:hanging="378"/>
      </w:pPr>
      <w:rPr>
        <w:rFonts w:hint="default"/>
        <w:lang w:val="es-ES" w:eastAsia="en-US" w:bidi="ar-SA"/>
      </w:rPr>
    </w:lvl>
    <w:lvl w:ilvl="6">
      <w:start w:val="0"/>
      <w:numFmt w:val="bullet"/>
      <w:lvlText w:val="•"/>
      <w:lvlJc w:val="left"/>
      <w:pPr>
        <w:ind w:left="7155" w:hanging="378"/>
      </w:pPr>
      <w:rPr>
        <w:rFonts w:hint="default"/>
        <w:lang w:val="es-ES" w:eastAsia="en-US" w:bidi="ar-SA"/>
      </w:rPr>
    </w:lvl>
    <w:lvl w:ilvl="7">
      <w:start w:val="0"/>
      <w:numFmt w:val="bullet"/>
      <w:lvlText w:val="•"/>
      <w:lvlJc w:val="left"/>
      <w:pPr>
        <w:ind w:left="8130" w:hanging="378"/>
      </w:pPr>
      <w:rPr>
        <w:rFonts w:hint="default"/>
        <w:lang w:val="es-ES" w:eastAsia="en-US" w:bidi="ar-SA"/>
      </w:rPr>
    </w:lvl>
    <w:lvl w:ilvl="8">
      <w:start w:val="0"/>
      <w:numFmt w:val="bullet"/>
      <w:lvlText w:val="•"/>
      <w:lvlJc w:val="left"/>
      <w:pPr>
        <w:ind w:left="9105" w:hanging="378"/>
      </w:pPr>
      <w:rPr>
        <w:rFonts w:hint="default"/>
        <w:lang w:val="es-ES" w:eastAsia="en-US" w:bidi="ar-SA"/>
      </w:rPr>
    </w:lvl>
  </w:abstractNum>
  <w:abstractNum w:abstractNumId="50">
    <w:multiLevelType w:val="hybridMultilevel"/>
    <w:lvl w:ilvl="0">
      <w:start w:val="1"/>
      <w:numFmt w:val="decimal"/>
      <w:lvlText w:val="%1."/>
      <w:lvlJc w:val="left"/>
      <w:pPr>
        <w:ind w:left="1559" w:hanging="367"/>
        <w:jc w:val="left"/>
      </w:pPr>
      <w:rPr>
        <w:rFonts w:hint="default" w:ascii="Arial MT" w:hAnsi="Arial MT" w:eastAsia="Arial MT" w:cs="Arial MT"/>
        <w:b w:val="0"/>
        <w:bCs w:val="0"/>
        <w:i w:val="0"/>
        <w:iCs w:val="0"/>
        <w:spacing w:val="0"/>
        <w:w w:val="100"/>
        <w:sz w:val="20"/>
        <w:szCs w:val="20"/>
        <w:lang w:val="es-ES" w:eastAsia="en-US" w:bidi="ar-SA"/>
      </w:rPr>
    </w:lvl>
    <w:lvl w:ilvl="1">
      <w:start w:val="1"/>
      <w:numFmt w:val="lowerLetter"/>
      <w:lvlText w:val="%2)"/>
      <w:lvlJc w:val="left"/>
      <w:pPr>
        <w:ind w:left="1559" w:hanging="378"/>
        <w:jc w:val="left"/>
      </w:pPr>
      <w:rPr>
        <w:rFonts w:hint="default" w:ascii="Arial MT" w:hAnsi="Arial MT" w:eastAsia="Arial MT" w:cs="Arial MT"/>
        <w:b w:val="0"/>
        <w:bCs w:val="0"/>
        <w:i w:val="0"/>
        <w:iCs w:val="0"/>
        <w:spacing w:val="0"/>
        <w:w w:val="100"/>
        <w:sz w:val="20"/>
        <w:szCs w:val="20"/>
        <w:lang w:val="es-ES" w:eastAsia="en-US" w:bidi="ar-SA"/>
      </w:rPr>
    </w:lvl>
    <w:lvl w:ilvl="2">
      <w:start w:val="0"/>
      <w:numFmt w:val="bullet"/>
      <w:lvlText w:val="•"/>
      <w:lvlJc w:val="left"/>
      <w:pPr>
        <w:ind w:left="3459" w:hanging="378"/>
      </w:pPr>
      <w:rPr>
        <w:rFonts w:hint="default"/>
        <w:lang w:val="es-ES" w:eastAsia="en-US" w:bidi="ar-SA"/>
      </w:rPr>
    </w:lvl>
    <w:lvl w:ilvl="3">
      <w:start w:val="0"/>
      <w:numFmt w:val="bullet"/>
      <w:lvlText w:val="•"/>
      <w:lvlJc w:val="left"/>
      <w:pPr>
        <w:ind w:left="4408" w:hanging="378"/>
      </w:pPr>
      <w:rPr>
        <w:rFonts w:hint="default"/>
        <w:lang w:val="es-ES" w:eastAsia="en-US" w:bidi="ar-SA"/>
      </w:rPr>
    </w:lvl>
    <w:lvl w:ilvl="4">
      <w:start w:val="0"/>
      <w:numFmt w:val="bullet"/>
      <w:lvlText w:val="•"/>
      <w:lvlJc w:val="left"/>
      <w:pPr>
        <w:ind w:left="5358" w:hanging="378"/>
      </w:pPr>
      <w:rPr>
        <w:rFonts w:hint="default"/>
        <w:lang w:val="es-ES" w:eastAsia="en-US" w:bidi="ar-SA"/>
      </w:rPr>
    </w:lvl>
    <w:lvl w:ilvl="5">
      <w:start w:val="0"/>
      <w:numFmt w:val="bullet"/>
      <w:lvlText w:val="•"/>
      <w:lvlJc w:val="left"/>
      <w:pPr>
        <w:ind w:left="6307" w:hanging="378"/>
      </w:pPr>
      <w:rPr>
        <w:rFonts w:hint="default"/>
        <w:lang w:val="es-ES" w:eastAsia="en-US" w:bidi="ar-SA"/>
      </w:rPr>
    </w:lvl>
    <w:lvl w:ilvl="6">
      <w:start w:val="0"/>
      <w:numFmt w:val="bullet"/>
      <w:lvlText w:val="•"/>
      <w:lvlJc w:val="left"/>
      <w:pPr>
        <w:ind w:left="7257" w:hanging="378"/>
      </w:pPr>
      <w:rPr>
        <w:rFonts w:hint="default"/>
        <w:lang w:val="es-ES" w:eastAsia="en-US" w:bidi="ar-SA"/>
      </w:rPr>
    </w:lvl>
    <w:lvl w:ilvl="7">
      <w:start w:val="0"/>
      <w:numFmt w:val="bullet"/>
      <w:lvlText w:val="•"/>
      <w:lvlJc w:val="left"/>
      <w:pPr>
        <w:ind w:left="8206" w:hanging="378"/>
      </w:pPr>
      <w:rPr>
        <w:rFonts w:hint="default"/>
        <w:lang w:val="es-ES" w:eastAsia="en-US" w:bidi="ar-SA"/>
      </w:rPr>
    </w:lvl>
    <w:lvl w:ilvl="8">
      <w:start w:val="0"/>
      <w:numFmt w:val="bullet"/>
      <w:lvlText w:val="•"/>
      <w:lvlJc w:val="left"/>
      <w:pPr>
        <w:ind w:left="9156" w:hanging="378"/>
      </w:pPr>
      <w:rPr>
        <w:rFonts w:hint="default"/>
        <w:lang w:val="es-ES" w:eastAsia="en-US" w:bidi="ar-SA"/>
      </w:rPr>
    </w:lvl>
  </w:abstractNum>
  <w:abstractNum w:abstractNumId="49">
    <w:multiLevelType w:val="hybridMultilevel"/>
    <w:lvl w:ilvl="0">
      <w:start w:val="1"/>
      <w:numFmt w:val="decimal"/>
      <w:lvlText w:val="%1."/>
      <w:lvlJc w:val="left"/>
      <w:pPr>
        <w:ind w:left="1559" w:hanging="367"/>
        <w:jc w:val="left"/>
      </w:pPr>
      <w:rPr>
        <w:rFonts w:hint="default" w:ascii="Arial MT" w:hAnsi="Arial MT" w:eastAsia="Arial MT" w:cs="Arial MT"/>
        <w:b w:val="0"/>
        <w:bCs w:val="0"/>
        <w:i w:val="0"/>
        <w:iCs w:val="0"/>
        <w:spacing w:val="0"/>
        <w:w w:val="100"/>
        <w:sz w:val="20"/>
        <w:szCs w:val="20"/>
        <w:lang w:val="es-ES" w:eastAsia="en-US" w:bidi="ar-SA"/>
      </w:rPr>
    </w:lvl>
    <w:lvl w:ilvl="1">
      <w:start w:val="1"/>
      <w:numFmt w:val="lowerLetter"/>
      <w:lvlText w:val="%2)"/>
      <w:lvlJc w:val="left"/>
      <w:pPr>
        <w:ind w:left="1559" w:hanging="378"/>
        <w:jc w:val="left"/>
      </w:pPr>
      <w:rPr>
        <w:rFonts w:hint="default" w:ascii="Arial MT" w:hAnsi="Arial MT" w:eastAsia="Arial MT" w:cs="Arial MT"/>
        <w:b w:val="0"/>
        <w:bCs w:val="0"/>
        <w:i w:val="0"/>
        <w:iCs w:val="0"/>
        <w:spacing w:val="0"/>
        <w:w w:val="100"/>
        <w:sz w:val="20"/>
        <w:szCs w:val="20"/>
        <w:lang w:val="es-ES" w:eastAsia="en-US" w:bidi="ar-SA"/>
      </w:rPr>
    </w:lvl>
    <w:lvl w:ilvl="2">
      <w:start w:val="0"/>
      <w:numFmt w:val="bullet"/>
      <w:lvlText w:val="•"/>
      <w:lvlJc w:val="left"/>
      <w:pPr>
        <w:ind w:left="3255" w:hanging="378"/>
      </w:pPr>
      <w:rPr>
        <w:rFonts w:hint="default"/>
        <w:lang w:val="es-ES" w:eastAsia="en-US" w:bidi="ar-SA"/>
      </w:rPr>
    </w:lvl>
    <w:lvl w:ilvl="3">
      <w:start w:val="0"/>
      <w:numFmt w:val="bullet"/>
      <w:lvlText w:val="•"/>
      <w:lvlJc w:val="left"/>
      <w:pPr>
        <w:ind w:left="4230" w:hanging="378"/>
      </w:pPr>
      <w:rPr>
        <w:rFonts w:hint="default"/>
        <w:lang w:val="es-ES" w:eastAsia="en-US" w:bidi="ar-SA"/>
      </w:rPr>
    </w:lvl>
    <w:lvl w:ilvl="4">
      <w:start w:val="0"/>
      <w:numFmt w:val="bullet"/>
      <w:lvlText w:val="•"/>
      <w:lvlJc w:val="left"/>
      <w:pPr>
        <w:ind w:left="5205" w:hanging="378"/>
      </w:pPr>
      <w:rPr>
        <w:rFonts w:hint="default"/>
        <w:lang w:val="es-ES" w:eastAsia="en-US" w:bidi="ar-SA"/>
      </w:rPr>
    </w:lvl>
    <w:lvl w:ilvl="5">
      <w:start w:val="0"/>
      <w:numFmt w:val="bullet"/>
      <w:lvlText w:val="•"/>
      <w:lvlJc w:val="left"/>
      <w:pPr>
        <w:ind w:left="6180" w:hanging="378"/>
      </w:pPr>
      <w:rPr>
        <w:rFonts w:hint="default"/>
        <w:lang w:val="es-ES" w:eastAsia="en-US" w:bidi="ar-SA"/>
      </w:rPr>
    </w:lvl>
    <w:lvl w:ilvl="6">
      <w:start w:val="0"/>
      <w:numFmt w:val="bullet"/>
      <w:lvlText w:val="•"/>
      <w:lvlJc w:val="left"/>
      <w:pPr>
        <w:ind w:left="7155" w:hanging="378"/>
      </w:pPr>
      <w:rPr>
        <w:rFonts w:hint="default"/>
        <w:lang w:val="es-ES" w:eastAsia="en-US" w:bidi="ar-SA"/>
      </w:rPr>
    </w:lvl>
    <w:lvl w:ilvl="7">
      <w:start w:val="0"/>
      <w:numFmt w:val="bullet"/>
      <w:lvlText w:val="•"/>
      <w:lvlJc w:val="left"/>
      <w:pPr>
        <w:ind w:left="8130" w:hanging="378"/>
      </w:pPr>
      <w:rPr>
        <w:rFonts w:hint="default"/>
        <w:lang w:val="es-ES" w:eastAsia="en-US" w:bidi="ar-SA"/>
      </w:rPr>
    </w:lvl>
    <w:lvl w:ilvl="8">
      <w:start w:val="0"/>
      <w:numFmt w:val="bullet"/>
      <w:lvlText w:val="•"/>
      <w:lvlJc w:val="left"/>
      <w:pPr>
        <w:ind w:left="9105" w:hanging="378"/>
      </w:pPr>
      <w:rPr>
        <w:rFonts w:hint="default"/>
        <w:lang w:val="es-ES" w:eastAsia="en-US" w:bidi="ar-SA"/>
      </w:rPr>
    </w:lvl>
  </w:abstractNum>
  <w:abstractNum w:abstractNumId="48">
    <w:multiLevelType w:val="hybridMultilevel"/>
    <w:lvl w:ilvl="0">
      <w:start w:val="1"/>
      <w:numFmt w:val="decimal"/>
      <w:lvlText w:val="%1."/>
      <w:lvlJc w:val="left"/>
      <w:pPr>
        <w:ind w:left="1559" w:hanging="367"/>
        <w:jc w:val="left"/>
      </w:pPr>
      <w:rPr>
        <w:rFonts w:hint="default" w:ascii="Arial MT" w:hAnsi="Arial MT" w:eastAsia="Arial MT" w:cs="Arial MT"/>
        <w:b w:val="0"/>
        <w:bCs w:val="0"/>
        <w:i w:val="0"/>
        <w:iCs w:val="0"/>
        <w:spacing w:val="0"/>
        <w:w w:val="100"/>
        <w:sz w:val="20"/>
        <w:szCs w:val="20"/>
        <w:lang w:val="es-ES" w:eastAsia="en-US" w:bidi="ar-SA"/>
      </w:rPr>
    </w:lvl>
    <w:lvl w:ilvl="1">
      <w:start w:val="0"/>
      <w:numFmt w:val="bullet"/>
      <w:lvlText w:val="•"/>
      <w:lvlJc w:val="left"/>
      <w:pPr>
        <w:ind w:left="2509" w:hanging="367"/>
      </w:pPr>
      <w:rPr>
        <w:rFonts w:hint="default"/>
        <w:lang w:val="es-ES" w:eastAsia="en-US" w:bidi="ar-SA"/>
      </w:rPr>
    </w:lvl>
    <w:lvl w:ilvl="2">
      <w:start w:val="0"/>
      <w:numFmt w:val="bullet"/>
      <w:lvlText w:val="•"/>
      <w:lvlJc w:val="left"/>
      <w:pPr>
        <w:ind w:left="3459" w:hanging="367"/>
      </w:pPr>
      <w:rPr>
        <w:rFonts w:hint="default"/>
        <w:lang w:val="es-ES" w:eastAsia="en-US" w:bidi="ar-SA"/>
      </w:rPr>
    </w:lvl>
    <w:lvl w:ilvl="3">
      <w:start w:val="0"/>
      <w:numFmt w:val="bullet"/>
      <w:lvlText w:val="•"/>
      <w:lvlJc w:val="left"/>
      <w:pPr>
        <w:ind w:left="4408" w:hanging="367"/>
      </w:pPr>
      <w:rPr>
        <w:rFonts w:hint="default"/>
        <w:lang w:val="es-ES" w:eastAsia="en-US" w:bidi="ar-SA"/>
      </w:rPr>
    </w:lvl>
    <w:lvl w:ilvl="4">
      <w:start w:val="0"/>
      <w:numFmt w:val="bullet"/>
      <w:lvlText w:val="•"/>
      <w:lvlJc w:val="left"/>
      <w:pPr>
        <w:ind w:left="5358" w:hanging="367"/>
      </w:pPr>
      <w:rPr>
        <w:rFonts w:hint="default"/>
        <w:lang w:val="es-ES" w:eastAsia="en-US" w:bidi="ar-SA"/>
      </w:rPr>
    </w:lvl>
    <w:lvl w:ilvl="5">
      <w:start w:val="0"/>
      <w:numFmt w:val="bullet"/>
      <w:lvlText w:val="•"/>
      <w:lvlJc w:val="left"/>
      <w:pPr>
        <w:ind w:left="6307" w:hanging="367"/>
      </w:pPr>
      <w:rPr>
        <w:rFonts w:hint="default"/>
        <w:lang w:val="es-ES" w:eastAsia="en-US" w:bidi="ar-SA"/>
      </w:rPr>
    </w:lvl>
    <w:lvl w:ilvl="6">
      <w:start w:val="0"/>
      <w:numFmt w:val="bullet"/>
      <w:lvlText w:val="•"/>
      <w:lvlJc w:val="left"/>
      <w:pPr>
        <w:ind w:left="7257" w:hanging="367"/>
      </w:pPr>
      <w:rPr>
        <w:rFonts w:hint="default"/>
        <w:lang w:val="es-ES" w:eastAsia="en-US" w:bidi="ar-SA"/>
      </w:rPr>
    </w:lvl>
    <w:lvl w:ilvl="7">
      <w:start w:val="0"/>
      <w:numFmt w:val="bullet"/>
      <w:lvlText w:val="•"/>
      <w:lvlJc w:val="left"/>
      <w:pPr>
        <w:ind w:left="8206" w:hanging="367"/>
      </w:pPr>
      <w:rPr>
        <w:rFonts w:hint="default"/>
        <w:lang w:val="es-ES" w:eastAsia="en-US" w:bidi="ar-SA"/>
      </w:rPr>
    </w:lvl>
    <w:lvl w:ilvl="8">
      <w:start w:val="0"/>
      <w:numFmt w:val="bullet"/>
      <w:lvlText w:val="•"/>
      <w:lvlJc w:val="left"/>
      <w:pPr>
        <w:ind w:left="9156" w:hanging="367"/>
      </w:pPr>
      <w:rPr>
        <w:rFonts w:hint="default"/>
        <w:lang w:val="es-ES" w:eastAsia="en-US" w:bidi="ar-SA"/>
      </w:rPr>
    </w:lvl>
  </w:abstractNum>
  <w:abstractNum w:abstractNumId="47">
    <w:multiLevelType w:val="hybridMultilevel"/>
    <w:lvl w:ilvl="0">
      <w:start w:val="1"/>
      <w:numFmt w:val="decimal"/>
      <w:lvlText w:val="%1."/>
      <w:lvlJc w:val="left"/>
      <w:pPr>
        <w:ind w:left="1559" w:hanging="367"/>
        <w:jc w:val="left"/>
      </w:pPr>
      <w:rPr>
        <w:rFonts w:hint="default" w:ascii="Arial MT" w:hAnsi="Arial MT" w:eastAsia="Arial MT" w:cs="Arial MT"/>
        <w:b w:val="0"/>
        <w:bCs w:val="0"/>
        <w:i w:val="0"/>
        <w:iCs w:val="0"/>
        <w:spacing w:val="0"/>
        <w:w w:val="100"/>
        <w:sz w:val="20"/>
        <w:szCs w:val="20"/>
        <w:lang w:val="es-ES" w:eastAsia="en-US" w:bidi="ar-SA"/>
      </w:rPr>
    </w:lvl>
    <w:lvl w:ilvl="1">
      <w:start w:val="1"/>
      <w:numFmt w:val="lowerLetter"/>
      <w:lvlText w:val="%2)"/>
      <w:lvlJc w:val="left"/>
      <w:pPr>
        <w:ind w:left="1559" w:hanging="369"/>
        <w:jc w:val="left"/>
      </w:pPr>
      <w:rPr>
        <w:rFonts w:hint="default" w:ascii="Arial MT" w:hAnsi="Arial MT" w:eastAsia="Arial MT" w:cs="Arial MT"/>
        <w:b w:val="0"/>
        <w:bCs w:val="0"/>
        <w:i w:val="0"/>
        <w:iCs w:val="0"/>
        <w:spacing w:val="-4"/>
        <w:w w:val="100"/>
        <w:sz w:val="20"/>
        <w:szCs w:val="20"/>
        <w:lang w:val="es-ES" w:eastAsia="en-US" w:bidi="ar-SA"/>
      </w:rPr>
    </w:lvl>
    <w:lvl w:ilvl="2">
      <w:start w:val="0"/>
      <w:numFmt w:val="bullet"/>
      <w:lvlText w:val="•"/>
      <w:lvlJc w:val="left"/>
      <w:pPr>
        <w:ind w:left="3459" w:hanging="369"/>
      </w:pPr>
      <w:rPr>
        <w:rFonts w:hint="default"/>
        <w:lang w:val="es-ES" w:eastAsia="en-US" w:bidi="ar-SA"/>
      </w:rPr>
    </w:lvl>
    <w:lvl w:ilvl="3">
      <w:start w:val="0"/>
      <w:numFmt w:val="bullet"/>
      <w:lvlText w:val="•"/>
      <w:lvlJc w:val="left"/>
      <w:pPr>
        <w:ind w:left="4408" w:hanging="369"/>
      </w:pPr>
      <w:rPr>
        <w:rFonts w:hint="default"/>
        <w:lang w:val="es-ES" w:eastAsia="en-US" w:bidi="ar-SA"/>
      </w:rPr>
    </w:lvl>
    <w:lvl w:ilvl="4">
      <w:start w:val="0"/>
      <w:numFmt w:val="bullet"/>
      <w:lvlText w:val="•"/>
      <w:lvlJc w:val="left"/>
      <w:pPr>
        <w:ind w:left="5358" w:hanging="369"/>
      </w:pPr>
      <w:rPr>
        <w:rFonts w:hint="default"/>
        <w:lang w:val="es-ES" w:eastAsia="en-US" w:bidi="ar-SA"/>
      </w:rPr>
    </w:lvl>
    <w:lvl w:ilvl="5">
      <w:start w:val="0"/>
      <w:numFmt w:val="bullet"/>
      <w:lvlText w:val="•"/>
      <w:lvlJc w:val="left"/>
      <w:pPr>
        <w:ind w:left="6307" w:hanging="369"/>
      </w:pPr>
      <w:rPr>
        <w:rFonts w:hint="default"/>
        <w:lang w:val="es-ES" w:eastAsia="en-US" w:bidi="ar-SA"/>
      </w:rPr>
    </w:lvl>
    <w:lvl w:ilvl="6">
      <w:start w:val="0"/>
      <w:numFmt w:val="bullet"/>
      <w:lvlText w:val="•"/>
      <w:lvlJc w:val="left"/>
      <w:pPr>
        <w:ind w:left="7257" w:hanging="369"/>
      </w:pPr>
      <w:rPr>
        <w:rFonts w:hint="default"/>
        <w:lang w:val="es-ES" w:eastAsia="en-US" w:bidi="ar-SA"/>
      </w:rPr>
    </w:lvl>
    <w:lvl w:ilvl="7">
      <w:start w:val="0"/>
      <w:numFmt w:val="bullet"/>
      <w:lvlText w:val="•"/>
      <w:lvlJc w:val="left"/>
      <w:pPr>
        <w:ind w:left="8206" w:hanging="369"/>
      </w:pPr>
      <w:rPr>
        <w:rFonts w:hint="default"/>
        <w:lang w:val="es-ES" w:eastAsia="en-US" w:bidi="ar-SA"/>
      </w:rPr>
    </w:lvl>
    <w:lvl w:ilvl="8">
      <w:start w:val="0"/>
      <w:numFmt w:val="bullet"/>
      <w:lvlText w:val="•"/>
      <w:lvlJc w:val="left"/>
      <w:pPr>
        <w:ind w:left="9156" w:hanging="369"/>
      </w:pPr>
      <w:rPr>
        <w:rFonts w:hint="default"/>
        <w:lang w:val="es-ES" w:eastAsia="en-US" w:bidi="ar-SA"/>
      </w:rPr>
    </w:lvl>
  </w:abstractNum>
  <w:abstractNum w:abstractNumId="46">
    <w:multiLevelType w:val="hybridMultilevel"/>
    <w:lvl w:ilvl="0">
      <w:start w:val="1"/>
      <w:numFmt w:val="decimal"/>
      <w:lvlText w:val="%1."/>
      <w:lvlJc w:val="left"/>
      <w:pPr>
        <w:ind w:left="1559" w:hanging="367"/>
        <w:jc w:val="left"/>
      </w:pPr>
      <w:rPr>
        <w:rFonts w:hint="default" w:ascii="Arial MT" w:hAnsi="Arial MT" w:eastAsia="Arial MT" w:cs="Arial MT"/>
        <w:b w:val="0"/>
        <w:bCs w:val="0"/>
        <w:i w:val="0"/>
        <w:iCs w:val="0"/>
        <w:spacing w:val="0"/>
        <w:w w:val="100"/>
        <w:sz w:val="20"/>
        <w:szCs w:val="20"/>
        <w:lang w:val="es-ES" w:eastAsia="en-US" w:bidi="ar-SA"/>
      </w:rPr>
    </w:lvl>
    <w:lvl w:ilvl="1">
      <w:start w:val="0"/>
      <w:numFmt w:val="bullet"/>
      <w:lvlText w:val="•"/>
      <w:lvlJc w:val="left"/>
      <w:pPr>
        <w:ind w:left="2509" w:hanging="367"/>
      </w:pPr>
      <w:rPr>
        <w:rFonts w:hint="default"/>
        <w:lang w:val="es-ES" w:eastAsia="en-US" w:bidi="ar-SA"/>
      </w:rPr>
    </w:lvl>
    <w:lvl w:ilvl="2">
      <w:start w:val="0"/>
      <w:numFmt w:val="bullet"/>
      <w:lvlText w:val="•"/>
      <w:lvlJc w:val="left"/>
      <w:pPr>
        <w:ind w:left="3459" w:hanging="367"/>
      </w:pPr>
      <w:rPr>
        <w:rFonts w:hint="default"/>
        <w:lang w:val="es-ES" w:eastAsia="en-US" w:bidi="ar-SA"/>
      </w:rPr>
    </w:lvl>
    <w:lvl w:ilvl="3">
      <w:start w:val="0"/>
      <w:numFmt w:val="bullet"/>
      <w:lvlText w:val="•"/>
      <w:lvlJc w:val="left"/>
      <w:pPr>
        <w:ind w:left="4408" w:hanging="367"/>
      </w:pPr>
      <w:rPr>
        <w:rFonts w:hint="default"/>
        <w:lang w:val="es-ES" w:eastAsia="en-US" w:bidi="ar-SA"/>
      </w:rPr>
    </w:lvl>
    <w:lvl w:ilvl="4">
      <w:start w:val="0"/>
      <w:numFmt w:val="bullet"/>
      <w:lvlText w:val="•"/>
      <w:lvlJc w:val="left"/>
      <w:pPr>
        <w:ind w:left="5358" w:hanging="367"/>
      </w:pPr>
      <w:rPr>
        <w:rFonts w:hint="default"/>
        <w:lang w:val="es-ES" w:eastAsia="en-US" w:bidi="ar-SA"/>
      </w:rPr>
    </w:lvl>
    <w:lvl w:ilvl="5">
      <w:start w:val="0"/>
      <w:numFmt w:val="bullet"/>
      <w:lvlText w:val="•"/>
      <w:lvlJc w:val="left"/>
      <w:pPr>
        <w:ind w:left="6307" w:hanging="367"/>
      </w:pPr>
      <w:rPr>
        <w:rFonts w:hint="default"/>
        <w:lang w:val="es-ES" w:eastAsia="en-US" w:bidi="ar-SA"/>
      </w:rPr>
    </w:lvl>
    <w:lvl w:ilvl="6">
      <w:start w:val="0"/>
      <w:numFmt w:val="bullet"/>
      <w:lvlText w:val="•"/>
      <w:lvlJc w:val="left"/>
      <w:pPr>
        <w:ind w:left="7257" w:hanging="367"/>
      </w:pPr>
      <w:rPr>
        <w:rFonts w:hint="default"/>
        <w:lang w:val="es-ES" w:eastAsia="en-US" w:bidi="ar-SA"/>
      </w:rPr>
    </w:lvl>
    <w:lvl w:ilvl="7">
      <w:start w:val="0"/>
      <w:numFmt w:val="bullet"/>
      <w:lvlText w:val="•"/>
      <w:lvlJc w:val="left"/>
      <w:pPr>
        <w:ind w:left="8206" w:hanging="367"/>
      </w:pPr>
      <w:rPr>
        <w:rFonts w:hint="default"/>
        <w:lang w:val="es-ES" w:eastAsia="en-US" w:bidi="ar-SA"/>
      </w:rPr>
    </w:lvl>
    <w:lvl w:ilvl="8">
      <w:start w:val="0"/>
      <w:numFmt w:val="bullet"/>
      <w:lvlText w:val="•"/>
      <w:lvlJc w:val="left"/>
      <w:pPr>
        <w:ind w:left="9156" w:hanging="367"/>
      </w:pPr>
      <w:rPr>
        <w:rFonts w:hint="default"/>
        <w:lang w:val="es-ES" w:eastAsia="en-US" w:bidi="ar-SA"/>
      </w:rPr>
    </w:lvl>
  </w:abstractNum>
  <w:abstractNum w:abstractNumId="45">
    <w:multiLevelType w:val="hybridMultilevel"/>
    <w:lvl w:ilvl="0">
      <w:start w:val="1"/>
      <w:numFmt w:val="decimal"/>
      <w:lvlText w:val="%1."/>
      <w:lvlJc w:val="left"/>
      <w:pPr>
        <w:ind w:left="1559" w:hanging="358"/>
        <w:jc w:val="left"/>
      </w:pPr>
      <w:rPr>
        <w:rFonts w:hint="default" w:ascii="Arial MT" w:hAnsi="Arial MT" w:eastAsia="Arial MT" w:cs="Arial MT"/>
        <w:b w:val="0"/>
        <w:bCs w:val="0"/>
        <w:i w:val="0"/>
        <w:iCs w:val="0"/>
        <w:spacing w:val="-4"/>
        <w:w w:val="100"/>
        <w:sz w:val="20"/>
        <w:szCs w:val="20"/>
        <w:lang w:val="es-ES" w:eastAsia="en-US" w:bidi="ar-SA"/>
      </w:rPr>
    </w:lvl>
    <w:lvl w:ilvl="1">
      <w:start w:val="0"/>
      <w:numFmt w:val="bullet"/>
      <w:lvlText w:val="•"/>
      <w:lvlJc w:val="left"/>
      <w:pPr>
        <w:ind w:left="2509" w:hanging="358"/>
      </w:pPr>
      <w:rPr>
        <w:rFonts w:hint="default"/>
        <w:lang w:val="es-ES" w:eastAsia="en-US" w:bidi="ar-SA"/>
      </w:rPr>
    </w:lvl>
    <w:lvl w:ilvl="2">
      <w:start w:val="0"/>
      <w:numFmt w:val="bullet"/>
      <w:lvlText w:val="•"/>
      <w:lvlJc w:val="left"/>
      <w:pPr>
        <w:ind w:left="3459" w:hanging="358"/>
      </w:pPr>
      <w:rPr>
        <w:rFonts w:hint="default"/>
        <w:lang w:val="es-ES" w:eastAsia="en-US" w:bidi="ar-SA"/>
      </w:rPr>
    </w:lvl>
    <w:lvl w:ilvl="3">
      <w:start w:val="0"/>
      <w:numFmt w:val="bullet"/>
      <w:lvlText w:val="•"/>
      <w:lvlJc w:val="left"/>
      <w:pPr>
        <w:ind w:left="4408" w:hanging="358"/>
      </w:pPr>
      <w:rPr>
        <w:rFonts w:hint="default"/>
        <w:lang w:val="es-ES" w:eastAsia="en-US" w:bidi="ar-SA"/>
      </w:rPr>
    </w:lvl>
    <w:lvl w:ilvl="4">
      <w:start w:val="0"/>
      <w:numFmt w:val="bullet"/>
      <w:lvlText w:val="•"/>
      <w:lvlJc w:val="left"/>
      <w:pPr>
        <w:ind w:left="5358" w:hanging="358"/>
      </w:pPr>
      <w:rPr>
        <w:rFonts w:hint="default"/>
        <w:lang w:val="es-ES" w:eastAsia="en-US" w:bidi="ar-SA"/>
      </w:rPr>
    </w:lvl>
    <w:lvl w:ilvl="5">
      <w:start w:val="0"/>
      <w:numFmt w:val="bullet"/>
      <w:lvlText w:val="•"/>
      <w:lvlJc w:val="left"/>
      <w:pPr>
        <w:ind w:left="6307" w:hanging="358"/>
      </w:pPr>
      <w:rPr>
        <w:rFonts w:hint="default"/>
        <w:lang w:val="es-ES" w:eastAsia="en-US" w:bidi="ar-SA"/>
      </w:rPr>
    </w:lvl>
    <w:lvl w:ilvl="6">
      <w:start w:val="0"/>
      <w:numFmt w:val="bullet"/>
      <w:lvlText w:val="•"/>
      <w:lvlJc w:val="left"/>
      <w:pPr>
        <w:ind w:left="7257" w:hanging="358"/>
      </w:pPr>
      <w:rPr>
        <w:rFonts w:hint="default"/>
        <w:lang w:val="es-ES" w:eastAsia="en-US" w:bidi="ar-SA"/>
      </w:rPr>
    </w:lvl>
    <w:lvl w:ilvl="7">
      <w:start w:val="0"/>
      <w:numFmt w:val="bullet"/>
      <w:lvlText w:val="•"/>
      <w:lvlJc w:val="left"/>
      <w:pPr>
        <w:ind w:left="8206" w:hanging="358"/>
      </w:pPr>
      <w:rPr>
        <w:rFonts w:hint="default"/>
        <w:lang w:val="es-ES" w:eastAsia="en-US" w:bidi="ar-SA"/>
      </w:rPr>
    </w:lvl>
    <w:lvl w:ilvl="8">
      <w:start w:val="0"/>
      <w:numFmt w:val="bullet"/>
      <w:lvlText w:val="•"/>
      <w:lvlJc w:val="left"/>
      <w:pPr>
        <w:ind w:left="9156" w:hanging="358"/>
      </w:pPr>
      <w:rPr>
        <w:rFonts w:hint="default"/>
        <w:lang w:val="es-ES" w:eastAsia="en-US" w:bidi="ar-SA"/>
      </w:rPr>
    </w:lvl>
  </w:abstractNum>
  <w:abstractNum w:abstractNumId="44">
    <w:multiLevelType w:val="hybridMultilevel"/>
    <w:lvl w:ilvl="0">
      <w:start w:val="1"/>
      <w:numFmt w:val="decimal"/>
      <w:lvlText w:val="%1."/>
      <w:lvlJc w:val="left"/>
      <w:pPr>
        <w:ind w:left="1559" w:hanging="367"/>
        <w:jc w:val="left"/>
      </w:pPr>
      <w:rPr>
        <w:rFonts w:hint="default" w:ascii="Arial MT" w:hAnsi="Arial MT" w:eastAsia="Arial MT" w:cs="Arial MT"/>
        <w:b w:val="0"/>
        <w:bCs w:val="0"/>
        <w:i w:val="0"/>
        <w:iCs w:val="0"/>
        <w:spacing w:val="0"/>
        <w:w w:val="100"/>
        <w:sz w:val="20"/>
        <w:szCs w:val="20"/>
        <w:lang w:val="es-ES" w:eastAsia="en-US" w:bidi="ar-SA"/>
      </w:rPr>
    </w:lvl>
    <w:lvl w:ilvl="1">
      <w:start w:val="1"/>
      <w:numFmt w:val="lowerLetter"/>
      <w:lvlText w:val="%2)"/>
      <w:lvlJc w:val="left"/>
      <w:pPr>
        <w:ind w:left="2277" w:hanging="379"/>
        <w:jc w:val="left"/>
      </w:pPr>
      <w:rPr>
        <w:rFonts w:hint="default" w:ascii="Arial MT" w:hAnsi="Arial MT" w:eastAsia="Arial MT" w:cs="Arial MT"/>
        <w:b w:val="0"/>
        <w:bCs w:val="0"/>
        <w:i w:val="0"/>
        <w:iCs w:val="0"/>
        <w:spacing w:val="0"/>
        <w:w w:val="100"/>
        <w:sz w:val="20"/>
        <w:szCs w:val="20"/>
        <w:lang w:val="es-ES" w:eastAsia="en-US" w:bidi="ar-SA"/>
      </w:rPr>
    </w:lvl>
    <w:lvl w:ilvl="2">
      <w:start w:val="0"/>
      <w:numFmt w:val="bullet"/>
      <w:lvlText w:val="•"/>
      <w:lvlJc w:val="left"/>
      <w:pPr>
        <w:ind w:left="3255" w:hanging="379"/>
      </w:pPr>
      <w:rPr>
        <w:rFonts w:hint="default"/>
        <w:lang w:val="es-ES" w:eastAsia="en-US" w:bidi="ar-SA"/>
      </w:rPr>
    </w:lvl>
    <w:lvl w:ilvl="3">
      <w:start w:val="0"/>
      <w:numFmt w:val="bullet"/>
      <w:lvlText w:val="•"/>
      <w:lvlJc w:val="left"/>
      <w:pPr>
        <w:ind w:left="4230" w:hanging="379"/>
      </w:pPr>
      <w:rPr>
        <w:rFonts w:hint="default"/>
        <w:lang w:val="es-ES" w:eastAsia="en-US" w:bidi="ar-SA"/>
      </w:rPr>
    </w:lvl>
    <w:lvl w:ilvl="4">
      <w:start w:val="0"/>
      <w:numFmt w:val="bullet"/>
      <w:lvlText w:val="•"/>
      <w:lvlJc w:val="left"/>
      <w:pPr>
        <w:ind w:left="5205" w:hanging="379"/>
      </w:pPr>
      <w:rPr>
        <w:rFonts w:hint="default"/>
        <w:lang w:val="es-ES" w:eastAsia="en-US" w:bidi="ar-SA"/>
      </w:rPr>
    </w:lvl>
    <w:lvl w:ilvl="5">
      <w:start w:val="0"/>
      <w:numFmt w:val="bullet"/>
      <w:lvlText w:val="•"/>
      <w:lvlJc w:val="left"/>
      <w:pPr>
        <w:ind w:left="6180" w:hanging="379"/>
      </w:pPr>
      <w:rPr>
        <w:rFonts w:hint="default"/>
        <w:lang w:val="es-ES" w:eastAsia="en-US" w:bidi="ar-SA"/>
      </w:rPr>
    </w:lvl>
    <w:lvl w:ilvl="6">
      <w:start w:val="0"/>
      <w:numFmt w:val="bullet"/>
      <w:lvlText w:val="•"/>
      <w:lvlJc w:val="left"/>
      <w:pPr>
        <w:ind w:left="7155" w:hanging="379"/>
      </w:pPr>
      <w:rPr>
        <w:rFonts w:hint="default"/>
        <w:lang w:val="es-ES" w:eastAsia="en-US" w:bidi="ar-SA"/>
      </w:rPr>
    </w:lvl>
    <w:lvl w:ilvl="7">
      <w:start w:val="0"/>
      <w:numFmt w:val="bullet"/>
      <w:lvlText w:val="•"/>
      <w:lvlJc w:val="left"/>
      <w:pPr>
        <w:ind w:left="8130" w:hanging="379"/>
      </w:pPr>
      <w:rPr>
        <w:rFonts w:hint="default"/>
        <w:lang w:val="es-ES" w:eastAsia="en-US" w:bidi="ar-SA"/>
      </w:rPr>
    </w:lvl>
    <w:lvl w:ilvl="8">
      <w:start w:val="0"/>
      <w:numFmt w:val="bullet"/>
      <w:lvlText w:val="•"/>
      <w:lvlJc w:val="left"/>
      <w:pPr>
        <w:ind w:left="9105" w:hanging="379"/>
      </w:pPr>
      <w:rPr>
        <w:rFonts w:hint="default"/>
        <w:lang w:val="es-ES" w:eastAsia="en-US" w:bidi="ar-SA"/>
      </w:rPr>
    </w:lvl>
  </w:abstractNum>
  <w:abstractNum w:abstractNumId="43">
    <w:multiLevelType w:val="hybridMultilevel"/>
    <w:lvl w:ilvl="0">
      <w:start w:val="2"/>
      <w:numFmt w:val="decimal"/>
      <w:lvlText w:val="%1."/>
      <w:lvlJc w:val="left"/>
      <w:pPr>
        <w:ind w:left="1559" w:hanging="367"/>
        <w:jc w:val="left"/>
      </w:pPr>
      <w:rPr>
        <w:rFonts w:hint="default" w:ascii="Arial MT" w:hAnsi="Arial MT" w:eastAsia="Arial MT" w:cs="Arial MT"/>
        <w:b w:val="0"/>
        <w:bCs w:val="0"/>
        <w:i w:val="0"/>
        <w:iCs w:val="0"/>
        <w:spacing w:val="0"/>
        <w:w w:val="100"/>
        <w:sz w:val="20"/>
        <w:szCs w:val="20"/>
        <w:lang w:val="es-ES" w:eastAsia="en-US" w:bidi="ar-SA"/>
      </w:rPr>
    </w:lvl>
    <w:lvl w:ilvl="1">
      <w:start w:val="1"/>
      <w:numFmt w:val="lowerLetter"/>
      <w:lvlText w:val="%2)"/>
      <w:lvlJc w:val="left"/>
      <w:pPr>
        <w:ind w:left="2277" w:hanging="378"/>
        <w:jc w:val="left"/>
      </w:pPr>
      <w:rPr>
        <w:rFonts w:hint="default" w:ascii="Arial MT" w:hAnsi="Arial MT" w:eastAsia="Arial MT" w:cs="Arial MT"/>
        <w:b w:val="0"/>
        <w:bCs w:val="0"/>
        <w:i w:val="0"/>
        <w:iCs w:val="0"/>
        <w:spacing w:val="0"/>
        <w:w w:val="100"/>
        <w:sz w:val="20"/>
        <w:szCs w:val="20"/>
        <w:lang w:val="es-ES" w:eastAsia="en-US" w:bidi="ar-SA"/>
      </w:rPr>
    </w:lvl>
    <w:lvl w:ilvl="2">
      <w:start w:val="0"/>
      <w:numFmt w:val="bullet"/>
      <w:lvlText w:val="•"/>
      <w:lvlJc w:val="left"/>
      <w:pPr>
        <w:ind w:left="3255" w:hanging="378"/>
      </w:pPr>
      <w:rPr>
        <w:rFonts w:hint="default"/>
        <w:lang w:val="es-ES" w:eastAsia="en-US" w:bidi="ar-SA"/>
      </w:rPr>
    </w:lvl>
    <w:lvl w:ilvl="3">
      <w:start w:val="0"/>
      <w:numFmt w:val="bullet"/>
      <w:lvlText w:val="•"/>
      <w:lvlJc w:val="left"/>
      <w:pPr>
        <w:ind w:left="4230" w:hanging="378"/>
      </w:pPr>
      <w:rPr>
        <w:rFonts w:hint="default"/>
        <w:lang w:val="es-ES" w:eastAsia="en-US" w:bidi="ar-SA"/>
      </w:rPr>
    </w:lvl>
    <w:lvl w:ilvl="4">
      <w:start w:val="0"/>
      <w:numFmt w:val="bullet"/>
      <w:lvlText w:val="•"/>
      <w:lvlJc w:val="left"/>
      <w:pPr>
        <w:ind w:left="5205" w:hanging="378"/>
      </w:pPr>
      <w:rPr>
        <w:rFonts w:hint="default"/>
        <w:lang w:val="es-ES" w:eastAsia="en-US" w:bidi="ar-SA"/>
      </w:rPr>
    </w:lvl>
    <w:lvl w:ilvl="5">
      <w:start w:val="0"/>
      <w:numFmt w:val="bullet"/>
      <w:lvlText w:val="•"/>
      <w:lvlJc w:val="left"/>
      <w:pPr>
        <w:ind w:left="6180" w:hanging="378"/>
      </w:pPr>
      <w:rPr>
        <w:rFonts w:hint="default"/>
        <w:lang w:val="es-ES" w:eastAsia="en-US" w:bidi="ar-SA"/>
      </w:rPr>
    </w:lvl>
    <w:lvl w:ilvl="6">
      <w:start w:val="0"/>
      <w:numFmt w:val="bullet"/>
      <w:lvlText w:val="•"/>
      <w:lvlJc w:val="left"/>
      <w:pPr>
        <w:ind w:left="7155" w:hanging="378"/>
      </w:pPr>
      <w:rPr>
        <w:rFonts w:hint="default"/>
        <w:lang w:val="es-ES" w:eastAsia="en-US" w:bidi="ar-SA"/>
      </w:rPr>
    </w:lvl>
    <w:lvl w:ilvl="7">
      <w:start w:val="0"/>
      <w:numFmt w:val="bullet"/>
      <w:lvlText w:val="•"/>
      <w:lvlJc w:val="left"/>
      <w:pPr>
        <w:ind w:left="8130" w:hanging="378"/>
      </w:pPr>
      <w:rPr>
        <w:rFonts w:hint="default"/>
        <w:lang w:val="es-ES" w:eastAsia="en-US" w:bidi="ar-SA"/>
      </w:rPr>
    </w:lvl>
    <w:lvl w:ilvl="8">
      <w:start w:val="0"/>
      <w:numFmt w:val="bullet"/>
      <w:lvlText w:val="•"/>
      <w:lvlJc w:val="left"/>
      <w:pPr>
        <w:ind w:left="9105" w:hanging="378"/>
      </w:pPr>
      <w:rPr>
        <w:rFonts w:hint="default"/>
        <w:lang w:val="es-ES" w:eastAsia="en-US" w:bidi="ar-SA"/>
      </w:rPr>
    </w:lvl>
  </w:abstractNum>
  <w:abstractNum w:abstractNumId="42">
    <w:multiLevelType w:val="hybridMultilevel"/>
    <w:lvl w:ilvl="0">
      <w:start w:val="1"/>
      <w:numFmt w:val="decimal"/>
      <w:lvlText w:val="%1."/>
      <w:lvlJc w:val="left"/>
      <w:pPr>
        <w:ind w:left="1559" w:hanging="367"/>
        <w:jc w:val="left"/>
      </w:pPr>
      <w:rPr>
        <w:rFonts w:hint="default" w:ascii="Arial MT" w:hAnsi="Arial MT" w:eastAsia="Arial MT" w:cs="Arial MT"/>
        <w:b w:val="0"/>
        <w:bCs w:val="0"/>
        <w:i w:val="0"/>
        <w:iCs w:val="0"/>
        <w:spacing w:val="0"/>
        <w:w w:val="100"/>
        <w:sz w:val="20"/>
        <w:szCs w:val="20"/>
        <w:lang w:val="es-ES" w:eastAsia="en-US" w:bidi="ar-SA"/>
      </w:rPr>
    </w:lvl>
    <w:lvl w:ilvl="1">
      <w:start w:val="1"/>
      <w:numFmt w:val="lowerLetter"/>
      <w:lvlText w:val="%2)"/>
      <w:lvlJc w:val="left"/>
      <w:pPr>
        <w:ind w:left="2277" w:hanging="378"/>
        <w:jc w:val="left"/>
      </w:pPr>
      <w:rPr>
        <w:rFonts w:hint="default" w:ascii="Arial MT" w:hAnsi="Arial MT" w:eastAsia="Arial MT" w:cs="Arial MT"/>
        <w:b w:val="0"/>
        <w:bCs w:val="0"/>
        <w:i w:val="0"/>
        <w:iCs w:val="0"/>
        <w:spacing w:val="0"/>
        <w:w w:val="100"/>
        <w:sz w:val="20"/>
        <w:szCs w:val="20"/>
        <w:lang w:val="es-ES" w:eastAsia="en-US" w:bidi="ar-SA"/>
      </w:rPr>
    </w:lvl>
    <w:lvl w:ilvl="2">
      <w:start w:val="0"/>
      <w:numFmt w:val="bullet"/>
      <w:lvlText w:val="•"/>
      <w:lvlJc w:val="left"/>
      <w:pPr>
        <w:ind w:left="3255" w:hanging="378"/>
      </w:pPr>
      <w:rPr>
        <w:rFonts w:hint="default"/>
        <w:lang w:val="es-ES" w:eastAsia="en-US" w:bidi="ar-SA"/>
      </w:rPr>
    </w:lvl>
    <w:lvl w:ilvl="3">
      <w:start w:val="0"/>
      <w:numFmt w:val="bullet"/>
      <w:lvlText w:val="•"/>
      <w:lvlJc w:val="left"/>
      <w:pPr>
        <w:ind w:left="4230" w:hanging="378"/>
      </w:pPr>
      <w:rPr>
        <w:rFonts w:hint="default"/>
        <w:lang w:val="es-ES" w:eastAsia="en-US" w:bidi="ar-SA"/>
      </w:rPr>
    </w:lvl>
    <w:lvl w:ilvl="4">
      <w:start w:val="0"/>
      <w:numFmt w:val="bullet"/>
      <w:lvlText w:val="•"/>
      <w:lvlJc w:val="left"/>
      <w:pPr>
        <w:ind w:left="5205" w:hanging="378"/>
      </w:pPr>
      <w:rPr>
        <w:rFonts w:hint="default"/>
        <w:lang w:val="es-ES" w:eastAsia="en-US" w:bidi="ar-SA"/>
      </w:rPr>
    </w:lvl>
    <w:lvl w:ilvl="5">
      <w:start w:val="0"/>
      <w:numFmt w:val="bullet"/>
      <w:lvlText w:val="•"/>
      <w:lvlJc w:val="left"/>
      <w:pPr>
        <w:ind w:left="6180" w:hanging="378"/>
      </w:pPr>
      <w:rPr>
        <w:rFonts w:hint="default"/>
        <w:lang w:val="es-ES" w:eastAsia="en-US" w:bidi="ar-SA"/>
      </w:rPr>
    </w:lvl>
    <w:lvl w:ilvl="6">
      <w:start w:val="0"/>
      <w:numFmt w:val="bullet"/>
      <w:lvlText w:val="•"/>
      <w:lvlJc w:val="left"/>
      <w:pPr>
        <w:ind w:left="7155" w:hanging="378"/>
      </w:pPr>
      <w:rPr>
        <w:rFonts w:hint="default"/>
        <w:lang w:val="es-ES" w:eastAsia="en-US" w:bidi="ar-SA"/>
      </w:rPr>
    </w:lvl>
    <w:lvl w:ilvl="7">
      <w:start w:val="0"/>
      <w:numFmt w:val="bullet"/>
      <w:lvlText w:val="•"/>
      <w:lvlJc w:val="left"/>
      <w:pPr>
        <w:ind w:left="8130" w:hanging="378"/>
      </w:pPr>
      <w:rPr>
        <w:rFonts w:hint="default"/>
        <w:lang w:val="es-ES" w:eastAsia="en-US" w:bidi="ar-SA"/>
      </w:rPr>
    </w:lvl>
    <w:lvl w:ilvl="8">
      <w:start w:val="0"/>
      <w:numFmt w:val="bullet"/>
      <w:lvlText w:val="•"/>
      <w:lvlJc w:val="left"/>
      <w:pPr>
        <w:ind w:left="9105" w:hanging="378"/>
      </w:pPr>
      <w:rPr>
        <w:rFonts w:hint="default"/>
        <w:lang w:val="es-ES" w:eastAsia="en-US" w:bidi="ar-SA"/>
      </w:rPr>
    </w:lvl>
  </w:abstractNum>
  <w:abstractNum w:abstractNumId="41">
    <w:multiLevelType w:val="hybridMultilevel"/>
    <w:lvl w:ilvl="0">
      <w:start w:val="1"/>
      <w:numFmt w:val="decimal"/>
      <w:lvlText w:val="%1."/>
      <w:lvlJc w:val="left"/>
      <w:pPr>
        <w:ind w:left="1559" w:hanging="367"/>
        <w:jc w:val="left"/>
      </w:pPr>
      <w:rPr>
        <w:rFonts w:hint="default" w:ascii="Arial MT" w:hAnsi="Arial MT" w:eastAsia="Arial MT" w:cs="Arial MT"/>
        <w:b w:val="0"/>
        <w:bCs w:val="0"/>
        <w:i w:val="0"/>
        <w:iCs w:val="0"/>
        <w:spacing w:val="0"/>
        <w:w w:val="100"/>
        <w:sz w:val="20"/>
        <w:szCs w:val="20"/>
        <w:lang w:val="es-ES" w:eastAsia="en-US" w:bidi="ar-SA"/>
      </w:rPr>
    </w:lvl>
    <w:lvl w:ilvl="1">
      <w:start w:val="0"/>
      <w:numFmt w:val="bullet"/>
      <w:lvlText w:val="•"/>
      <w:lvlJc w:val="left"/>
      <w:pPr>
        <w:ind w:left="2509" w:hanging="367"/>
      </w:pPr>
      <w:rPr>
        <w:rFonts w:hint="default"/>
        <w:lang w:val="es-ES" w:eastAsia="en-US" w:bidi="ar-SA"/>
      </w:rPr>
    </w:lvl>
    <w:lvl w:ilvl="2">
      <w:start w:val="0"/>
      <w:numFmt w:val="bullet"/>
      <w:lvlText w:val="•"/>
      <w:lvlJc w:val="left"/>
      <w:pPr>
        <w:ind w:left="3459" w:hanging="367"/>
      </w:pPr>
      <w:rPr>
        <w:rFonts w:hint="default"/>
        <w:lang w:val="es-ES" w:eastAsia="en-US" w:bidi="ar-SA"/>
      </w:rPr>
    </w:lvl>
    <w:lvl w:ilvl="3">
      <w:start w:val="0"/>
      <w:numFmt w:val="bullet"/>
      <w:lvlText w:val="•"/>
      <w:lvlJc w:val="left"/>
      <w:pPr>
        <w:ind w:left="4408" w:hanging="367"/>
      </w:pPr>
      <w:rPr>
        <w:rFonts w:hint="default"/>
        <w:lang w:val="es-ES" w:eastAsia="en-US" w:bidi="ar-SA"/>
      </w:rPr>
    </w:lvl>
    <w:lvl w:ilvl="4">
      <w:start w:val="0"/>
      <w:numFmt w:val="bullet"/>
      <w:lvlText w:val="•"/>
      <w:lvlJc w:val="left"/>
      <w:pPr>
        <w:ind w:left="5358" w:hanging="367"/>
      </w:pPr>
      <w:rPr>
        <w:rFonts w:hint="default"/>
        <w:lang w:val="es-ES" w:eastAsia="en-US" w:bidi="ar-SA"/>
      </w:rPr>
    </w:lvl>
    <w:lvl w:ilvl="5">
      <w:start w:val="0"/>
      <w:numFmt w:val="bullet"/>
      <w:lvlText w:val="•"/>
      <w:lvlJc w:val="left"/>
      <w:pPr>
        <w:ind w:left="6307" w:hanging="367"/>
      </w:pPr>
      <w:rPr>
        <w:rFonts w:hint="default"/>
        <w:lang w:val="es-ES" w:eastAsia="en-US" w:bidi="ar-SA"/>
      </w:rPr>
    </w:lvl>
    <w:lvl w:ilvl="6">
      <w:start w:val="0"/>
      <w:numFmt w:val="bullet"/>
      <w:lvlText w:val="•"/>
      <w:lvlJc w:val="left"/>
      <w:pPr>
        <w:ind w:left="7257" w:hanging="367"/>
      </w:pPr>
      <w:rPr>
        <w:rFonts w:hint="default"/>
        <w:lang w:val="es-ES" w:eastAsia="en-US" w:bidi="ar-SA"/>
      </w:rPr>
    </w:lvl>
    <w:lvl w:ilvl="7">
      <w:start w:val="0"/>
      <w:numFmt w:val="bullet"/>
      <w:lvlText w:val="•"/>
      <w:lvlJc w:val="left"/>
      <w:pPr>
        <w:ind w:left="8206" w:hanging="367"/>
      </w:pPr>
      <w:rPr>
        <w:rFonts w:hint="default"/>
        <w:lang w:val="es-ES" w:eastAsia="en-US" w:bidi="ar-SA"/>
      </w:rPr>
    </w:lvl>
    <w:lvl w:ilvl="8">
      <w:start w:val="0"/>
      <w:numFmt w:val="bullet"/>
      <w:lvlText w:val="•"/>
      <w:lvlJc w:val="left"/>
      <w:pPr>
        <w:ind w:left="9156" w:hanging="367"/>
      </w:pPr>
      <w:rPr>
        <w:rFonts w:hint="default"/>
        <w:lang w:val="es-ES" w:eastAsia="en-US" w:bidi="ar-SA"/>
      </w:rPr>
    </w:lvl>
  </w:abstractNum>
  <w:abstractNum w:abstractNumId="40">
    <w:multiLevelType w:val="hybridMultilevel"/>
    <w:lvl w:ilvl="0">
      <w:start w:val="1"/>
      <w:numFmt w:val="decimal"/>
      <w:lvlText w:val="%1."/>
      <w:lvlJc w:val="left"/>
      <w:pPr>
        <w:ind w:left="1559" w:hanging="367"/>
        <w:jc w:val="left"/>
      </w:pPr>
      <w:rPr>
        <w:rFonts w:hint="default" w:ascii="Arial MT" w:hAnsi="Arial MT" w:eastAsia="Arial MT" w:cs="Arial MT"/>
        <w:b w:val="0"/>
        <w:bCs w:val="0"/>
        <w:i w:val="0"/>
        <w:iCs w:val="0"/>
        <w:spacing w:val="0"/>
        <w:w w:val="100"/>
        <w:sz w:val="20"/>
        <w:szCs w:val="20"/>
        <w:lang w:val="es-ES" w:eastAsia="en-US" w:bidi="ar-SA"/>
      </w:rPr>
    </w:lvl>
    <w:lvl w:ilvl="1">
      <w:start w:val="0"/>
      <w:numFmt w:val="bullet"/>
      <w:lvlText w:val="•"/>
      <w:lvlJc w:val="left"/>
      <w:pPr>
        <w:ind w:left="2509" w:hanging="367"/>
      </w:pPr>
      <w:rPr>
        <w:rFonts w:hint="default"/>
        <w:lang w:val="es-ES" w:eastAsia="en-US" w:bidi="ar-SA"/>
      </w:rPr>
    </w:lvl>
    <w:lvl w:ilvl="2">
      <w:start w:val="0"/>
      <w:numFmt w:val="bullet"/>
      <w:lvlText w:val="•"/>
      <w:lvlJc w:val="left"/>
      <w:pPr>
        <w:ind w:left="3459" w:hanging="367"/>
      </w:pPr>
      <w:rPr>
        <w:rFonts w:hint="default"/>
        <w:lang w:val="es-ES" w:eastAsia="en-US" w:bidi="ar-SA"/>
      </w:rPr>
    </w:lvl>
    <w:lvl w:ilvl="3">
      <w:start w:val="0"/>
      <w:numFmt w:val="bullet"/>
      <w:lvlText w:val="•"/>
      <w:lvlJc w:val="left"/>
      <w:pPr>
        <w:ind w:left="4408" w:hanging="367"/>
      </w:pPr>
      <w:rPr>
        <w:rFonts w:hint="default"/>
        <w:lang w:val="es-ES" w:eastAsia="en-US" w:bidi="ar-SA"/>
      </w:rPr>
    </w:lvl>
    <w:lvl w:ilvl="4">
      <w:start w:val="0"/>
      <w:numFmt w:val="bullet"/>
      <w:lvlText w:val="•"/>
      <w:lvlJc w:val="left"/>
      <w:pPr>
        <w:ind w:left="5358" w:hanging="367"/>
      </w:pPr>
      <w:rPr>
        <w:rFonts w:hint="default"/>
        <w:lang w:val="es-ES" w:eastAsia="en-US" w:bidi="ar-SA"/>
      </w:rPr>
    </w:lvl>
    <w:lvl w:ilvl="5">
      <w:start w:val="0"/>
      <w:numFmt w:val="bullet"/>
      <w:lvlText w:val="•"/>
      <w:lvlJc w:val="left"/>
      <w:pPr>
        <w:ind w:left="6307" w:hanging="367"/>
      </w:pPr>
      <w:rPr>
        <w:rFonts w:hint="default"/>
        <w:lang w:val="es-ES" w:eastAsia="en-US" w:bidi="ar-SA"/>
      </w:rPr>
    </w:lvl>
    <w:lvl w:ilvl="6">
      <w:start w:val="0"/>
      <w:numFmt w:val="bullet"/>
      <w:lvlText w:val="•"/>
      <w:lvlJc w:val="left"/>
      <w:pPr>
        <w:ind w:left="7257" w:hanging="367"/>
      </w:pPr>
      <w:rPr>
        <w:rFonts w:hint="default"/>
        <w:lang w:val="es-ES" w:eastAsia="en-US" w:bidi="ar-SA"/>
      </w:rPr>
    </w:lvl>
    <w:lvl w:ilvl="7">
      <w:start w:val="0"/>
      <w:numFmt w:val="bullet"/>
      <w:lvlText w:val="•"/>
      <w:lvlJc w:val="left"/>
      <w:pPr>
        <w:ind w:left="8206" w:hanging="367"/>
      </w:pPr>
      <w:rPr>
        <w:rFonts w:hint="default"/>
        <w:lang w:val="es-ES" w:eastAsia="en-US" w:bidi="ar-SA"/>
      </w:rPr>
    </w:lvl>
    <w:lvl w:ilvl="8">
      <w:start w:val="0"/>
      <w:numFmt w:val="bullet"/>
      <w:lvlText w:val="•"/>
      <w:lvlJc w:val="left"/>
      <w:pPr>
        <w:ind w:left="9156" w:hanging="367"/>
      </w:pPr>
      <w:rPr>
        <w:rFonts w:hint="default"/>
        <w:lang w:val="es-ES" w:eastAsia="en-US" w:bidi="ar-SA"/>
      </w:rPr>
    </w:lvl>
  </w:abstractNum>
  <w:abstractNum w:abstractNumId="39">
    <w:multiLevelType w:val="hybridMultilevel"/>
    <w:lvl w:ilvl="0">
      <w:start w:val="1"/>
      <w:numFmt w:val="decimal"/>
      <w:lvlText w:val="%1."/>
      <w:lvlJc w:val="left"/>
      <w:pPr>
        <w:ind w:left="1559" w:hanging="367"/>
        <w:jc w:val="left"/>
      </w:pPr>
      <w:rPr>
        <w:rFonts w:hint="default" w:ascii="Arial MT" w:hAnsi="Arial MT" w:eastAsia="Arial MT" w:cs="Arial MT"/>
        <w:b w:val="0"/>
        <w:bCs w:val="0"/>
        <w:i w:val="0"/>
        <w:iCs w:val="0"/>
        <w:spacing w:val="0"/>
        <w:w w:val="100"/>
        <w:sz w:val="20"/>
        <w:szCs w:val="20"/>
        <w:lang w:val="es-ES" w:eastAsia="en-US" w:bidi="ar-SA"/>
      </w:rPr>
    </w:lvl>
    <w:lvl w:ilvl="1">
      <w:start w:val="0"/>
      <w:numFmt w:val="bullet"/>
      <w:lvlText w:val="•"/>
      <w:lvlJc w:val="left"/>
      <w:pPr>
        <w:ind w:left="2509" w:hanging="367"/>
      </w:pPr>
      <w:rPr>
        <w:rFonts w:hint="default"/>
        <w:lang w:val="es-ES" w:eastAsia="en-US" w:bidi="ar-SA"/>
      </w:rPr>
    </w:lvl>
    <w:lvl w:ilvl="2">
      <w:start w:val="0"/>
      <w:numFmt w:val="bullet"/>
      <w:lvlText w:val="•"/>
      <w:lvlJc w:val="left"/>
      <w:pPr>
        <w:ind w:left="3459" w:hanging="367"/>
      </w:pPr>
      <w:rPr>
        <w:rFonts w:hint="default"/>
        <w:lang w:val="es-ES" w:eastAsia="en-US" w:bidi="ar-SA"/>
      </w:rPr>
    </w:lvl>
    <w:lvl w:ilvl="3">
      <w:start w:val="0"/>
      <w:numFmt w:val="bullet"/>
      <w:lvlText w:val="•"/>
      <w:lvlJc w:val="left"/>
      <w:pPr>
        <w:ind w:left="4408" w:hanging="367"/>
      </w:pPr>
      <w:rPr>
        <w:rFonts w:hint="default"/>
        <w:lang w:val="es-ES" w:eastAsia="en-US" w:bidi="ar-SA"/>
      </w:rPr>
    </w:lvl>
    <w:lvl w:ilvl="4">
      <w:start w:val="0"/>
      <w:numFmt w:val="bullet"/>
      <w:lvlText w:val="•"/>
      <w:lvlJc w:val="left"/>
      <w:pPr>
        <w:ind w:left="5358" w:hanging="367"/>
      </w:pPr>
      <w:rPr>
        <w:rFonts w:hint="default"/>
        <w:lang w:val="es-ES" w:eastAsia="en-US" w:bidi="ar-SA"/>
      </w:rPr>
    </w:lvl>
    <w:lvl w:ilvl="5">
      <w:start w:val="0"/>
      <w:numFmt w:val="bullet"/>
      <w:lvlText w:val="•"/>
      <w:lvlJc w:val="left"/>
      <w:pPr>
        <w:ind w:left="6307" w:hanging="367"/>
      </w:pPr>
      <w:rPr>
        <w:rFonts w:hint="default"/>
        <w:lang w:val="es-ES" w:eastAsia="en-US" w:bidi="ar-SA"/>
      </w:rPr>
    </w:lvl>
    <w:lvl w:ilvl="6">
      <w:start w:val="0"/>
      <w:numFmt w:val="bullet"/>
      <w:lvlText w:val="•"/>
      <w:lvlJc w:val="left"/>
      <w:pPr>
        <w:ind w:left="7257" w:hanging="367"/>
      </w:pPr>
      <w:rPr>
        <w:rFonts w:hint="default"/>
        <w:lang w:val="es-ES" w:eastAsia="en-US" w:bidi="ar-SA"/>
      </w:rPr>
    </w:lvl>
    <w:lvl w:ilvl="7">
      <w:start w:val="0"/>
      <w:numFmt w:val="bullet"/>
      <w:lvlText w:val="•"/>
      <w:lvlJc w:val="left"/>
      <w:pPr>
        <w:ind w:left="8206" w:hanging="367"/>
      </w:pPr>
      <w:rPr>
        <w:rFonts w:hint="default"/>
        <w:lang w:val="es-ES" w:eastAsia="en-US" w:bidi="ar-SA"/>
      </w:rPr>
    </w:lvl>
    <w:lvl w:ilvl="8">
      <w:start w:val="0"/>
      <w:numFmt w:val="bullet"/>
      <w:lvlText w:val="•"/>
      <w:lvlJc w:val="left"/>
      <w:pPr>
        <w:ind w:left="9156" w:hanging="367"/>
      </w:pPr>
      <w:rPr>
        <w:rFonts w:hint="default"/>
        <w:lang w:val="es-ES" w:eastAsia="en-US" w:bidi="ar-SA"/>
      </w:rPr>
    </w:lvl>
  </w:abstractNum>
  <w:abstractNum w:abstractNumId="38">
    <w:multiLevelType w:val="hybridMultilevel"/>
    <w:lvl w:ilvl="0">
      <w:start w:val="1"/>
      <w:numFmt w:val="decimal"/>
      <w:lvlText w:val="%1."/>
      <w:lvlJc w:val="left"/>
      <w:pPr>
        <w:ind w:left="1559" w:hanging="367"/>
        <w:jc w:val="left"/>
      </w:pPr>
      <w:rPr>
        <w:rFonts w:hint="default" w:ascii="Arial MT" w:hAnsi="Arial MT" w:eastAsia="Arial MT" w:cs="Arial MT"/>
        <w:b w:val="0"/>
        <w:bCs w:val="0"/>
        <w:i w:val="0"/>
        <w:iCs w:val="0"/>
        <w:spacing w:val="0"/>
        <w:w w:val="100"/>
        <w:sz w:val="20"/>
        <w:szCs w:val="20"/>
        <w:lang w:val="es-ES" w:eastAsia="en-US" w:bidi="ar-SA"/>
      </w:rPr>
    </w:lvl>
    <w:lvl w:ilvl="1">
      <w:start w:val="0"/>
      <w:numFmt w:val="bullet"/>
      <w:lvlText w:val="•"/>
      <w:lvlJc w:val="left"/>
      <w:pPr>
        <w:ind w:left="2509" w:hanging="367"/>
      </w:pPr>
      <w:rPr>
        <w:rFonts w:hint="default"/>
        <w:lang w:val="es-ES" w:eastAsia="en-US" w:bidi="ar-SA"/>
      </w:rPr>
    </w:lvl>
    <w:lvl w:ilvl="2">
      <w:start w:val="0"/>
      <w:numFmt w:val="bullet"/>
      <w:lvlText w:val="•"/>
      <w:lvlJc w:val="left"/>
      <w:pPr>
        <w:ind w:left="3459" w:hanging="367"/>
      </w:pPr>
      <w:rPr>
        <w:rFonts w:hint="default"/>
        <w:lang w:val="es-ES" w:eastAsia="en-US" w:bidi="ar-SA"/>
      </w:rPr>
    </w:lvl>
    <w:lvl w:ilvl="3">
      <w:start w:val="0"/>
      <w:numFmt w:val="bullet"/>
      <w:lvlText w:val="•"/>
      <w:lvlJc w:val="left"/>
      <w:pPr>
        <w:ind w:left="4408" w:hanging="367"/>
      </w:pPr>
      <w:rPr>
        <w:rFonts w:hint="default"/>
        <w:lang w:val="es-ES" w:eastAsia="en-US" w:bidi="ar-SA"/>
      </w:rPr>
    </w:lvl>
    <w:lvl w:ilvl="4">
      <w:start w:val="0"/>
      <w:numFmt w:val="bullet"/>
      <w:lvlText w:val="•"/>
      <w:lvlJc w:val="left"/>
      <w:pPr>
        <w:ind w:left="5358" w:hanging="367"/>
      </w:pPr>
      <w:rPr>
        <w:rFonts w:hint="default"/>
        <w:lang w:val="es-ES" w:eastAsia="en-US" w:bidi="ar-SA"/>
      </w:rPr>
    </w:lvl>
    <w:lvl w:ilvl="5">
      <w:start w:val="0"/>
      <w:numFmt w:val="bullet"/>
      <w:lvlText w:val="•"/>
      <w:lvlJc w:val="left"/>
      <w:pPr>
        <w:ind w:left="6307" w:hanging="367"/>
      </w:pPr>
      <w:rPr>
        <w:rFonts w:hint="default"/>
        <w:lang w:val="es-ES" w:eastAsia="en-US" w:bidi="ar-SA"/>
      </w:rPr>
    </w:lvl>
    <w:lvl w:ilvl="6">
      <w:start w:val="0"/>
      <w:numFmt w:val="bullet"/>
      <w:lvlText w:val="•"/>
      <w:lvlJc w:val="left"/>
      <w:pPr>
        <w:ind w:left="7257" w:hanging="367"/>
      </w:pPr>
      <w:rPr>
        <w:rFonts w:hint="default"/>
        <w:lang w:val="es-ES" w:eastAsia="en-US" w:bidi="ar-SA"/>
      </w:rPr>
    </w:lvl>
    <w:lvl w:ilvl="7">
      <w:start w:val="0"/>
      <w:numFmt w:val="bullet"/>
      <w:lvlText w:val="•"/>
      <w:lvlJc w:val="left"/>
      <w:pPr>
        <w:ind w:left="8206" w:hanging="367"/>
      </w:pPr>
      <w:rPr>
        <w:rFonts w:hint="default"/>
        <w:lang w:val="es-ES" w:eastAsia="en-US" w:bidi="ar-SA"/>
      </w:rPr>
    </w:lvl>
    <w:lvl w:ilvl="8">
      <w:start w:val="0"/>
      <w:numFmt w:val="bullet"/>
      <w:lvlText w:val="•"/>
      <w:lvlJc w:val="left"/>
      <w:pPr>
        <w:ind w:left="9156" w:hanging="367"/>
      </w:pPr>
      <w:rPr>
        <w:rFonts w:hint="default"/>
        <w:lang w:val="es-ES" w:eastAsia="en-US" w:bidi="ar-SA"/>
      </w:rPr>
    </w:lvl>
  </w:abstractNum>
  <w:abstractNum w:abstractNumId="37">
    <w:multiLevelType w:val="hybridMultilevel"/>
    <w:lvl w:ilvl="0">
      <w:start w:val="1"/>
      <w:numFmt w:val="decimal"/>
      <w:lvlText w:val="%1."/>
      <w:lvlJc w:val="left"/>
      <w:pPr>
        <w:ind w:left="1559" w:hanging="358"/>
        <w:jc w:val="left"/>
      </w:pPr>
      <w:rPr>
        <w:rFonts w:hint="default" w:ascii="Arial MT" w:hAnsi="Arial MT" w:eastAsia="Arial MT" w:cs="Arial MT"/>
        <w:b w:val="0"/>
        <w:bCs w:val="0"/>
        <w:i w:val="0"/>
        <w:iCs w:val="0"/>
        <w:spacing w:val="-4"/>
        <w:w w:val="100"/>
        <w:sz w:val="20"/>
        <w:szCs w:val="20"/>
        <w:lang w:val="es-ES" w:eastAsia="en-US" w:bidi="ar-SA"/>
      </w:rPr>
    </w:lvl>
    <w:lvl w:ilvl="1">
      <w:start w:val="1"/>
      <w:numFmt w:val="lowerLetter"/>
      <w:lvlText w:val="%2)"/>
      <w:lvlJc w:val="left"/>
      <w:pPr>
        <w:ind w:left="1559" w:hanging="378"/>
        <w:jc w:val="left"/>
      </w:pPr>
      <w:rPr>
        <w:rFonts w:hint="default" w:ascii="Arial MT" w:hAnsi="Arial MT" w:eastAsia="Arial MT" w:cs="Arial MT"/>
        <w:b w:val="0"/>
        <w:bCs w:val="0"/>
        <w:i w:val="0"/>
        <w:iCs w:val="0"/>
        <w:spacing w:val="0"/>
        <w:w w:val="100"/>
        <w:sz w:val="20"/>
        <w:szCs w:val="20"/>
        <w:lang w:val="es-ES" w:eastAsia="en-US" w:bidi="ar-SA"/>
      </w:rPr>
    </w:lvl>
    <w:lvl w:ilvl="2">
      <w:start w:val="0"/>
      <w:numFmt w:val="bullet"/>
      <w:lvlText w:val="•"/>
      <w:lvlJc w:val="left"/>
      <w:pPr>
        <w:ind w:left="3459" w:hanging="378"/>
      </w:pPr>
      <w:rPr>
        <w:rFonts w:hint="default"/>
        <w:lang w:val="es-ES" w:eastAsia="en-US" w:bidi="ar-SA"/>
      </w:rPr>
    </w:lvl>
    <w:lvl w:ilvl="3">
      <w:start w:val="0"/>
      <w:numFmt w:val="bullet"/>
      <w:lvlText w:val="•"/>
      <w:lvlJc w:val="left"/>
      <w:pPr>
        <w:ind w:left="4408" w:hanging="378"/>
      </w:pPr>
      <w:rPr>
        <w:rFonts w:hint="default"/>
        <w:lang w:val="es-ES" w:eastAsia="en-US" w:bidi="ar-SA"/>
      </w:rPr>
    </w:lvl>
    <w:lvl w:ilvl="4">
      <w:start w:val="0"/>
      <w:numFmt w:val="bullet"/>
      <w:lvlText w:val="•"/>
      <w:lvlJc w:val="left"/>
      <w:pPr>
        <w:ind w:left="5358" w:hanging="378"/>
      </w:pPr>
      <w:rPr>
        <w:rFonts w:hint="default"/>
        <w:lang w:val="es-ES" w:eastAsia="en-US" w:bidi="ar-SA"/>
      </w:rPr>
    </w:lvl>
    <w:lvl w:ilvl="5">
      <w:start w:val="0"/>
      <w:numFmt w:val="bullet"/>
      <w:lvlText w:val="•"/>
      <w:lvlJc w:val="left"/>
      <w:pPr>
        <w:ind w:left="6307" w:hanging="378"/>
      </w:pPr>
      <w:rPr>
        <w:rFonts w:hint="default"/>
        <w:lang w:val="es-ES" w:eastAsia="en-US" w:bidi="ar-SA"/>
      </w:rPr>
    </w:lvl>
    <w:lvl w:ilvl="6">
      <w:start w:val="0"/>
      <w:numFmt w:val="bullet"/>
      <w:lvlText w:val="•"/>
      <w:lvlJc w:val="left"/>
      <w:pPr>
        <w:ind w:left="7257" w:hanging="378"/>
      </w:pPr>
      <w:rPr>
        <w:rFonts w:hint="default"/>
        <w:lang w:val="es-ES" w:eastAsia="en-US" w:bidi="ar-SA"/>
      </w:rPr>
    </w:lvl>
    <w:lvl w:ilvl="7">
      <w:start w:val="0"/>
      <w:numFmt w:val="bullet"/>
      <w:lvlText w:val="•"/>
      <w:lvlJc w:val="left"/>
      <w:pPr>
        <w:ind w:left="8206" w:hanging="378"/>
      </w:pPr>
      <w:rPr>
        <w:rFonts w:hint="default"/>
        <w:lang w:val="es-ES" w:eastAsia="en-US" w:bidi="ar-SA"/>
      </w:rPr>
    </w:lvl>
    <w:lvl w:ilvl="8">
      <w:start w:val="0"/>
      <w:numFmt w:val="bullet"/>
      <w:lvlText w:val="•"/>
      <w:lvlJc w:val="left"/>
      <w:pPr>
        <w:ind w:left="9156" w:hanging="378"/>
      </w:pPr>
      <w:rPr>
        <w:rFonts w:hint="default"/>
        <w:lang w:val="es-ES" w:eastAsia="en-US" w:bidi="ar-SA"/>
      </w:rPr>
    </w:lvl>
  </w:abstractNum>
  <w:abstractNum w:abstractNumId="36">
    <w:multiLevelType w:val="hybridMultilevel"/>
    <w:lvl w:ilvl="0">
      <w:start w:val="1"/>
      <w:numFmt w:val="decimal"/>
      <w:lvlText w:val="%1."/>
      <w:lvlJc w:val="left"/>
      <w:pPr>
        <w:ind w:left="1559" w:hanging="367"/>
        <w:jc w:val="left"/>
      </w:pPr>
      <w:rPr>
        <w:rFonts w:hint="default" w:ascii="Arial MT" w:hAnsi="Arial MT" w:eastAsia="Arial MT" w:cs="Arial MT"/>
        <w:b w:val="0"/>
        <w:bCs w:val="0"/>
        <w:i w:val="0"/>
        <w:iCs w:val="0"/>
        <w:spacing w:val="0"/>
        <w:w w:val="100"/>
        <w:sz w:val="20"/>
        <w:szCs w:val="20"/>
        <w:lang w:val="es-ES" w:eastAsia="en-US" w:bidi="ar-SA"/>
      </w:rPr>
    </w:lvl>
    <w:lvl w:ilvl="1">
      <w:start w:val="0"/>
      <w:numFmt w:val="bullet"/>
      <w:lvlText w:val="•"/>
      <w:lvlJc w:val="left"/>
      <w:pPr>
        <w:ind w:left="2509" w:hanging="367"/>
      </w:pPr>
      <w:rPr>
        <w:rFonts w:hint="default"/>
        <w:lang w:val="es-ES" w:eastAsia="en-US" w:bidi="ar-SA"/>
      </w:rPr>
    </w:lvl>
    <w:lvl w:ilvl="2">
      <w:start w:val="0"/>
      <w:numFmt w:val="bullet"/>
      <w:lvlText w:val="•"/>
      <w:lvlJc w:val="left"/>
      <w:pPr>
        <w:ind w:left="3459" w:hanging="367"/>
      </w:pPr>
      <w:rPr>
        <w:rFonts w:hint="default"/>
        <w:lang w:val="es-ES" w:eastAsia="en-US" w:bidi="ar-SA"/>
      </w:rPr>
    </w:lvl>
    <w:lvl w:ilvl="3">
      <w:start w:val="0"/>
      <w:numFmt w:val="bullet"/>
      <w:lvlText w:val="•"/>
      <w:lvlJc w:val="left"/>
      <w:pPr>
        <w:ind w:left="4408" w:hanging="367"/>
      </w:pPr>
      <w:rPr>
        <w:rFonts w:hint="default"/>
        <w:lang w:val="es-ES" w:eastAsia="en-US" w:bidi="ar-SA"/>
      </w:rPr>
    </w:lvl>
    <w:lvl w:ilvl="4">
      <w:start w:val="0"/>
      <w:numFmt w:val="bullet"/>
      <w:lvlText w:val="•"/>
      <w:lvlJc w:val="left"/>
      <w:pPr>
        <w:ind w:left="5358" w:hanging="367"/>
      </w:pPr>
      <w:rPr>
        <w:rFonts w:hint="default"/>
        <w:lang w:val="es-ES" w:eastAsia="en-US" w:bidi="ar-SA"/>
      </w:rPr>
    </w:lvl>
    <w:lvl w:ilvl="5">
      <w:start w:val="0"/>
      <w:numFmt w:val="bullet"/>
      <w:lvlText w:val="•"/>
      <w:lvlJc w:val="left"/>
      <w:pPr>
        <w:ind w:left="6307" w:hanging="367"/>
      </w:pPr>
      <w:rPr>
        <w:rFonts w:hint="default"/>
        <w:lang w:val="es-ES" w:eastAsia="en-US" w:bidi="ar-SA"/>
      </w:rPr>
    </w:lvl>
    <w:lvl w:ilvl="6">
      <w:start w:val="0"/>
      <w:numFmt w:val="bullet"/>
      <w:lvlText w:val="•"/>
      <w:lvlJc w:val="left"/>
      <w:pPr>
        <w:ind w:left="7257" w:hanging="367"/>
      </w:pPr>
      <w:rPr>
        <w:rFonts w:hint="default"/>
        <w:lang w:val="es-ES" w:eastAsia="en-US" w:bidi="ar-SA"/>
      </w:rPr>
    </w:lvl>
    <w:lvl w:ilvl="7">
      <w:start w:val="0"/>
      <w:numFmt w:val="bullet"/>
      <w:lvlText w:val="•"/>
      <w:lvlJc w:val="left"/>
      <w:pPr>
        <w:ind w:left="8206" w:hanging="367"/>
      </w:pPr>
      <w:rPr>
        <w:rFonts w:hint="default"/>
        <w:lang w:val="es-ES" w:eastAsia="en-US" w:bidi="ar-SA"/>
      </w:rPr>
    </w:lvl>
    <w:lvl w:ilvl="8">
      <w:start w:val="0"/>
      <w:numFmt w:val="bullet"/>
      <w:lvlText w:val="•"/>
      <w:lvlJc w:val="left"/>
      <w:pPr>
        <w:ind w:left="9156" w:hanging="367"/>
      </w:pPr>
      <w:rPr>
        <w:rFonts w:hint="default"/>
        <w:lang w:val="es-ES" w:eastAsia="en-US" w:bidi="ar-SA"/>
      </w:rPr>
    </w:lvl>
  </w:abstractNum>
  <w:abstractNum w:abstractNumId="35">
    <w:multiLevelType w:val="hybridMultilevel"/>
    <w:lvl w:ilvl="0">
      <w:start w:val="1"/>
      <w:numFmt w:val="decimal"/>
      <w:lvlText w:val="%1."/>
      <w:lvlJc w:val="left"/>
      <w:pPr>
        <w:ind w:left="1559" w:hanging="367"/>
        <w:jc w:val="left"/>
      </w:pPr>
      <w:rPr>
        <w:rFonts w:hint="default" w:ascii="Arial MT" w:hAnsi="Arial MT" w:eastAsia="Arial MT" w:cs="Arial MT"/>
        <w:b w:val="0"/>
        <w:bCs w:val="0"/>
        <w:i w:val="0"/>
        <w:iCs w:val="0"/>
        <w:spacing w:val="0"/>
        <w:w w:val="100"/>
        <w:sz w:val="20"/>
        <w:szCs w:val="20"/>
        <w:lang w:val="es-ES" w:eastAsia="en-US" w:bidi="ar-SA"/>
      </w:rPr>
    </w:lvl>
    <w:lvl w:ilvl="1">
      <w:start w:val="0"/>
      <w:numFmt w:val="bullet"/>
      <w:lvlText w:val="•"/>
      <w:lvlJc w:val="left"/>
      <w:pPr>
        <w:ind w:left="2509" w:hanging="367"/>
      </w:pPr>
      <w:rPr>
        <w:rFonts w:hint="default"/>
        <w:lang w:val="es-ES" w:eastAsia="en-US" w:bidi="ar-SA"/>
      </w:rPr>
    </w:lvl>
    <w:lvl w:ilvl="2">
      <w:start w:val="0"/>
      <w:numFmt w:val="bullet"/>
      <w:lvlText w:val="•"/>
      <w:lvlJc w:val="left"/>
      <w:pPr>
        <w:ind w:left="3459" w:hanging="367"/>
      </w:pPr>
      <w:rPr>
        <w:rFonts w:hint="default"/>
        <w:lang w:val="es-ES" w:eastAsia="en-US" w:bidi="ar-SA"/>
      </w:rPr>
    </w:lvl>
    <w:lvl w:ilvl="3">
      <w:start w:val="0"/>
      <w:numFmt w:val="bullet"/>
      <w:lvlText w:val="•"/>
      <w:lvlJc w:val="left"/>
      <w:pPr>
        <w:ind w:left="4408" w:hanging="367"/>
      </w:pPr>
      <w:rPr>
        <w:rFonts w:hint="default"/>
        <w:lang w:val="es-ES" w:eastAsia="en-US" w:bidi="ar-SA"/>
      </w:rPr>
    </w:lvl>
    <w:lvl w:ilvl="4">
      <w:start w:val="0"/>
      <w:numFmt w:val="bullet"/>
      <w:lvlText w:val="•"/>
      <w:lvlJc w:val="left"/>
      <w:pPr>
        <w:ind w:left="5358" w:hanging="367"/>
      </w:pPr>
      <w:rPr>
        <w:rFonts w:hint="default"/>
        <w:lang w:val="es-ES" w:eastAsia="en-US" w:bidi="ar-SA"/>
      </w:rPr>
    </w:lvl>
    <w:lvl w:ilvl="5">
      <w:start w:val="0"/>
      <w:numFmt w:val="bullet"/>
      <w:lvlText w:val="•"/>
      <w:lvlJc w:val="left"/>
      <w:pPr>
        <w:ind w:left="6307" w:hanging="367"/>
      </w:pPr>
      <w:rPr>
        <w:rFonts w:hint="default"/>
        <w:lang w:val="es-ES" w:eastAsia="en-US" w:bidi="ar-SA"/>
      </w:rPr>
    </w:lvl>
    <w:lvl w:ilvl="6">
      <w:start w:val="0"/>
      <w:numFmt w:val="bullet"/>
      <w:lvlText w:val="•"/>
      <w:lvlJc w:val="left"/>
      <w:pPr>
        <w:ind w:left="7257" w:hanging="367"/>
      </w:pPr>
      <w:rPr>
        <w:rFonts w:hint="default"/>
        <w:lang w:val="es-ES" w:eastAsia="en-US" w:bidi="ar-SA"/>
      </w:rPr>
    </w:lvl>
    <w:lvl w:ilvl="7">
      <w:start w:val="0"/>
      <w:numFmt w:val="bullet"/>
      <w:lvlText w:val="•"/>
      <w:lvlJc w:val="left"/>
      <w:pPr>
        <w:ind w:left="8206" w:hanging="367"/>
      </w:pPr>
      <w:rPr>
        <w:rFonts w:hint="default"/>
        <w:lang w:val="es-ES" w:eastAsia="en-US" w:bidi="ar-SA"/>
      </w:rPr>
    </w:lvl>
    <w:lvl w:ilvl="8">
      <w:start w:val="0"/>
      <w:numFmt w:val="bullet"/>
      <w:lvlText w:val="•"/>
      <w:lvlJc w:val="left"/>
      <w:pPr>
        <w:ind w:left="9156" w:hanging="367"/>
      </w:pPr>
      <w:rPr>
        <w:rFonts w:hint="default"/>
        <w:lang w:val="es-ES" w:eastAsia="en-US" w:bidi="ar-SA"/>
      </w:rPr>
    </w:lvl>
  </w:abstractNum>
  <w:abstractNum w:abstractNumId="34">
    <w:multiLevelType w:val="hybridMultilevel"/>
    <w:lvl w:ilvl="0">
      <w:start w:val="1"/>
      <w:numFmt w:val="decimal"/>
      <w:lvlText w:val="%1."/>
      <w:lvlJc w:val="left"/>
      <w:pPr>
        <w:ind w:left="1559" w:hanging="367"/>
        <w:jc w:val="left"/>
      </w:pPr>
      <w:rPr>
        <w:rFonts w:hint="default" w:ascii="Arial MT" w:hAnsi="Arial MT" w:eastAsia="Arial MT" w:cs="Arial MT"/>
        <w:b w:val="0"/>
        <w:bCs w:val="0"/>
        <w:i w:val="0"/>
        <w:iCs w:val="0"/>
        <w:spacing w:val="0"/>
        <w:w w:val="100"/>
        <w:sz w:val="20"/>
        <w:szCs w:val="20"/>
        <w:lang w:val="es-ES" w:eastAsia="en-US" w:bidi="ar-SA"/>
      </w:rPr>
    </w:lvl>
    <w:lvl w:ilvl="1">
      <w:start w:val="0"/>
      <w:numFmt w:val="bullet"/>
      <w:lvlText w:val="•"/>
      <w:lvlJc w:val="left"/>
      <w:pPr>
        <w:ind w:left="2509" w:hanging="367"/>
      </w:pPr>
      <w:rPr>
        <w:rFonts w:hint="default"/>
        <w:lang w:val="es-ES" w:eastAsia="en-US" w:bidi="ar-SA"/>
      </w:rPr>
    </w:lvl>
    <w:lvl w:ilvl="2">
      <w:start w:val="0"/>
      <w:numFmt w:val="bullet"/>
      <w:lvlText w:val="•"/>
      <w:lvlJc w:val="left"/>
      <w:pPr>
        <w:ind w:left="3459" w:hanging="367"/>
      </w:pPr>
      <w:rPr>
        <w:rFonts w:hint="default"/>
        <w:lang w:val="es-ES" w:eastAsia="en-US" w:bidi="ar-SA"/>
      </w:rPr>
    </w:lvl>
    <w:lvl w:ilvl="3">
      <w:start w:val="0"/>
      <w:numFmt w:val="bullet"/>
      <w:lvlText w:val="•"/>
      <w:lvlJc w:val="left"/>
      <w:pPr>
        <w:ind w:left="4408" w:hanging="367"/>
      </w:pPr>
      <w:rPr>
        <w:rFonts w:hint="default"/>
        <w:lang w:val="es-ES" w:eastAsia="en-US" w:bidi="ar-SA"/>
      </w:rPr>
    </w:lvl>
    <w:lvl w:ilvl="4">
      <w:start w:val="0"/>
      <w:numFmt w:val="bullet"/>
      <w:lvlText w:val="•"/>
      <w:lvlJc w:val="left"/>
      <w:pPr>
        <w:ind w:left="5358" w:hanging="367"/>
      </w:pPr>
      <w:rPr>
        <w:rFonts w:hint="default"/>
        <w:lang w:val="es-ES" w:eastAsia="en-US" w:bidi="ar-SA"/>
      </w:rPr>
    </w:lvl>
    <w:lvl w:ilvl="5">
      <w:start w:val="0"/>
      <w:numFmt w:val="bullet"/>
      <w:lvlText w:val="•"/>
      <w:lvlJc w:val="left"/>
      <w:pPr>
        <w:ind w:left="6307" w:hanging="367"/>
      </w:pPr>
      <w:rPr>
        <w:rFonts w:hint="default"/>
        <w:lang w:val="es-ES" w:eastAsia="en-US" w:bidi="ar-SA"/>
      </w:rPr>
    </w:lvl>
    <w:lvl w:ilvl="6">
      <w:start w:val="0"/>
      <w:numFmt w:val="bullet"/>
      <w:lvlText w:val="•"/>
      <w:lvlJc w:val="left"/>
      <w:pPr>
        <w:ind w:left="7257" w:hanging="367"/>
      </w:pPr>
      <w:rPr>
        <w:rFonts w:hint="default"/>
        <w:lang w:val="es-ES" w:eastAsia="en-US" w:bidi="ar-SA"/>
      </w:rPr>
    </w:lvl>
    <w:lvl w:ilvl="7">
      <w:start w:val="0"/>
      <w:numFmt w:val="bullet"/>
      <w:lvlText w:val="•"/>
      <w:lvlJc w:val="left"/>
      <w:pPr>
        <w:ind w:left="8206" w:hanging="367"/>
      </w:pPr>
      <w:rPr>
        <w:rFonts w:hint="default"/>
        <w:lang w:val="es-ES" w:eastAsia="en-US" w:bidi="ar-SA"/>
      </w:rPr>
    </w:lvl>
    <w:lvl w:ilvl="8">
      <w:start w:val="0"/>
      <w:numFmt w:val="bullet"/>
      <w:lvlText w:val="•"/>
      <w:lvlJc w:val="left"/>
      <w:pPr>
        <w:ind w:left="9156" w:hanging="367"/>
      </w:pPr>
      <w:rPr>
        <w:rFonts w:hint="default"/>
        <w:lang w:val="es-ES" w:eastAsia="en-US" w:bidi="ar-SA"/>
      </w:rPr>
    </w:lvl>
  </w:abstractNum>
  <w:abstractNum w:abstractNumId="33">
    <w:multiLevelType w:val="hybridMultilevel"/>
    <w:lvl w:ilvl="0">
      <w:start w:val="1"/>
      <w:numFmt w:val="decimal"/>
      <w:lvlText w:val="%1."/>
      <w:lvlJc w:val="left"/>
      <w:pPr>
        <w:ind w:left="2266" w:hanging="367"/>
        <w:jc w:val="left"/>
      </w:pPr>
      <w:rPr>
        <w:rFonts w:hint="default" w:ascii="Arial MT" w:hAnsi="Arial MT" w:eastAsia="Arial MT" w:cs="Arial MT"/>
        <w:b w:val="0"/>
        <w:bCs w:val="0"/>
        <w:i w:val="0"/>
        <w:iCs w:val="0"/>
        <w:spacing w:val="0"/>
        <w:w w:val="100"/>
        <w:sz w:val="20"/>
        <w:szCs w:val="20"/>
        <w:lang w:val="es-ES" w:eastAsia="en-US" w:bidi="ar-SA"/>
      </w:rPr>
    </w:lvl>
    <w:lvl w:ilvl="1">
      <w:start w:val="0"/>
      <w:numFmt w:val="bullet"/>
      <w:lvlText w:val="•"/>
      <w:lvlJc w:val="left"/>
      <w:pPr>
        <w:ind w:left="3139" w:hanging="367"/>
      </w:pPr>
      <w:rPr>
        <w:rFonts w:hint="default"/>
        <w:lang w:val="es-ES" w:eastAsia="en-US" w:bidi="ar-SA"/>
      </w:rPr>
    </w:lvl>
    <w:lvl w:ilvl="2">
      <w:start w:val="0"/>
      <w:numFmt w:val="bullet"/>
      <w:lvlText w:val="•"/>
      <w:lvlJc w:val="left"/>
      <w:pPr>
        <w:ind w:left="4019" w:hanging="367"/>
      </w:pPr>
      <w:rPr>
        <w:rFonts w:hint="default"/>
        <w:lang w:val="es-ES" w:eastAsia="en-US" w:bidi="ar-SA"/>
      </w:rPr>
    </w:lvl>
    <w:lvl w:ilvl="3">
      <w:start w:val="0"/>
      <w:numFmt w:val="bullet"/>
      <w:lvlText w:val="•"/>
      <w:lvlJc w:val="left"/>
      <w:pPr>
        <w:ind w:left="4898" w:hanging="367"/>
      </w:pPr>
      <w:rPr>
        <w:rFonts w:hint="default"/>
        <w:lang w:val="es-ES" w:eastAsia="en-US" w:bidi="ar-SA"/>
      </w:rPr>
    </w:lvl>
    <w:lvl w:ilvl="4">
      <w:start w:val="0"/>
      <w:numFmt w:val="bullet"/>
      <w:lvlText w:val="•"/>
      <w:lvlJc w:val="left"/>
      <w:pPr>
        <w:ind w:left="5778" w:hanging="367"/>
      </w:pPr>
      <w:rPr>
        <w:rFonts w:hint="default"/>
        <w:lang w:val="es-ES" w:eastAsia="en-US" w:bidi="ar-SA"/>
      </w:rPr>
    </w:lvl>
    <w:lvl w:ilvl="5">
      <w:start w:val="0"/>
      <w:numFmt w:val="bullet"/>
      <w:lvlText w:val="•"/>
      <w:lvlJc w:val="left"/>
      <w:pPr>
        <w:ind w:left="6657" w:hanging="367"/>
      </w:pPr>
      <w:rPr>
        <w:rFonts w:hint="default"/>
        <w:lang w:val="es-ES" w:eastAsia="en-US" w:bidi="ar-SA"/>
      </w:rPr>
    </w:lvl>
    <w:lvl w:ilvl="6">
      <w:start w:val="0"/>
      <w:numFmt w:val="bullet"/>
      <w:lvlText w:val="•"/>
      <w:lvlJc w:val="left"/>
      <w:pPr>
        <w:ind w:left="7537" w:hanging="367"/>
      </w:pPr>
      <w:rPr>
        <w:rFonts w:hint="default"/>
        <w:lang w:val="es-ES" w:eastAsia="en-US" w:bidi="ar-SA"/>
      </w:rPr>
    </w:lvl>
    <w:lvl w:ilvl="7">
      <w:start w:val="0"/>
      <w:numFmt w:val="bullet"/>
      <w:lvlText w:val="•"/>
      <w:lvlJc w:val="left"/>
      <w:pPr>
        <w:ind w:left="8416" w:hanging="367"/>
      </w:pPr>
      <w:rPr>
        <w:rFonts w:hint="default"/>
        <w:lang w:val="es-ES" w:eastAsia="en-US" w:bidi="ar-SA"/>
      </w:rPr>
    </w:lvl>
    <w:lvl w:ilvl="8">
      <w:start w:val="0"/>
      <w:numFmt w:val="bullet"/>
      <w:lvlText w:val="•"/>
      <w:lvlJc w:val="left"/>
      <w:pPr>
        <w:ind w:left="9296" w:hanging="367"/>
      </w:pPr>
      <w:rPr>
        <w:rFonts w:hint="default"/>
        <w:lang w:val="es-ES" w:eastAsia="en-US" w:bidi="ar-SA"/>
      </w:rPr>
    </w:lvl>
  </w:abstractNum>
  <w:abstractNum w:abstractNumId="32">
    <w:multiLevelType w:val="hybridMultilevel"/>
    <w:lvl w:ilvl="0">
      <w:start w:val="1"/>
      <w:numFmt w:val="decimal"/>
      <w:lvlText w:val="%1."/>
      <w:lvlJc w:val="left"/>
      <w:pPr>
        <w:ind w:left="1559" w:hanging="372"/>
        <w:jc w:val="left"/>
      </w:pPr>
      <w:rPr>
        <w:rFonts w:hint="default" w:ascii="Arial MT" w:hAnsi="Arial MT" w:eastAsia="Arial MT" w:cs="Arial MT"/>
        <w:b w:val="0"/>
        <w:bCs w:val="0"/>
        <w:i w:val="0"/>
        <w:iCs w:val="0"/>
        <w:spacing w:val="0"/>
        <w:w w:val="100"/>
        <w:sz w:val="20"/>
        <w:szCs w:val="20"/>
        <w:lang w:val="es-ES" w:eastAsia="en-US" w:bidi="ar-SA"/>
      </w:rPr>
    </w:lvl>
    <w:lvl w:ilvl="1">
      <w:start w:val="0"/>
      <w:numFmt w:val="bullet"/>
      <w:lvlText w:val="•"/>
      <w:lvlJc w:val="left"/>
      <w:pPr>
        <w:ind w:left="2509" w:hanging="372"/>
      </w:pPr>
      <w:rPr>
        <w:rFonts w:hint="default"/>
        <w:lang w:val="es-ES" w:eastAsia="en-US" w:bidi="ar-SA"/>
      </w:rPr>
    </w:lvl>
    <w:lvl w:ilvl="2">
      <w:start w:val="0"/>
      <w:numFmt w:val="bullet"/>
      <w:lvlText w:val="•"/>
      <w:lvlJc w:val="left"/>
      <w:pPr>
        <w:ind w:left="3459" w:hanging="372"/>
      </w:pPr>
      <w:rPr>
        <w:rFonts w:hint="default"/>
        <w:lang w:val="es-ES" w:eastAsia="en-US" w:bidi="ar-SA"/>
      </w:rPr>
    </w:lvl>
    <w:lvl w:ilvl="3">
      <w:start w:val="0"/>
      <w:numFmt w:val="bullet"/>
      <w:lvlText w:val="•"/>
      <w:lvlJc w:val="left"/>
      <w:pPr>
        <w:ind w:left="4408" w:hanging="372"/>
      </w:pPr>
      <w:rPr>
        <w:rFonts w:hint="default"/>
        <w:lang w:val="es-ES" w:eastAsia="en-US" w:bidi="ar-SA"/>
      </w:rPr>
    </w:lvl>
    <w:lvl w:ilvl="4">
      <w:start w:val="0"/>
      <w:numFmt w:val="bullet"/>
      <w:lvlText w:val="•"/>
      <w:lvlJc w:val="left"/>
      <w:pPr>
        <w:ind w:left="5358" w:hanging="372"/>
      </w:pPr>
      <w:rPr>
        <w:rFonts w:hint="default"/>
        <w:lang w:val="es-ES" w:eastAsia="en-US" w:bidi="ar-SA"/>
      </w:rPr>
    </w:lvl>
    <w:lvl w:ilvl="5">
      <w:start w:val="0"/>
      <w:numFmt w:val="bullet"/>
      <w:lvlText w:val="•"/>
      <w:lvlJc w:val="left"/>
      <w:pPr>
        <w:ind w:left="6307" w:hanging="372"/>
      </w:pPr>
      <w:rPr>
        <w:rFonts w:hint="default"/>
        <w:lang w:val="es-ES" w:eastAsia="en-US" w:bidi="ar-SA"/>
      </w:rPr>
    </w:lvl>
    <w:lvl w:ilvl="6">
      <w:start w:val="0"/>
      <w:numFmt w:val="bullet"/>
      <w:lvlText w:val="•"/>
      <w:lvlJc w:val="left"/>
      <w:pPr>
        <w:ind w:left="7257" w:hanging="372"/>
      </w:pPr>
      <w:rPr>
        <w:rFonts w:hint="default"/>
        <w:lang w:val="es-ES" w:eastAsia="en-US" w:bidi="ar-SA"/>
      </w:rPr>
    </w:lvl>
    <w:lvl w:ilvl="7">
      <w:start w:val="0"/>
      <w:numFmt w:val="bullet"/>
      <w:lvlText w:val="•"/>
      <w:lvlJc w:val="left"/>
      <w:pPr>
        <w:ind w:left="8206" w:hanging="372"/>
      </w:pPr>
      <w:rPr>
        <w:rFonts w:hint="default"/>
        <w:lang w:val="es-ES" w:eastAsia="en-US" w:bidi="ar-SA"/>
      </w:rPr>
    </w:lvl>
    <w:lvl w:ilvl="8">
      <w:start w:val="0"/>
      <w:numFmt w:val="bullet"/>
      <w:lvlText w:val="•"/>
      <w:lvlJc w:val="left"/>
      <w:pPr>
        <w:ind w:left="9156" w:hanging="372"/>
      </w:pPr>
      <w:rPr>
        <w:rFonts w:hint="default"/>
        <w:lang w:val="es-ES" w:eastAsia="en-US" w:bidi="ar-SA"/>
      </w:rPr>
    </w:lvl>
  </w:abstractNum>
  <w:abstractNum w:abstractNumId="31">
    <w:multiLevelType w:val="hybridMultilevel"/>
    <w:lvl w:ilvl="0">
      <w:start w:val="1"/>
      <w:numFmt w:val="decimal"/>
      <w:lvlText w:val="%1."/>
      <w:lvlJc w:val="left"/>
      <w:pPr>
        <w:ind w:left="1559" w:hanging="372"/>
        <w:jc w:val="left"/>
      </w:pPr>
      <w:rPr>
        <w:rFonts w:hint="default" w:ascii="Arial MT" w:hAnsi="Arial MT" w:eastAsia="Arial MT" w:cs="Arial MT"/>
        <w:b w:val="0"/>
        <w:bCs w:val="0"/>
        <w:i w:val="0"/>
        <w:iCs w:val="0"/>
        <w:spacing w:val="0"/>
        <w:w w:val="100"/>
        <w:sz w:val="20"/>
        <w:szCs w:val="20"/>
        <w:lang w:val="es-ES" w:eastAsia="en-US" w:bidi="ar-SA"/>
      </w:rPr>
    </w:lvl>
    <w:lvl w:ilvl="1">
      <w:start w:val="1"/>
      <w:numFmt w:val="lowerLetter"/>
      <w:lvlText w:val="%2)"/>
      <w:lvlJc w:val="left"/>
      <w:pPr>
        <w:ind w:left="1559" w:hanging="378"/>
        <w:jc w:val="left"/>
      </w:pPr>
      <w:rPr>
        <w:rFonts w:hint="default" w:ascii="Arial MT" w:hAnsi="Arial MT" w:eastAsia="Arial MT" w:cs="Arial MT"/>
        <w:b w:val="0"/>
        <w:bCs w:val="0"/>
        <w:i w:val="0"/>
        <w:iCs w:val="0"/>
        <w:spacing w:val="0"/>
        <w:w w:val="100"/>
        <w:sz w:val="20"/>
        <w:szCs w:val="20"/>
        <w:lang w:val="es-ES" w:eastAsia="en-US" w:bidi="ar-SA"/>
      </w:rPr>
    </w:lvl>
    <w:lvl w:ilvl="2">
      <w:start w:val="0"/>
      <w:numFmt w:val="bullet"/>
      <w:lvlText w:val="•"/>
      <w:lvlJc w:val="left"/>
      <w:pPr>
        <w:ind w:left="3459" w:hanging="378"/>
      </w:pPr>
      <w:rPr>
        <w:rFonts w:hint="default"/>
        <w:lang w:val="es-ES" w:eastAsia="en-US" w:bidi="ar-SA"/>
      </w:rPr>
    </w:lvl>
    <w:lvl w:ilvl="3">
      <w:start w:val="0"/>
      <w:numFmt w:val="bullet"/>
      <w:lvlText w:val="•"/>
      <w:lvlJc w:val="left"/>
      <w:pPr>
        <w:ind w:left="4408" w:hanging="378"/>
      </w:pPr>
      <w:rPr>
        <w:rFonts w:hint="default"/>
        <w:lang w:val="es-ES" w:eastAsia="en-US" w:bidi="ar-SA"/>
      </w:rPr>
    </w:lvl>
    <w:lvl w:ilvl="4">
      <w:start w:val="0"/>
      <w:numFmt w:val="bullet"/>
      <w:lvlText w:val="•"/>
      <w:lvlJc w:val="left"/>
      <w:pPr>
        <w:ind w:left="5358" w:hanging="378"/>
      </w:pPr>
      <w:rPr>
        <w:rFonts w:hint="default"/>
        <w:lang w:val="es-ES" w:eastAsia="en-US" w:bidi="ar-SA"/>
      </w:rPr>
    </w:lvl>
    <w:lvl w:ilvl="5">
      <w:start w:val="0"/>
      <w:numFmt w:val="bullet"/>
      <w:lvlText w:val="•"/>
      <w:lvlJc w:val="left"/>
      <w:pPr>
        <w:ind w:left="6307" w:hanging="378"/>
      </w:pPr>
      <w:rPr>
        <w:rFonts w:hint="default"/>
        <w:lang w:val="es-ES" w:eastAsia="en-US" w:bidi="ar-SA"/>
      </w:rPr>
    </w:lvl>
    <w:lvl w:ilvl="6">
      <w:start w:val="0"/>
      <w:numFmt w:val="bullet"/>
      <w:lvlText w:val="•"/>
      <w:lvlJc w:val="left"/>
      <w:pPr>
        <w:ind w:left="7257" w:hanging="378"/>
      </w:pPr>
      <w:rPr>
        <w:rFonts w:hint="default"/>
        <w:lang w:val="es-ES" w:eastAsia="en-US" w:bidi="ar-SA"/>
      </w:rPr>
    </w:lvl>
    <w:lvl w:ilvl="7">
      <w:start w:val="0"/>
      <w:numFmt w:val="bullet"/>
      <w:lvlText w:val="•"/>
      <w:lvlJc w:val="left"/>
      <w:pPr>
        <w:ind w:left="8206" w:hanging="378"/>
      </w:pPr>
      <w:rPr>
        <w:rFonts w:hint="default"/>
        <w:lang w:val="es-ES" w:eastAsia="en-US" w:bidi="ar-SA"/>
      </w:rPr>
    </w:lvl>
    <w:lvl w:ilvl="8">
      <w:start w:val="0"/>
      <w:numFmt w:val="bullet"/>
      <w:lvlText w:val="•"/>
      <w:lvlJc w:val="left"/>
      <w:pPr>
        <w:ind w:left="9156" w:hanging="378"/>
      </w:pPr>
      <w:rPr>
        <w:rFonts w:hint="default"/>
        <w:lang w:val="es-ES" w:eastAsia="en-US" w:bidi="ar-SA"/>
      </w:rPr>
    </w:lvl>
  </w:abstractNum>
  <w:abstractNum w:abstractNumId="30">
    <w:multiLevelType w:val="hybridMultilevel"/>
    <w:lvl w:ilvl="0">
      <w:start w:val="1"/>
      <w:numFmt w:val="decimal"/>
      <w:lvlText w:val="%1."/>
      <w:lvlJc w:val="left"/>
      <w:pPr>
        <w:ind w:left="1559" w:hanging="358"/>
        <w:jc w:val="left"/>
      </w:pPr>
      <w:rPr>
        <w:rFonts w:hint="default" w:ascii="Arial MT" w:hAnsi="Arial MT" w:eastAsia="Arial MT" w:cs="Arial MT"/>
        <w:b w:val="0"/>
        <w:bCs w:val="0"/>
        <w:i w:val="0"/>
        <w:iCs w:val="0"/>
        <w:spacing w:val="-4"/>
        <w:w w:val="100"/>
        <w:sz w:val="20"/>
        <w:szCs w:val="20"/>
        <w:lang w:val="es-ES" w:eastAsia="en-US" w:bidi="ar-SA"/>
      </w:rPr>
    </w:lvl>
    <w:lvl w:ilvl="1">
      <w:start w:val="0"/>
      <w:numFmt w:val="bullet"/>
      <w:lvlText w:val="•"/>
      <w:lvlJc w:val="left"/>
      <w:pPr>
        <w:ind w:left="2509" w:hanging="358"/>
      </w:pPr>
      <w:rPr>
        <w:rFonts w:hint="default"/>
        <w:lang w:val="es-ES" w:eastAsia="en-US" w:bidi="ar-SA"/>
      </w:rPr>
    </w:lvl>
    <w:lvl w:ilvl="2">
      <w:start w:val="0"/>
      <w:numFmt w:val="bullet"/>
      <w:lvlText w:val="•"/>
      <w:lvlJc w:val="left"/>
      <w:pPr>
        <w:ind w:left="3459" w:hanging="358"/>
      </w:pPr>
      <w:rPr>
        <w:rFonts w:hint="default"/>
        <w:lang w:val="es-ES" w:eastAsia="en-US" w:bidi="ar-SA"/>
      </w:rPr>
    </w:lvl>
    <w:lvl w:ilvl="3">
      <w:start w:val="0"/>
      <w:numFmt w:val="bullet"/>
      <w:lvlText w:val="•"/>
      <w:lvlJc w:val="left"/>
      <w:pPr>
        <w:ind w:left="4408" w:hanging="358"/>
      </w:pPr>
      <w:rPr>
        <w:rFonts w:hint="default"/>
        <w:lang w:val="es-ES" w:eastAsia="en-US" w:bidi="ar-SA"/>
      </w:rPr>
    </w:lvl>
    <w:lvl w:ilvl="4">
      <w:start w:val="0"/>
      <w:numFmt w:val="bullet"/>
      <w:lvlText w:val="•"/>
      <w:lvlJc w:val="left"/>
      <w:pPr>
        <w:ind w:left="5358" w:hanging="358"/>
      </w:pPr>
      <w:rPr>
        <w:rFonts w:hint="default"/>
        <w:lang w:val="es-ES" w:eastAsia="en-US" w:bidi="ar-SA"/>
      </w:rPr>
    </w:lvl>
    <w:lvl w:ilvl="5">
      <w:start w:val="0"/>
      <w:numFmt w:val="bullet"/>
      <w:lvlText w:val="•"/>
      <w:lvlJc w:val="left"/>
      <w:pPr>
        <w:ind w:left="6307" w:hanging="358"/>
      </w:pPr>
      <w:rPr>
        <w:rFonts w:hint="default"/>
        <w:lang w:val="es-ES" w:eastAsia="en-US" w:bidi="ar-SA"/>
      </w:rPr>
    </w:lvl>
    <w:lvl w:ilvl="6">
      <w:start w:val="0"/>
      <w:numFmt w:val="bullet"/>
      <w:lvlText w:val="•"/>
      <w:lvlJc w:val="left"/>
      <w:pPr>
        <w:ind w:left="7257" w:hanging="358"/>
      </w:pPr>
      <w:rPr>
        <w:rFonts w:hint="default"/>
        <w:lang w:val="es-ES" w:eastAsia="en-US" w:bidi="ar-SA"/>
      </w:rPr>
    </w:lvl>
    <w:lvl w:ilvl="7">
      <w:start w:val="0"/>
      <w:numFmt w:val="bullet"/>
      <w:lvlText w:val="•"/>
      <w:lvlJc w:val="left"/>
      <w:pPr>
        <w:ind w:left="8206" w:hanging="358"/>
      </w:pPr>
      <w:rPr>
        <w:rFonts w:hint="default"/>
        <w:lang w:val="es-ES" w:eastAsia="en-US" w:bidi="ar-SA"/>
      </w:rPr>
    </w:lvl>
    <w:lvl w:ilvl="8">
      <w:start w:val="0"/>
      <w:numFmt w:val="bullet"/>
      <w:lvlText w:val="•"/>
      <w:lvlJc w:val="left"/>
      <w:pPr>
        <w:ind w:left="9156" w:hanging="358"/>
      </w:pPr>
      <w:rPr>
        <w:rFonts w:hint="default"/>
        <w:lang w:val="es-ES" w:eastAsia="en-US" w:bidi="ar-SA"/>
      </w:rPr>
    </w:lvl>
  </w:abstractNum>
  <w:abstractNum w:abstractNumId="29">
    <w:multiLevelType w:val="hybridMultilevel"/>
    <w:lvl w:ilvl="0">
      <w:start w:val="1"/>
      <w:numFmt w:val="decimal"/>
      <w:lvlText w:val="%1."/>
      <w:lvlJc w:val="left"/>
      <w:pPr>
        <w:ind w:left="1559" w:hanging="367"/>
        <w:jc w:val="left"/>
      </w:pPr>
      <w:rPr>
        <w:rFonts w:hint="default" w:ascii="Arial MT" w:hAnsi="Arial MT" w:eastAsia="Arial MT" w:cs="Arial MT"/>
        <w:b w:val="0"/>
        <w:bCs w:val="0"/>
        <w:i w:val="0"/>
        <w:iCs w:val="0"/>
        <w:spacing w:val="0"/>
        <w:w w:val="100"/>
        <w:sz w:val="20"/>
        <w:szCs w:val="20"/>
        <w:lang w:val="es-ES" w:eastAsia="en-US" w:bidi="ar-SA"/>
      </w:rPr>
    </w:lvl>
    <w:lvl w:ilvl="1">
      <w:start w:val="1"/>
      <w:numFmt w:val="lowerLetter"/>
      <w:lvlText w:val="%2)"/>
      <w:lvlJc w:val="left"/>
      <w:pPr>
        <w:ind w:left="1559" w:hanging="378"/>
        <w:jc w:val="left"/>
      </w:pPr>
      <w:rPr>
        <w:rFonts w:hint="default" w:ascii="Arial MT" w:hAnsi="Arial MT" w:eastAsia="Arial MT" w:cs="Arial MT"/>
        <w:b w:val="0"/>
        <w:bCs w:val="0"/>
        <w:i w:val="0"/>
        <w:iCs w:val="0"/>
        <w:spacing w:val="0"/>
        <w:w w:val="100"/>
        <w:sz w:val="20"/>
        <w:szCs w:val="20"/>
        <w:lang w:val="es-ES" w:eastAsia="en-US" w:bidi="ar-SA"/>
      </w:rPr>
    </w:lvl>
    <w:lvl w:ilvl="2">
      <w:start w:val="0"/>
      <w:numFmt w:val="bullet"/>
      <w:lvlText w:val="•"/>
      <w:lvlJc w:val="left"/>
      <w:pPr>
        <w:ind w:left="3459" w:hanging="378"/>
      </w:pPr>
      <w:rPr>
        <w:rFonts w:hint="default"/>
        <w:lang w:val="es-ES" w:eastAsia="en-US" w:bidi="ar-SA"/>
      </w:rPr>
    </w:lvl>
    <w:lvl w:ilvl="3">
      <w:start w:val="0"/>
      <w:numFmt w:val="bullet"/>
      <w:lvlText w:val="•"/>
      <w:lvlJc w:val="left"/>
      <w:pPr>
        <w:ind w:left="4408" w:hanging="378"/>
      </w:pPr>
      <w:rPr>
        <w:rFonts w:hint="default"/>
        <w:lang w:val="es-ES" w:eastAsia="en-US" w:bidi="ar-SA"/>
      </w:rPr>
    </w:lvl>
    <w:lvl w:ilvl="4">
      <w:start w:val="0"/>
      <w:numFmt w:val="bullet"/>
      <w:lvlText w:val="•"/>
      <w:lvlJc w:val="left"/>
      <w:pPr>
        <w:ind w:left="5358" w:hanging="378"/>
      </w:pPr>
      <w:rPr>
        <w:rFonts w:hint="default"/>
        <w:lang w:val="es-ES" w:eastAsia="en-US" w:bidi="ar-SA"/>
      </w:rPr>
    </w:lvl>
    <w:lvl w:ilvl="5">
      <w:start w:val="0"/>
      <w:numFmt w:val="bullet"/>
      <w:lvlText w:val="•"/>
      <w:lvlJc w:val="left"/>
      <w:pPr>
        <w:ind w:left="6307" w:hanging="378"/>
      </w:pPr>
      <w:rPr>
        <w:rFonts w:hint="default"/>
        <w:lang w:val="es-ES" w:eastAsia="en-US" w:bidi="ar-SA"/>
      </w:rPr>
    </w:lvl>
    <w:lvl w:ilvl="6">
      <w:start w:val="0"/>
      <w:numFmt w:val="bullet"/>
      <w:lvlText w:val="•"/>
      <w:lvlJc w:val="left"/>
      <w:pPr>
        <w:ind w:left="7257" w:hanging="378"/>
      </w:pPr>
      <w:rPr>
        <w:rFonts w:hint="default"/>
        <w:lang w:val="es-ES" w:eastAsia="en-US" w:bidi="ar-SA"/>
      </w:rPr>
    </w:lvl>
    <w:lvl w:ilvl="7">
      <w:start w:val="0"/>
      <w:numFmt w:val="bullet"/>
      <w:lvlText w:val="•"/>
      <w:lvlJc w:val="left"/>
      <w:pPr>
        <w:ind w:left="8206" w:hanging="378"/>
      </w:pPr>
      <w:rPr>
        <w:rFonts w:hint="default"/>
        <w:lang w:val="es-ES" w:eastAsia="en-US" w:bidi="ar-SA"/>
      </w:rPr>
    </w:lvl>
    <w:lvl w:ilvl="8">
      <w:start w:val="0"/>
      <w:numFmt w:val="bullet"/>
      <w:lvlText w:val="•"/>
      <w:lvlJc w:val="left"/>
      <w:pPr>
        <w:ind w:left="9156" w:hanging="378"/>
      </w:pPr>
      <w:rPr>
        <w:rFonts w:hint="default"/>
        <w:lang w:val="es-ES" w:eastAsia="en-US" w:bidi="ar-SA"/>
      </w:rPr>
    </w:lvl>
  </w:abstractNum>
  <w:abstractNum w:abstractNumId="28">
    <w:multiLevelType w:val="hybridMultilevel"/>
    <w:lvl w:ilvl="0">
      <w:start w:val="1"/>
      <w:numFmt w:val="decimal"/>
      <w:lvlText w:val="%1."/>
      <w:lvlJc w:val="left"/>
      <w:pPr>
        <w:ind w:left="1559" w:hanging="367"/>
        <w:jc w:val="left"/>
      </w:pPr>
      <w:rPr>
        <w:rFonts w:hint="default" w:ascii="Arial MT" w:hAnsi="Arial MT" w:eastAsia="Arial MT" w:cs="Arial MT"/>
        <w:b w:val="0"/>
        <w:bCs w:val="0"/>
        <w:i w:val="0"/>
        <w:iCs w:val="0"/>
        <w:spacing w:val="0"/>
        <w:w w:val="100"/>
        <w:sz w:val="20"/>
        <w:szCs w:val="20"/>
        <w:lang w:val="es-ES" w:eastAsia="en-US" w:bidi="ar-SA"/>
      </w:rPr>
    </w:lvl>
    <w:lvl w:ilvl="1">
      <w:start w:val="1"/>
      <w:numFmt w:val="lowerLetter"/>
      <w:lvlText w:val="%2)"/>
      <w:lvlJc w:val="left"/>
      <w:pPr>
        <w:ind w:left="1559" w:hanging="378"/>
        <w:jc w:val="left"/>
      </w:pPr>
      <w:rPr>
        <w:rFonts w:hint="default" w:ascii="Arial MT" w:hAnsi="Arial MT" w:eastAsia="Arial MT" w:cs="Arial MT"/>
        <w:b w:val="0"/>
        <w:bCs w:val="0"/>
        <w:i w:val="0"/>
        <w:iCs w:val="0"/>
        <w:spacing w:val="0"/>
        <w:w w:val="100"/>
        <w:sz w:val="20"/>
        <w:szCs w:val="20"/>
        <w:lang w:val="es-ES" w:eastAsia="en-US" w:bidi="ar-SA"/>
      </w:rPr>
    </w:lvl>
    <w:lvl w:ilvl="2">
      <w:start w:val="0"/>
      <w:numFmt w:val="bullet"/>
      <w:lvlText w:val="•"/>
      <w:lvlJc w:val="left"/>
      <w:pPr>
        <w:ind w:left="3459" w:hanging="378"/>
      </w:pPr>
      <w:rPr>
        <w:rFonts w:hint="default"/>
        <w:lang w:val="es-ES" w:eastAsia="en-US" w:bidi="ar-SA"/>
      </w:rPr>
    </w:lvl>
    <w:lvl w:ilvl="3">
      <w:start w:val="0"/>
      <w:numFmt w:val="bullet"/>
      <w:lvlText w:val="•"/>
      <w:lvlJc w:val="left"/>
      <w:pPr>
        <w:ind w:left="4408" w:hanging="378"/>
      </w:pPr>
      <w:rPr>
        <w:rFonts w:hint="default"/>
        <w:lang w:val="es-ES" w:eastAsia="en-US" w:bidi="ar-SA"/>
      </w:rPr>
    </w:lvl>
    <w:lvl w:ilvl="4">
      <w:start w:val="0"/>
      <w:numFmt w:val="bullet"/>
      <w:lvlText w:val="•"/>
      <w:lvlJc w:val="left"/>
      <w:pPr>
        <w:ind w:left="5358" w:hanging="378"/>
      </w:pPr>
      <w:rPr>
        <w:rFonts w:hint="default"/>
        <w:lang w:val="es-ES" w:eastAsia="en-US" w:bidi="ar-SA"/>
      </w:rPr>
    </w:lvl>
    <w:lvl w:ilvl="5">
      <w:start w:val="0"/>
      <w:numFmt w:val="bullet"/>
      <w:lvlText w:val="•"/>
      <w:lvlJc w:val="left"/>
      <w:pPr>
        <w:ind w:left="6307" w:hanging="378"/>
      </w:pPr>
      <w:rPr>
        <w:rFonts w:hint="default"/>
        <w:lang w:val="es-ES" w:eastAsia="en-US" w:bidi="ar-SA"/>
      </w:rPr>
    </w:lvl>
    <w:lvl w:ilvl="6">
      <w:start w:val="0"/>
      <w:numFmt w:val="bullet"/>
      <w:lvlText w:val="•"/>
      <w:lvlJc w:val="left"/>
      <w:pPr>
        <w:ind w:left="7257" w:hanging="378"/>
      </w:pPr>
      <w:rPr>
        <w:rFonts w:hint="default"/>
        <w:lang w:val="es-ES" w:eastAsia="en-US" w:bidi="ar-SA"/>
      </w:rPr>
    </w:lvl>
    <w:lvl w:ilvl="7">
      <w:start w:val="0"/>
      <w:numFmt w:val="bullet"/>
      <w:lvlText w:val="•"/>
      <w:lvlJc w:val="left"/>
      <w:pPr>
        <w:ind w:left="8206" w:hanging="378"/>
      </w:pPr>
      <w:rPr>
        <w:rFonts w:hint="default"/>
        <w:lang w:val="es-ES" w:eastAsia="en-US" w:bidi="ar-SA"/>
      </w:rPr>
    </w:lvl>
    <w:lvl w:ilvl="8">
      <w:start w:val="0"/>
      <w:numFmt w:val="bullet"/>
      <w:lvlText w:val="•"/>
      <w:lvlJc w:val="left"/>
      <w:pPr>
        <w:ind w:left="9156" w:hanging="378"/>
      </w:pPr>
      <w:rPr>
        <w:rFonts w:hint="default"/>
        <w:lang w:val="es-ES" w:eastAsia="en-US" w:bidi="ar-SA"/>
      </w:rPr>
    </w:lvl>
  </w:abstractNum>
  <w:abstractNum w:abstractNumId="27">
    <w:multiLevelType w:val="hybridMultilevel"/>
    <w:lvl w:ilvl="0">
      <w:start w:val="1"/>
      <w:numFmt w:val="decimal"/>
      <w:lvlText w:val="%1."/>
      <w:lvlJc w:val="left"/>
      <w:pPr>
        <w:ind w:left="1559" w:hanging="367"/>
        <w:jc w:val="left"/>
      </w:pPr>
      <w:rPr>
        <w:rFonts w:hint="default" w:ascii="Arial MT" w:hAnsi="Arial MT" w:eastAsia="Arial MT" w:cs="Arial MT"/>
        <w:b w:val="0"/>
        <w:bCs w:val="0"/>
        <w:i w:val="0"/>
        <w:iCs w:val="0"/>
        <w:spacing w:val="0"/>
        <w:w w:val="100"/>
        <w:sz w:val="20"/>
        <w:szCs w:val="20"/>
        <w:lang w:val="es-ES" w:eastAsia="en-US" w:bidi="ar-SA"/>
      </w:rPr>
    </w:lvl>
    <w:lvl w:ilvl="1">
      <w:start w:val="1"/>
      <w:numFmt w:val="lowerLetter"/>
      <w:lvlText w:val="%2)"/>
      <w:lvlJc w:val="left"/>
      <w:pPr>
        <w:ind w:left="1559" w:hanging="369"/>
        <w:jc w:val="left"/>
      </w:pPr>
      <w:rPr>
        <w:rFonts w:hint="default" w:ascii="Arial MT" w:hAnsi="Arial MT" w:eastAsia="Arial MT" w:cs="Arial MT"/>
        <w:b w:val="0"/>
        <w:bCs w:val="0"/>
        <w:i w:val="0"/>
        <w:iCs w:val="0"/>
        <w:spacing w:val="-3"/>
        <w:w w:val="100"/>
        <w:sz w:val="20"/>
        <w:szCs w:val="20"/>
        <w:lang w:val="es-ES" w:eastAsia="en-US" w:bidi="ar-SA"/>
      </w:rPr>
    </w:lvl>
    <w:lvl w:ilvl="2">
      <w:start w:val="0"/>
      <w:numFmt w:val="bullet"/>
      <w:lvlText w:val="•"/>
      <w:lvlJc w:val="left"/>
      <w:pPr>
        <w:ind w:left="3459" w:hanging="369"/>
      </w:pPr>
      <w:rPr>
        <w:rFonts w:hint="default"/>
        <w:lang w:val="es-ES" w:eastAsia="en-US" w:bidi="ar-SA"/>
      </w:rPr>
    </w:lvl>
    <w:lvl w:ilvl="3">
      <w:start w:val="0"/>
      <w:numFmt w:val="bullet"/>
      <w:lvlText w:val="•"/>
      <w:lvlJc w:val="left"/>
      <w:pPr>
        <w:ind w:left="4408" w:hanging="369"/>
      </w:pPr>
      <w:rPr>
        <w:rFonts w:hint="default"/>
        <w:lang w:val="es-ES" w:eastAsia="en-US" w:bidi="ar-SA"/>
      </w:rPr>
    </w:lvl>
    <w:lvl w:ilvl="4">
      <w:start w:val="0"/>
      <w:numFmt w:val="bullet"/>
      <w:lvlText w:val="•"/>
      <w:lvlJc w:val="left"/>
      <w:pPr>
        <w:ind w:left="5358" w:hanging="369"/>
      </w:pPr>
      <w:rPr>
        <w:rFonts w:hint="default"/>
        <w:lang w:val="es-ES" w:eastAsia="en-US" w:bidi="ar-SA"/>
      </w:rPr>
    </w:lvl>
    <w:lvl w:ilvl="5">
      <w:start w:val="0"/>
      <w:numFmt w:val="bullet"/>
      <w:lvlText w:val="•"/>
      <w:lvlJc w:val="left"/>
      <w:pPr>
        <w:ind w:left="6307" w:hanging="369"/>
      </w:pPr>
      <w:rPr>
        <w:rFonts w:hint="default"/>
        <w:lang w:val="es-ES" w:eastAsia="en-US" w:bidi="ar-SA"/>
      </w:rPr>
    </w:lvl>
    <w:lvl w:ilvl="6">
      <w:start w:val="0"/>
      <w:numFmt w:val="bullet"/>
      <w:lvlText w:val="•"/>
      <w:lvlJc w:val="left"/>
      <w:pPr>
        <w:ind w:left="7257" w:hanging="369"/>
      </w:pPr>
      <w:rPr>
        <w:rFonts w:hint="default"/>
        <w:lang w:val="es-ES" w:eastAsia="en-US" w:bidi="ar-SA"/>
      </w:rPr>
    </w:lvl>
    <w:lvl w:ilvl="7">
      <w:start w:val="0"/>
      <w:numFmt w:val="bullet"/>
      <w:lvlText w:val="•"/>
      <w:lvlJc w:val="left"/>
      <w:pPr>
        <w:ind w:left="8206" w:hanging="369"/>
      </w:pPr>
      <w:rPr>
        <w:rFonts w:hint="default"/>
        <w:lang w:val="es-ES" w:eastAsia="en-US" w:bidi="ar-SA"/>
      </w:rPr>
    </w:lvl>
    <w:lvl w:ilvl="8">
      <w:start w:val="0"/>
      <w:numFmt w:val="bullet"/>
      <w:lvlText w:val="•"/>
      <w:lvlJc w:val="left"/>
      <w:pPr>
        <w:ind w:left="9156" w:hanging="369"/>
      </w:pPr>
      <w:rPr>
        <w:rFonts w:hint="default"/>
        <w:lang w:val="es-ES" w:eastAsia="en-US" w:bidi="ar-SA"/>
      </w:rPr>
    </w:lvl>
  </w:abstractNum>
  <w:abstractNum w:abstractNumId="26">
    <w:multiLevelType w:val="hybridMultilevel"/>
    <w:lvl w:ilvl="0">
      <w:start w:val="1"/>
      <w:numFmt w:val="decimal"/>
      <w:lvlText w:val="%1."/>
      <w:lvlJc w:val="left"/>
      <w:pPr>
        <w:ind w:left="1559" w:hanging="367"/>
        <w:jc w:val="left"/>
      </w:pPr>
      <w:rPr>
        <w:rFonts w:hint="default" w:ascii="Arial MT" w:hAnsi="Arial MT" w:eastAsia="Arial MT" w:cs="Arial MT"/>
        <w:b w:val="0"/>
        <w:bCs w:val="0"/>
        <w:i w:val="0"/>
        <w:iCs w:val="0"/>
        <w:spacing w:val="0"/>
        <w:w w:val="100"/>
        <w:sz w:val="20"/>
        <w:szCs w:val="20"/>
        <w:lang w:val="es-ES" w:eastAsia="en-US" w:bidi="ar-SA"/>
      </w:rPr>
    </w:lvl>
    <w:lvl w:ilvl="1">
      <w:start w:val="0"/>
      <w:numFmt w:val="bullet"/>
      <w:lvlText w:val="•"/>
      <w:lvlJc w:val="left"/>
      <w:pPr>
        <w:ind w:left="2509" w:hanging="367"/>
      </w:pPr>
      <w:rPr>
        <w:rFonts w:hint="default"/>
        <w:lang w:val="es-ES" w:eastAsia="en-US" w:bidi="ar-SA"/>
      </w:rPr>
    </w:lvl>
    <w:lvl w:ilvl="2">
      <w:start w:val="0"/>
      <w:numFmt w:val="bullet"/>
      <w:lvlText w:val="•"/>
      <w:lvlJc w:val="left"/>
      <w:pPr>
        <w:ind w:left="3459" w:hanging="367"/>
      </w:pPr>
      <w:rPr>
        <w:rFonts w:hint="default"/>
        <w:lang w:val="es-ES" w:eastAsia="en-US" w:bidi="ar-SA"/>
      </w:rPr>
    </w:lvl>
    <w:lvl w:ilvl="3">
      <w:start w:val="0"/>
      <w:numFmt w:val="bullet"/>
      <w:lvlText w:val="•"/>
      <w:lvlJc w:val="left"/>
      <w:pPr>
        <w:ind w:left="4408" w:hanging="367"/>
      </w:pPr>
      <w:rPr>
        <w:rFonts w:hint="default"/>
        <w:lang w:val="es-ES" w:eastAsia="en-US" w:bidi="ar-SA"/>
      </w:rPr>
    </w:lvl>
    <w:lvl w:ilvl="4">
      <w:start w:val="0"/>
      <w:numFmt w:val="bullet"/>
      <w:lvlText w:val="•"/>
      <w:lvlJc w:val="left"/>
      <w:pPr>
        <w:ind w:left="5358" w:hanging="367"/>
      </w:pPr>
      <w:rPr>
        <w:rFonts w:hint="default"/>
        <w:lang w:val="es-ES" w:eastAsia="en-US" w:bidi="ar-SA"/>
      </w:rPr>
    </w:lvl>
    <w:lvl w:ilvl="5">
      <w:start w:val="0"/>
      <w:numFmt w:val="bullet"/>
      <w:lvlText w:val="•"/>
      <w:lvlJc w:val="left"/>
      <w:pPr>
        <w:ind w:left="6307" w:hanging="367"/>
      </w:pPr>
      <w:rPr>
        <w:rFonts w:hint="default"/>
        <w:lang w:val="es-ES" w:eastAsia="en-US" w:bidi="ar-SA"/>
      </w:rPr>
    </w:lvl>
    <w:lvl w:ilvl="6">
      <w:start w:val="0"/>
      <w:numFmt w:val="bullet"/>
      <w:lvlText w:val="•"/>
      <w:lvlJc w:val="left"/>
      <w:pPr>
        <w:ind w:left="7257" w:hanging="367"/>
      </w:pPr>
      <w:rPr>
        <w:rFonts w:hint="default"/>
        <w:lang w:val="es-ES" w:eastAsia="en-US" w:bidi="ar-SA"/>
      </w:rPr>
    </w:lvl>
    <w:lvl w:ilvl="7">
      <w:start w:val="0"/>
      <w:numFmt w:val="bullet"/>
      <w:lvlText w:val="•"/>
      <w:lvlJc w:val="left"/>
      <w:pPr>
        <w:ind w:left="8206" w:hanging="367"/>
      </w:pPr>
      <w:rPr>
        <w:rFonts w:hint="default"/>
        <w:lang w:val="es-ES" w:eastAsia="en-US" w:bidi="ar-SA"/>
      </w:rPr>
    </w:lvl>
    <w:lvl w:ilvl="8">
      <w:start w:val="0"/>
      <w:numFmt w:val="bullet"/>
      <w:lvlText w:val="•"/>
      <w:lvlJc w:val="left"/>
      <w:pPr>
        <w:ind w:left="9156" w:hanging="367"/>
      </w:pPr>
      <w:rPr>
        <w:rFonts w:hint="default"/>
        <w:lang w:val="es-ES" w:eastAsia="en-US" w:bidi="ar-SA"/>
      </w:rPr>
    </w:lvl>
  </w:abstractNum>
  <w:abstractNum w:abstractNumId="25">
    <w:multiLevelType w:val="hybridMultilevel"/>
    <w:lvl w:ilvl="0">
      <w:start w:val="1"/>
      <w:numFmt w:val="decimal"/>
      <w:lvlText w:val="%1."/>
      <w:lvlJc w:val="left"/>
      <w:pPr>
        <w:ind w:left="1559" w:hanging="367"/>
        <w:jc w:val="left"/>
      </w:pPr>
      <w:rPr>
        <w:rFonts w:hint="default" w:ascii="Arial MT" w:hAnsi="Arial MT" w:eastAsia="Arial MT" w:cs="Arial MT"/>
        <w:b w:val="0"/>
        <w:bCs w:val="0"/>
        <w:i w:val="0"/>
        <w:iCs w:val="0"/>
        <w:spacing w:val="0"/>
        <w:w w:val="100"/>
        <w:sz w:val="20"/>
        <w:szCs w:val="20"/>
        <w:lang w:val="es-ES" w:eastAsia="en-US" w:bidi="ar-SA"/>
      </w:rPr>
    </w:lvl>
    <w:lvl w:ilvl="1">
      <w:start w:val="1"/>
      <w:numFmt w:val="lowerLetter"/>
      <w:lvlText w:val="%2)"/>
      <w:lvlJc w:val="left"/>
      <w:pPr>
        <w:ind w:left="2277" w:hanging="378"/>
        <w:jc w:val="left"/>
      </w:pPr>
      <w:rPr>
        <w:rFonts w:hint="default" w:ascii="Arial MT" w:hAnsi="Arial MT" w:eastAsia="Arial MT" w:cs="Arial MT"/>
        <w:b w:val="0"/>
        <w:bCs w:val="0"/>
        <w:i w:val="0"/>
        <w:iCs w:val="0"/>
        <w:spacing w:val="0"/>
        <w:w w:val="100"/>
        <w:sz w:val="20"/>
        <w:szCs w:val="20"/>
        <w:lang w:val="es-ES" w:eastAsia="en-US" w:bidi="ar-SA"/>
      </w:rPr>
    </w:lvl>
    <w:lvl w:ilvl="2">
      <w:start w:val="0"/>
      <w:numFmt w:val="bullet"/>
      <w:lvlText w:val="•"/>
      <w:lvlJc w:val="left"/>
      <w:pPr>
        <w:ind w:left="3255" w:hanging="378"/>
      </w:pPr>
      <w:rPr>
        <w:rFonts w:hint="default"/>
        <w:lang w:val="es-ES" w:eastAsia="en-US" w:bidi="ar-SA"/>
      </w:rPr>
    </w:lvl>
    <w:lvl w:ilvl="3">
      <w:start w:val="0"/>
      <w:numFmt w:val="bullet"/>
      <w:lvlText w:val="•"/>
      <w:lvlJc w:val="left"/>
      <w:pPr>
        <w:ind w:left="4230" w:hanging="378"/>
      </w:pPr>
      <w:rPr>
        <w:rFonts w:hint="default"/>
        <w:lang w:val="es-ES" w:eastAsia="en-US" w:bidi="ar-SA"/>
      </w:rPr>
    </w:lvl>
    <w:lvl w:ilvl="4">
      <w:start w:val="0"/>
      <w:numFmt w:val="bullet"/>
      <w:lvlText w:val="•"/>
      <w:lvlJc w:val="left"/>
      <w:pPr>
        <w:ind w:left="5205" w:hanging="378"/>
      </w:pPr>
      <w:rPr>
        <w:rFonts w:hint="default"/>
        <w:lang w:val="es-ES" w:eastAsia="en-US" w:bidi="ar-SA"/>
      </w:rPr>
    </w:lvl>
    <w:lvl w:ilvl="5">
      <w:start w:val="0"/>
      <w:numFmt w:val="bullet"/>
      <w:lvlText w:val="•"/>
      <w:lvlJc w:val="left"/>
      <w:pPr>
        <w:ind w:left="6180" w:hanging="378"/>
      </w:pPr>
      <w:rPr>
        <w:rFonts w:hint="default"/>
        <w:lang w:val="es-ES" w:eastAsia="en-US" w:bidi="ar-SA"/>
      </w:rPr>
    </w:lvl>
    <w:lvl w:ilvl="6">
      <w:start w:val="0"/>
      <w:numFmt w:val="bullet"/>
      <w:lvlText w:val="•"/>
      <w:lvlJc w:val="left"/>
      <w:pPr>
        <w:ind w:left="7155" w:hanging="378"/>
      </w:pPr>
      <w:rPr>
        <w:rFonts w:hint="default"/>
        <w:lang w:val="es-ES" w:eastAsia="en-US" w:bidi="ar-SA"/>
      </w:rPr>
    </w:lvl>
    <w:lvl w:ilvl="7">
      <w:start w:val="0"/>
      <w:numFmt w:val="bullet"/>
      <w:lvlText w:val="•"/>
      <w:lvlJc w:val="left"/>
      <w:pPr>
        <w:ind w:left="8130" w:hanging="378"/>
      </w:pPr>
      <w:rPr>
        <w:rFonts w:hint="default"/>
        <w:lang w:val="es-ES" w:eastAsia="en-US" w:bidi="ar-SA"/>
      </w:rPr>
    </w:lvl>
    <w:lvl w:ilvl="8">
      <w:start w:val="0"/>
      <w:numFmt w:val="bullet"/>
      <w:lvlText w:val="•"/>
      <w:lvlJc w:val="left"/>
      <w:pPr>
        <w:ind w:left="9105" w:hanging="378"/>
      </w:pPr>
      <w:rPr>
        <w:rFonts w:hint="default"/>
        <w:lang w:val="es-ES" w:eastAsia="en-US" w:bidi="ar-SA"/>
      </w:rPr>
    </w:lvl>
  </w:abstractNum>
  <w:abstractNum w:abstractNumId="24">
    <w:multiLevelType w:val="hybridMultilevel"/>
    <w:lvl w:ilvl="0">
      <w:start w:val="1"/>
      <w:numFmt w:val="decimal"/>
      <w:lvlText w:val="%1."/>
      <w:lvlJc w:val="left"/>
      <w:pPr>
        <w:ind w:left="1559" w:hanging="367"/>
        <w:jc w:val="left"/>
      </w:pPr>
      <w:rPr>
        <w:rFonts w:hint="default" w:ascii="Arial MT" w:hAnsi="Arial MT" w:eastAsia="Arial MT" w:cs="Arial MT"/>
        <w:b w:val="0"/>
        <w:bCs w:val="0"/>
        <w:i w:val="0"/>
        <w:iCs w:val="0"/>
        <w:spacing w:val="0"/>
        <w:w w:val="100"/>
        <w:sz w:val="20"/>
        <w:szCs w:val="20"/>
        <w:lang w:val="es-ES" w:eastAsia="en-US" w:bidi="ar-SA"/>
      </w:rPr>
    </w:lvl>
    <w:lvl w:ilvl="1">
      <w:start w:val="0"/>
      <w:numFmt w:val="bullet"/>
      <w:lvlText w:val="•"/>
      <w:lvlJc w:val="left"/>
      <w:pPr>
        <w:ind w:left="2509" w:hanging="367"/>
      </w:pPr>
      <w:rPr>
        <w:rFonts w:hint="default"/>
        <w:lang w:val="es-ES" w:eastAsia="en-US" w:bidi="ar-SA"/>
      </w:rPr>
    </w:lvl>
    <w:lvl w:ilvl="2">
      <w:start w:val="0"/>
      <w:numFmt w:val="bullet"/>
      <w:lvlText w:val="•"/>
      <w:lvlJc w:val="left"/>
      <w:pPr>
        <w:ind w:left="3459" w:hanging="367"/>
      </w:pPr>
      <w:rPr>
        <w:rFonts w:hint="default"/>
        <w:lang w:val="es-ES" w:eastAsia="en-US" w:bidi="ar-SA"/>
      </w:rPr>
    </w:lvl>
    <w:lvl w:ilvl="3">
      <w:start w:val="0"/>
      <w:numFmt w:val="bullet"/>
      <w:lvlText w:val="•"/>
      <w:lvlJc w:val="left"/>
      <w:pPr>
        <w:ind w:left="4408" w:hanging="367"/>
      </w:pPr>
      <w:rPr>
        <w:rFonts w:hint="default"/>
        <w:lang w:val="es-ES" w:eastAsia="en-US" w:bidi="ar-SA"/>
      </w:rPr>
    </w:lvl>
    <w:lvl w:ilvl="4">
      <w:start w:val="0"/>
      <w:numFmt w:val="bullet"/>
      <w:lvlText w:val="•"/>
      <w:lvlJc w:val="left"/>
      <w:pPr>
        <w:ind w:left="5358" w:hanging="367"/>
      </w:pPr>
      <w:rPr>
        <w:rFonts w:hint="default"/>
        <w:lang w:val="es-ES" w:eastAsia="en-US" w:bidi="ar-SA"/>
      </w:rPr>
    </w:lvl>
    <w:lvl w:ilvl="5">
      <w:start w:val="0"/>
      <w:numFmt w:val="bullet"/>
      <w:lvlText w:val="•"/>
      <w:lvlJc w:val="left"/>
      <w:pPr>
        <w:ind w:left="6307" w:hanging="367"/>
      </w:pPr>
      <w:rPr>
        <w:rFonts w:hint="default"/>
        <w:lang w:val="es-ES" w:eastAsia="en-US" w:bidi="ar-SA"/>
      </w:rPr>
    </w:lvl>
    <w:lvl w:ilvl="6">
      <w:start w:val="0"/>
      <w:numFmt w:val="bullet"/>
      <w:lvlText w:val="•"/>
      <w:lvlJc w:val="left"/>
      <w:pPr>
        <w:ind w:left="7257" w:hanging="367"/>
      </w:pPr>
      <w:rPr>
        <w:rFonts w:hint="default"/>
        <w:lang w:val="es-ES" w:eastAsia="en-US" w:bidi="ar-SA"/>
      </w:rPr>
    </w:lvl>
    <w:lvl w:ilvl="7">
      <w:start w:val="0"/>
      <w:numFmt w:val="bullet"/>
      <w:lvlText w:val="•"/>
      <w:lvlJc w:val="left"/>
      <w:pPr>
        <w:ind w:left="8206" w:hanging="367"/>
      </w:pPr>
      <w:rPr>
        <w:rFonts w:hint="default"/>
        <w:lang w:val="es-ES" w:eastAsia="en-US" w:bidi="ar-SA"/>
      </w:rPr>
    </w:lvl>
    <w:lvl w:ilvl="8">
      <w:start w:val="0"/>
      <w:numFmt w:val="bullet"/>
      <w:lvlText w:val="•"/>
      <w:lvlJc w:val="left"/>
      <w:pPr>
        <w:ind w:left="9156" w:hanging="367"/>
      </w:pPr>
      <w:rPr>
        <w:rFonts w:hint="default"/>
        <w:lang w:val="es-ES" w:eastAsia="en-US" w:bidi="ar-SA"/>
      </w:rPr>
    </w:lvl>
  </w:abstractNum>
  <w:abstractNum w:abstractNumId="23">
    <w:multiLevelType w:val="hybridMultilevel"/>
    <w:lvl w:ilvl="0">
      <w:start w:val="1"/>
      <w:numFmt w:val="decimal"/>
      <w:lvlText w:val="%1."/>
      <w:lvlJc w:val="left"/>
      <w:pPr>
        <w:ind w:left="1559" w:hanging="367"/>
        <w:jc w:val="left"/>
      </w:pPr>
      <w:rPr>
        <w:rFonts w:hint="default" w:ascii="Arial MT" w:hAnsi="Arial MT" w:eastAsia="Arial MT" w:cs="Arial MT"/>
        <w:b w:val="0"/>
        <w:bCs w:val="0"/>
        <w:i w:val="0"/>
        <w:iCs w:val="0"/>
        <w:spacing w:val="0"/>
        <w:w w:val="100"/>
        <w:sz w:val="20"/>
        <w:szCs w:val="20"/>
        <w:lang w:val="es-ES" w:eastAsia="en-US" w:bidi="ar-SA"/>
      </w:rPr>
    </w:lvl>
    <w:lvl w:ilvl="1">
      <w:start w:val="0"/>
      <w:numFmt w:val="bullet"/>
      <w:lvlText w:val="•"/>
      <w:lvlJc w:val="left"/>
      <w:pPr>
        <w:ind w:left="2509" w:hanging="367"/>
      </w:pPr>
      <w:rPr>
        <w:rFonts w:hint="default"/>
        <w:lang w:val="es-ES" w:eastAsia="en-US" w:bidi="ar-SA"/>
      </w:rPr>
    </w:lvl>
    <w:lvl w:ilvl="2">
      <w:start w:val="0"/>
      <w:numFmt w:val="bullet"/>
      <w:lvlText w:val="•"/>
      <w:lvlJc w:val="left"/>
      <w:pPr>
        <w:ind w:left="3459" w:hanging="367"/>
      </w:pPr>
      <w:rPr>
        <w:rFonts w:hint="default"/>
        <w:lang w:val="es-ES" w:eastAsia="en-US" w:bidi="ar-SA"/>
      </w:rPr>
    </w:lvl>
    <w:lvl w:ilvl="3">
      <w:start w:val="0"/>
      <w:numFmt w:val="bullet"/>
      <w:lvlText w:val="•"/>
      <w:lvlJc w:val="left"/>
      <w:pPr>
        <w:ind w:left="4408" w:hanging="367"/>
      </w:pPr>
      <w:rPr>
        <w:rFonts w:hint="default"/>
        <w:lang w:val="es-ES" w:eastAsia="en-US" w:bidi="ar-SA"/>
      </w:rPr>
    </w:lvl>
    <w:lvl w:ilvl="4">
      <w:start w:val="0"/>
      <w:numFmt w:val="bullet"/>
      <w:lvlText w:val="•"/>
      <w:lvlJc w:val="left"/>
      <w:pPr>
        <w:ind w:left="5358" w:hanging="367"/>
      </w:pPr>
      <w:rPr>
        <w:rFonts w:hint="default"/>
        <w:lang w:val="es-ES" w:eastAsia="en-US" w:bidi="ar-SA"/>
      </w:rPr>
    </w:lvl>
    <w:lvl w:ilvl="5">
      <w:start w:val="0"/>
      <w:numFmt w:val="bullet"/>
      <w:lvlText w:val="•"/>
      <w:lvlJc w:val="left"/>
      <w:pPr>
        <w:ind w:left="6307" w:hanging="367"/>
      </w:pPr>
      <w:rPr>
        <w:rFonts w:hint="default"/>
        <w:lang w:val="es-ES" w:eastAsia="en-US" w:bidi="ar-SA"/>
      </w:rPr>
    </w:lvl>
    <w:lvl w:ilvl="6">
      <w:start w:val="0"/>
      <w:numFmt w:val="bullet"/>
      <w:lvlText w:val="•"/>
      <w:lvlJc w:val="left"/>
      <w:pPr>
        <w:ind w:left="7257" w:hanging="367"/>
      </w:pPr>
      <w:rPr>
        <w:rFonts w:hint="default"/>
        <w:lang w:val="es-ES" w:eastAsia="en-US" w:bidi="ar-SA"/>
      </w:rPr>
    </w:lvl>
    <w:lvl w:ilvl="7">
      <w:start w:val="0"/>
      <w:numFmt w:val="bullet"/>
      <w:lvlText w:val="•"/>
      <w:lvlJc w:val="left"/>
      <w:pPr>
        <w:ind w:left="8206" w:hanging="367"/>
      </w:pPr>
      <w:rPr>
        <w:rFonts w:hint="default"/>
        <w:lang w:val="es-ES" w:eastAsia="en-US" w:bidi="ar-SA"/>
      </w:rPr>
    </w:lvl>
    <w:lvl w:ilvl="8">
      <w:start w:val="0"/>
      <w:numFmt w:val="bullet"/>
      <w:lvlText w:val="•"/>
      <w:lvlJc w:val="left"/>
      <w:pPr>
        <w:ind w:left="9156" w:hanging="367"/>
      </w:pPr>
      <w:rPr>
        <w:rFonts w:hint="default"/>
        <w:lang w:val="es-ES" w:eastAsia="en-US" w:bidi="ar-SA"/>
      </w:rPr>
    </w:lvl>
  </w:abstractNum>
  <w:abstractNum w:abstractNumId="22">
    <w:multiLevelType w:val="hybridMultilevel"/>
    <w:lvl w:ilvl="0">
      <w:start w:val="1"/>
      <w:numFmt w:val="decimal"/>
      <w:lvlText w:val="%1."/>
      <w:lvlJc w:val="left"/>
      <w:pPr>
        <w:ind w:left="1559" w:hanging="367"/>
        <w:jc w:val="left"/>
      </w:pPr>
      <w:rPr>
        <w:rFonts w:hint="default" w:ascii="Arial MT" w:hAnsi="Arial MT" w:eastAsia="Arial MT" w:cs="Arial MT"/>
        <w:b w:val="0"/>
        <w:bCs w:val="0"/>
        <w:i w:val="0"/>
        <w:iCs w:val="0"/>
        <w:spacing w:val="0"/>
        <w:w w:val="100"/>
        <w:sz w:val="20"/>
        <w:szCs w:val="20"/>
        <w:lang w:val="es-ES" w:eastAsia="en-US" w:bidi="ar-SA"/>
      </w:rPr>
    </w:lvl>
    <w:lvl w:ilvl="1">
      <w:start w:val="1"/>
      <w:numFmt w:val="lowerLetter"/>
      <w:lvlText w:val="%2)"/>
      <w:lvlJc w:val="left"/>
      <w:pPr>
        <w:ind w:left="1559" w:hanging="378"/>
        <w:jc w:val="left"/>
      </w:pPr>
      <w:rPr>
        <w:rFonts w:hint="default" w:ascii="Arial MT" w:hAnsi="Arial MT" w:eastAsia="Arial MT" w:cs="Arial MT"/>
        <w:b w:val="0"/>
        <w:bCs w:val="0"/>
        <w:i w:val="0"/>
        <w:iCs w:val="0"/>
        <w:spacing w:val="0"/>
        <w:w w:val="100"/>
        <w:sz w:val="20"/>
        <w:szCs w:val="20"/>
        <w:lang w:val="es-ES" w:eastAsia="en-US" w:bidi="ar-SA"/>
      </w:rPr>
    </w:lvl>
    <w:lvl w:ilvl="2">
      <w:start w:val="0"/>
      <w:numFmt w:val="bullet"/>
      <w:lvlText w:val="•"/>
      <w:lvlJc w:val="left"/>
      <w:pPr>
        <w:ind w:left="3459" w:hanging="378"/>
      </w:pPr>
      <w:rPr>
        <w:rFonts w:hint="default"/>
        <w:lang w:val="es-ES" w:eastAsia="en-US" w:bidi="ar-SA"/>
      </w:rPr>
    </w:lvl>
    <w:lvl w:ilvl="3">
      <w:start w:val="0"/>
      <w:numFmt w:val="bullet"/>
      <w:lvlText w:val="•"/>
      <w:lvlJc w:val="left"/>
      <w:pPr>
        <w:ind w:left="4408" w:hanging="378"/>
      </w:pPr>
      <w:rPr>
        <w:rFonts w:hint="default"/>
        <w:lang w:val="es-ES" w:eastAsia="en-US" w:bidi="ar-SA"/>
      </w:rPr>
    </w:lvl>
    <w:lvl w:ilvl="4">
      <w:start w:val="0"/>
      <w:numFmt w:val="bullet"/>
      <w:lvlText w:val="•"/>
      <w:lvlJc w:val="left"/>
      <w:pPr>
        <w:ind w:left="5358" w:hanging="378"/>
      </w:pPr>
      <w:rPr>
        <w:rFonts w:hint="default"/>
        <w:lang w:val="es-ES" w:eastAsia="en-US" w:bidi="ar-SA"/>
      </w:rPr>
    </w:lvl>
    <w:lvl w:ilvl="5">
      <w:start w:val="0"/>
      <w:numFmt w:val="bullet"/>
      <w:lvlText w:val="•"/>
      <w:lvlJc w:val="left"/>
      <w:pPr>
        <w:ind w:left="6307" w:hanging="378"/>
      </w:pPr>
      <w:rPr>
        <w:rFonts w:hint="default"/>
        <w:lang w:val="es-ES" w:eastAsia="en-US" w:bidi="ar-SA"/>
      </w:rPr>
    </w:lvl>
    <w:lvl w:ilvl="6">
      <w:start w:val="0"/>
      <w:numFmt w:val="bullet"/>
      <w:lvlText w:val="•"/>
      <w:lvlJc w:val="left"/>
      <w:pPr>
        <w:ind w:left="7257" w:hanging="378"/>
      </w:pPr>
      <w:rPr>
        <w:rFonts w:hint="default"/>
        <w:lang w:val="es-ES" w:eastAsia="en-US" w:bidi="ar-SA"/>
      </w:rPr>
    </w:lvl>
    <w:lvl w:ilvl="7">
      <w:start w:val="0"/>
      <w:numFmt w:val="bullet"/>
      <w:lvlText w:val="•"/>
      <w:lvlJc w:val="left"/>
      <w:pPr>
        <w:ind w:left="8206" w:hanging="378"/>
      </w:pPr>
      <w:rPr>
        <w:rFonts w:hint="default"/>
        <w:lang w:val="es-ES" w:eastAsia="en-US" w:bidi="ar-SA"/>
      </w:rPr>
    </w:lvl>
    <w:lvl w:ilvl="8">
      <w:start w:val="0"/>
      <w:numFmt w:val="bullet"/>
      <w:lvlText w:val="•"/>
      <w:lvlJc w:val="left"/>
      <w:pPr>
        <w:ind w:left="9156" w:hanging="378"/>
      </w:pPr>
      <w:rPr>
        <w:rFonts w:hint="default"/>
        <w:lang w:val="es-ES" w:eastAsia="en-US" w:bidi="ar-SA"/>
      </w:rPr>
    </w:lvl>
  </w:abstractNum>
  <w:abstractNum w:abstractNumId="21">
    <w:multiLevelType w:val="hybridMultilevel"/>
    <w:lvl w:ilvl="0">
      <w:start w:val="1"/>
      <w:numFmt w:val="decimal"/>
      <w:lvlText w:val="%1."/>
      <w:lvlJc w:val="left"/>
      <w:pPr>
        <w:ind w:left="1559" w:hanging="367"/>
        <w:jc w:val="left"/>
      </w:pPr>
      <w:rPr>
        <w:rFonts w:hint="default" w:ascii="Arial MT" w:hAnsi="Arial MT" w:eastAsia="Arial MT" w:cs="Arial MT"/>
        <w:b w:val="0"/>
        <w:bCs w:val="0"/>
        <w:i w:val="0"/>
        <w:iCs w:val="0"/>
        <w:spacing w:val="0"/>
        <w:w w:val="100"/>
        <w:sz w:val="20"/>
        <w:szCs w:val="20"/>
        <w:lang w:val="es-ES" w:eastAsia="en-US" w:bidi="ar-SA"/>
      </w:rPr>
    </w:lvl>
    <w:lvl w:ilvl="1">
      <w:start w:val="0"/>
      <w:numFmt w:val="bullet"/>
      <w:lvlText w:val="•"/>
      <w:lvlJc w:val="left"/>
      <w:pPr>
        <w:ind w:left="2509" w:hanging="367"/>
      </w:pPr>
      <w:rPr>
        <w:rFonts w:hint="default"/>
        <w:lang w:val="es-ES" w:eastAsia="en-US" w:bidi="ar-SA"/>
      </w:rPr>
    </w:lvl>
    <w:lvl w:ilvl="2">
      <w:start w:val="0"/>
      <w:numFmt w:val="bullet"/>
      <w:lvlText w:val="•"/>
      <w:lvlJc w:val="left"/>
      <w:pPr>
        <w:ind w:left="3459" w:hanging="367"/>
      </w:pPr>
      <w:rPr>
        <w:rFonts w:hint="default"/>
        <w:lang w:val="es-ES" w:eastAsia="en-US" w:bidi="ar-SA"/>
      </w:rPr>
    </w:lvl>
    <w:lvl w:ilvl="3">
      <w:start w:val="0"/>
      <w:numFmt w:val="bullet"/>
      <w:lvlText w:val="•"/>
      <w:lvlJc w:val="left"/>
      <w:pPr>
        <w:ind w:left="4408" w:hanging="367"/>
      </w:pPr>
      <w:rPr>
        <w:rFonts w:hint="default"/>
        <w:lang w:val="es-ES" w:eastAsia="en-US" w:bidi="ar-SA"/>
      </w:rPr>
    </w:lvl>
    <w:lvl w:ilvl="4">
      <w:start w:val="0"/>
      <w:numFmt w:val="bullet"/>
      <w:lvlText w:val="•"/>
      <w:lvlJc w:val="left"/>
      <w:pPr>
        <w:ind w:left="5358" w:hanging="367"/>
      </w:pPr>
      <w:rPr>
        <w:rFonts w:hint="default"/>
        <w:lang w:val="es-ES" w:eastAsia="en-US" w:bidi="ar-SA"/>
      </w:rPr>
    </w:lvl>
    <w:lvl w:ilvl="5">
      <w:start w:val="0"/>
      <w:numFmt w:val="bullet"/>
      <w:lvlText w:val="•"/>
      <w:lvlJc w:val="left"/>
      <w:pPr>
        <w:ind w:left="6307" w:hanging="367"/>
      </w:pPr>
      <w:rPr>
        <w:rFonts w:hint="default"/>
        <w:lang w:val="es-ES" w:eastAsia="en-US" w:bidi="ar-SA"/>
      </w:rPr>
    </w:lvl>
    <w:lvl w:ilvl="6">
      <w:start w:val="0"/>
      <w:numFmt w:val="bullet"/>
      <w:lvlText w:val="•"/>
      <w:lvlJc w:val="left"/>
      <w:pPr>
        <w:ind w:left="7257" w:hanging="367"/>
      </w:pPr>
      <w:rPr>
        <w:rFonts w:hint="default"/>
        <w:lang w:val="es-ES" w:eastAsia="en-US" w:bidi="ar-SA"/>
      </w:rPr>
    </w:lvl>
    <w:lvl w:ilvl="7">
      <w:start w:val="0"/>
      <w:numFmt w:val="bullet"/>
      <w:lvlText w:val="•"/>
      <w:lvlJc w:val="left"/>
      <w:pPr>
        <w:ind w:left="8206" w:hanging="367"/>
      </w:pPr>
      <w:rPr>
        <w:rFonts w:hint="default"/>
        <w:lang w:val="es-ES" w:eastAsia="en-US" w:bidi="ar-SA"/>
      </w:rPr>
    </w:lvl>
    <w:lvl w:ilvl="8">
      <w:start w:val="0"/>
      <w:numFmt w:val="bullet"/>
      <w:lvlText w:val="•"/>
      <w:lvlJc w:val="left"/>
      <w:pPr>
        <w:ind w:left="9156" w:hanging="367"/>
      </w:pPr>
      <w:rPr>
        <w:rFonts w:hint="default"/>
        <w:lang w:val="es-ES" w:eastAsia="en-US" w:bidi="ar-SA"/>
      </w:rPr>
    </w:lvl>
  </w:abstractNum>
  <w:abstractNum w:abstractNumId="20">
    <w:multiLevelType w:val="hybridMultilevel"/>
    <w:lvl w:ilvl="0">
      <w:start w:val="1"/>
      <w:numFmt w:val="decimal"/>
      <w:lvlText w:val="%1."/>
      <w:lvlJc w:val="left"/>
      <w:pPr>
        <w:ind w:left="1559" w:hanging="367"/>
        <w:jc w:val="left"/>
      </w:pPr>
      <w:rPr>
        <w:rFonts w:hint="default" w:ascii="Arial MT" w:hAnsi="Arial MT" w:eastAsia="Arial MT" w:cs="Arial MT"/>
        <w:b w:val="0"/>
        <w:bCs w:val="0"/>
        <w:i w:val="0"/>
        <w:iCs w:val="0"/>
        <w:spacing w:val="0"/>
        <w:w w:val="100"/>
        <w:sz w:val="20"/>
        <w:szCs w:val="20"/>
        <w:lang w:val="es-ES" w:eastAsia="en-US" w:bidi="ar-SA"/>
      </w:rPr>
    </w:lvl>
    <w:lvl w:ilvl="1">
      <w:start w:val="0"/>
      <w:numFmt w:val="bullet"/>
      <w:lvlText w:val="•"/>
      <w:lvlJc w:val="left"/>
      <w:pPr>
        <w:ind w:left="2509" w:hanging="367"/>
      </w:pPr>
      <w:rPr>
        <w:rFonts w:hint="default"/>
        <w:lang w:val="es-ES" w:eastAsia="en-US" w:bidi="ar-SA"/>
      </w:rPr>
    </w:lvl>
    <w:lvl w:ilvl="2">
      <w:start w:val="0"/>
      <w:numFmt w:val="bullet"/>
      <w:lvlText w:val="•"/>
      <w:lvlJc w:val="left"/>
      <w:pPr>
        <w:ind w:left="3459" w:hanging="367"/>
      </w:pPr>
      <w:rPr>
        <w:rFonts w:hint="default"/>
        <w:lang w:val="es-ES" w:eastAsia="en-US" w:bidi="ar-SA"/>
      </w:rPr>
    </w:lvl>
    <w:lvl w:ilvl="3">
      <w:start w:val="0"/>
      <w:numFmt w:val="bullet"/>
      <w:lvlText w:val="•"/>
      <w:lvlJc w:val="left"/>
      <w:pPr>
        <w:ind w:left="4408" w:hanging="367"/>
      </w:pPr>
      <w:rPr>
        <w:rFonts w:hint="default"/>
        <w:lang w:val="es-ES" w:eastAsia="en-US" w:bidi="ar-SA"/>
      </w:rPr>
    </w:lvl>
    <w:lvl w:ilvl="4">
      <w:start w:val="0"/>
      <w:numFmt w:val="bullet"/>
      <w:lvlText w:val="•"/>
      <w:lvlJc w:val="left"/>
      <w:pPr>
        <w:ind w:left="5358" w:hanging="367"/>
      </w:pPr>
      <w:rPr>
        <w:rFonts w:hint="default"/>
        <w:lang w:val="es-ES" w:eastAsia="en-US" w:bidi="ar-SA"/>
      </w:rPr>
    </w:lvl>
    <w:lvl w:ilvl="5">
      <w:start w:val="0"/>
      <w:numFmt w:val="bullet"/>
      <w:lvlText w:val="•"/>
      <w:lvlJc w:val="left"/>
      <w:pPr>
        <w:ind w:left="6307" w:hanging="367"/>
      </w:pPr>
      <w:rPr>
        <w:rFonts w:hint="default"/>
        <w:lang w:val="es-ES" w:eastAsia="en-US" w:bidi="ar-SA"/>
      </w:rPr>
    </w:lvl>
    <w:lvl w:ilvl="6">
      <w:start w:val="0"/>
      <w:numFmt w:val="bullet"/>
      <w:lvlText w:val="•"/>
      <w:lvlJc w:val="left"/>
      <w:pPr>
        <w:ind w:left="7257" w:hanging="367"/>
      </w:pPr>
      <w:rPr>
        <w:rFonts w:hint="default"/>
        <w:lang w:val="es-ES" w:eastAsia="en-US" w:bidi="ar-SA"/>
      </w:rPr>
    </w:lvl>
    <w:lvl w:ilvl="7">
      <w:start w:val="0"/>
      <w:numFmt w:val="bullet"/>
      <w:lvlText w:val="•"/>
      <w:lvlJc w:val="left"/>
      <w:pPr>
        <w:ind w:left="8206" w:hanging="367"/>
      </w:pPr>
      <w:rPr>
        <w:rFonts w:hint="default"/>
        <w:lang w:val="es-ES" w:eastAsia="en-US" w:bidi="ar-SA"/>
      </w:rPr>
    </w:lvl>
    <w:lvl w:ilvl="8">
      <w:start w:val="0"/>
      <w:numFmt w:val="bullet"/>
      <w:lvlText w:val="•"/>
      <w:lvlJc w:val="left"/>
      <w:pPr>
        <w:ind w:left="9156" w:hanging="367"/>
      </w:pPr>
      <w:rPr>
        <w:rFonts w:hint="default"/>
        <w:lang w:val="es-ES" w:eastAsia="en-US" w:bidi="ar-SA"/>
      </w:rPr>
    </w:lvl>
  </w:abstractNum>
  <w:abstractNum w:abstractNumId="19">
    <w:multiLevelType w:val="hybridMultilevel"/>
    <w:lvl w:ilvl="0">
      <w:start w:val="1"/>
      <w:numFmt w:val="decimal"/>
      <w:lvlText w:val="%1."/>
      <w:lvlJc w:val="left"/>
      <w:pPr>
        <w:ind w:left="1559" w:hanging="367"/>
        <w:jc w:val="left"/>
      </w:pPr>
      <w:rPr>
        <w:rFonts w:hint="default" w:ascii="Arial MT" w:hAnsi="Arial MT" w:eastAsia="Arial MT" w:cs="Arial MT"/>
        <w:b w:val="0"/>
        <w:bCs w:val="0"/>
        <w:i w:val="0"/>
        <w:iCs w:val="0"/>
        <w:spacing w:val="0"/>
        <w:w w:val="100"/>
        <w:sz w:val="20"/>
        <w:szCs w:val="20"/>
        <w:lang w:val="es-ES" w:eastAsia="en-US" w:bidi="ar-SA"/>
      </w:rPr>
    </w:lvl>
    <w:lvl w:ilvl="1">
      <w:start w:val="1"/>
      <w:numFmt w:val="lowerLetter"/>
      <w:lvlText w:val="%2)"/>
      <w:lvlJc w:val="left"/>
      <w:pPr>
        <w:ind w:left="1559" w:hanging="378"/>
        <w:jc w:val="left"/>
      </w:pPr>
      <w:rPr>
        <w:rFonts w:hint="default" w:ascii="Arial MT" w:hAnsi="Arial MT" w:eastAsia="Arial MT" w:cs="Arial MT"/>
        <w:b w:val="0"/>
        <w:bCs w:val="0"/>
        <w:i w:val="0"/>
        <w:iCs w:val="0"/>
        <w:spacing w:val="0"/>
        <w:w w:val="100"/>
        <w:sz w:val="20"/>
        <w:szCs w:val="20"/>
        <w:lang w:val="es-ES" w:eastAsia="en-US" w:bidi="ar-SA"/>
      </w:rPr>
    </w:lvl>
    <w:lvl w:ilvl="2">
      <w:start w:val="0"/>
      <w:numFmt w:val="bullet"/>
      <w:lvlText w:val="•"/>
      <w:lvlJc w:val="left"/>
      <w:pPr>
        <w:ind w:left="3255" w:hanging="378"/>
      </w:pPr>
      <w:rPr>
        <w:rFonts w:hint="default"/>
        <w:lang w:val="es-ES" w:eastAsia="en-US" w:bidi="ar-SA"/>
      </w:rPr>
    </w:lvl>
    <w:lvl w:ilvl="3">
      <w:start w:val="0"/>
      <w:numFmt w:val="bullet"/>
      <w:lvlText w:val="•"/>
      <w:lvlJc w:val="left"/>
      <w:pPr>
        <w:ind w:left="4230" w:hanging="378"/>
      </w:pPr>
      <w:rPr>
        <w:rFonts w:hint="default"/>
        <w:lang w:val="es-ES" w:eastAsia="en-US" w:bidi="ar-SA"/>
      </w:rPr>
    </w:lvl>
    <w:lvl w:ilvl="4">
      <w:start w:val="0"/>
      <w:numFmt w:val="bullet"/>
      <w:lvlText w:val="•"/>
      <w:lvlJc w:val="left"/>
      <w:pPr>
        <w:ind w:left="5205" w:hanging="378"/>
      </w:pPr>
      <w:rPr>
        <w:rFonts w:hint="default"/>
        <w:lang w:val="es-ES" w:eastAsia="en-US" w:bidi="ar-SA"/>
      </w:rPr>
    </w:lvl>
    <w:lvl w:ilvl="5">
      <w:start w:val="0"/>
      <w:numFmt w:val="bullet"/>
      <w:lvlText w:val="•"/>
      <w:lvlJc w:val="left"/>
      <w:pPr>
        <w:ind w:left="6180" w:hanging="378"/>
      </w:pPr>
      <w:rPr>
        <w:rFonts w:hint="default"/>
        <w:lang w:val="es-ES" w:eastAsia="en-US" w:bidi="ar-SA"/>
      </w:rPr>
    </w:lvl>
    <w:lvl w:ilvl="6">
      <w:start w:val="0"/>
      <w:numFmt w:val="bullet"/>
      <w:lvlText w:val="•"/>
      <w:lvlJc w:val="left"/>
      <w:pPr>
        <w:ind w:left="7155" w:hanging="378"/>
      </w:pPr>
      <w:rPr>
        <w:rFonts w:hint="default"/>
        <w:lang w:val="es-ES" w:eastAsia="en-US" w:bidi="ar-SA"/>
      </w:rPr>
    </w:lvl>
    <w:lvl w:ilvl="7">
      <w:start w:val="0"/>
      <w:numFmt w:val="bullet"/>
      <w:lvlText w:val="•"/>
      <w:lvlJc w:val="left"/>
      <w:pPr>
        <w:ind w:left="8130" w:hanging="378"/>
      </w:pPr>
      <w:rPr>
        <w:rFonts w:hint="default"/>
        <w:lang w:val="es-ES" w:eastAsia="en-US" w:bidi="ar-SA"/>
      </w:rPr>
    </w:lvl>
    <w:lvl w:ilvl="8">
      <w:start w:val="0"/>
      <w:numFmt w:val="bullet"/>
      <w:lvlText w:val="•"/>
      <w:lvlJc w:val="left"/>
      <w:pPr>
        <w:ind w:left="9105" w:hanging="378"/>
      </w:pPr>
      <w:rPr>
        <w:rFonts w:hint="default"/>
        <w:lang w:val="es-ES" w:eastAsia="en-US" w:bidi="ar-SA"/>
      </w:rPr>
    </w:lvl>
  </w:abstractNum>
  <w:abstractNum w:abstractNumId="18">
    <w:multiLevelType w:val="hybridMultilevel"/>
    <w:lvl w:ilvl="0">
      <w:start w:val="1"/>
      <w:numFmt w:val="decimal"/>
      <w:lvlText w:val="%1."/>
      <w:lvlJc w:val="left"/>
      <w:pPr>
        <w:ind w:left="1559" w:hanging="168"/>
        <w:jc w:val="left"/>
      </w:pPr>
      <w:rPr>
        <w:rFonts w:hint="default" w:ascii="Arial MT" w:hAnsi="Arial MT" w:eastAsia="Arial MT" w:cs="Arial MT"/>
        <w:b w:val="0"/>
        <w:bCs w:val="0"/>
        <w:i w:val="0"/>
        <w:iCs w:val="0"/>
        <w:spacing w:val="-1"/>
        <w:w w:val="92"/>
        <w:sz w:val="18"/>
        <w:szCs w:val="18"/>
        <w:lang w:val="es-ES" w:eastAsia="en-US" w:bidi="ar-SA"/>
      </w:rPr>
    </w:lvl>
    <w:lvl w:ilvl="1">
      <w:start w:val="0"/>
      <w:numFmt w:val="bullet"/>
      <w:lvlText w:val="•"/>
      <w:lvlJc w:val="left"/>
      <w:pPr>
        <w:ind w:left="2509" w:hanging="168"/>
      </w:pPr>
      <w:rPr>
        <w:rFonts w:hint="default"/>
        <w:lang w:val="es-ES" w:eastAsia="en-US" w:bidi="ar-SA"/>
      </w:rPr>
    </w:lvl>
    <w:lvl w:ilvl="2">
      <w:start w:val="0"/>
      <w:numFmt w:val="bullet"/>
      <w:lvlText w:val="•"/>
      <w:lvlJc w:val="left"/>
      <w:pPr>
        <w:ind w:left="3459" w:hanging="168"/>
      </w:pPr>
      <w:rPr>
        <w:rFonts w:hint="default"/>
        <w:lang w:val="es-ES" w:eastAsia="en-US" w:bidi="ar-SA"/>
      </w:rPr>
    </w:lvl>
    <w:lvl w:ilvl="3">
      <w:start w:val="0"/>
      <w:numFmt w:val="bullet"/>
      <w:lvlText w:val="•"/>
      <w:lvlJc w:val="left"/>
      <w:pPr>
        <w:ind w:left="4408" w:hanging="168"/>
      </w:pPr>
      <w:rPr>
        <w:rFonts w:hint="default"/>
        <w:lang w:val="es-ES" w:eastAsia="en-US" w:bidi="ar-SA"/>
      </w:rPr>
    </w:lvl>
    <w:lvl w:ilvl="4">
      <w:start w:val="0"/>
      <w:numFmt w:val="bullet"/>
      <w:lvlText w:val="•"/>
      <w:lvlJc w:val="left"/>
      <w:pPr>
        <w:ind w:left="5358" w:hanging="168"/>
      </w:pPr>
      <w:rPr>
        <w:rFonts w:hint="default"/>
        <w:lang w:val="es-ES" w:eastAsia="en-US" w:bidi="ar-SA"/>
      </w:rPr>
    </w:lvl>
    <w:lvl w:ilvl="5">
      <w:start w:val="0"/>
      <w:numFmt w:val="bullet"/>
      <w:lvlText w:val="•"/>
      <w:lvlJc w:val="left"/>
      <w:pPr>
        <w:ind w:left="6307" w:hanging="168"/>
      </w:pPr>
      <w:rPr>
        <w:rFonts w:hint="default"/>
        <w:lang w:val="es-ES" w:eastAsia="en-US" w:bidi="ar-SA"/>
      </w:rPr>
    </w:lvl>
    <w:lvl w:ilvl="6">
      <w:start w:val="0"/>
      <w:numFmt w:val="bullet"/>
      <w:lvlText w:val="•"/>
      <w:lvlJc w:val="left"/>
      <w:pPr>
        <w:ind w:left="7257" w:hanging="168"/>
      </w:pPr>
      <w:rPr>
        <w:rFonts w:hint="default"/>
        <w:lang w:val="es-ES" w:eastAsia="en-US" w:bidi="ar-SA"/>
      </w:rPr>
    </w:lvl>
    <w:lvl w:ilvl="7">
      <w:start w:val="0"/>
      <w:numFmt w:val="bullet"/>
      <w:lvlText w:val="•"/>
      <w:lvlJc w:val="left"/>
      <w:pPr>
        <w:ind w:left="8206" w:hanging="168"/>
      </w:pPr>
      <w:rPr>
        <w:rFonts w:hint="default"/>
        <w:lang w:val="es-ES" w:eastAsia="en-US" w:bidi="ar-SA"/>
      </w:rPr>
    </w:lvl>
    <w:lvl w:ilvl="8">
      <w:start w:val="0"/>
      <w:numFmt w:val="bullet"/>
      <w:lvlText w:val="•"/>
      <w:lvlJc w:val="left"/>
      <w:pPr>
        <w:ind w:left="9156" w:hanging="168"/>
      </w:pPr>
      <w:rPr>
        <w:rFonts w:hint="default"/>
        <w:lang w:val="es-ES" w:eastAsia="en-US" w:bidi="ar-SA"/>
      </w:rPr>
    </w:lvl>
  </w:abstractNum>
  <w:abstractNum w:abstractNumId="17">
    <w:multiLevelType w:val="hybridMultilevel"/>
    <w:lvl w:ilvl="0">
      <w:start w:val="1"/>
      <w:numFmt w:val="decimal"/>
      <w:lvlText w:val="%1."/>
      <w:lvlJc w:val="left"/>
      <w:pPr>
        <w:ind w:left="1559" w:hanging="367"/>
        <w:jc w:val="left"/>
      </w:pPr>
      <w:rPr>
        <w:rFonts w:hint="default" w:ascii="Arial MT" w:hAnsi="Arial MT" w:eastAsia="Arial MT" w:cs="Arial MT"/>
        <w:b w:val="0"/>
        <w:bCs w:val="0"/>
        <w:i w:val="0"/>
        <w:iCs w:val="0"/>
        <w:spacing w:val="0"/>
        <w:w w:val="100"/>
        <w:sz w:val="20"/>
        <w:szCs w:val="20"/>
        <w:lang w:val="es-ES" w:eastAsia="en-US" w:bidi="ar-SA"/>
      </w:rPr>
    </w:lvl>
    <w:lvl w:ilvl="1">
      <w:start w:val="1"/>
      <w:numFmt w:val="lowerLetter"/>
      <w:lvlText w:val="%2)"/>
      <w:lvlJc w:val="left"/>
      <w:pPr>
        <w:ind w:left="1559" w:hanging="378"/>
        <w:jc w:val="left"/>
      </w:pPr>
      <w:rPr>
        <w:rFonts w:hint="default" w:ascii="Arial MT" w:hAnsi="Arial MT" w:eastAsia="Arial MT" w:cs="Arial MT"/>
        <w:b w:val="0"/>
        <w:bCs w:val="0"/>
        <w:i w:val="0"/>
        <w:iCs w:val="0"/>
        <w:spacing w:val="0"/>
        <w:w w:val="100"/>
        <w:sz w:val="20"/>
        <w:szCs w:val="20"/>
        <w:lang w:val="es-ES" w:eastAsia="en-US" w:bidi="ar-SA"/>
      </w:rPr>
    </w:lvl>
    <w:lvl w:ilvl="2">
      <w:start w:val="0"/>
      <w:numFmt w:val="bullet"/>
      <w:lvlText w:val="•"/>
      <w:lvlJc w:val="left"/>
      <w:pPr>
        <w:ind w:left="3459" w:hanging="378"/>
      </w:pPr>
      <w:rPr>
        <w:rFonts w:hint="default"/>
        <w:lang w:val="es-ES" w:eastAsia="en-US" w:bidi="ar-SA"/>
      </w:rPr>
    </w:lvl>
    <w:lvl w:ilvl="3">
      <w:start w:val="0"/>
      <w:numFmt w:val="bullet"/>
      <w:lvlText w:val="•"/>
      <w:lvlJc w:val="left"/>
      <w:pPr>
        <w:ind w:left="4408" w:hanging="378"/>
      </w:pPr>
      <w:rPr>
        <w:rFonts w:hint="default"/>
        <w:lang w:val="es-ES" w:eastAsia="en-US" w:bidi="ar-SA"/>
      </w:rPr>
    </w:lvl>
    <w:lvl w:ilvl="4">
      <w:start w:val="0"/>
      <w:numFmt w:val="bullet"/>
      <w:lvlText w:val="•"/>
      <w:lvlJc w:val="left"/>
      <w:pPr>
        <w:ind w:left="5358" w:hanging="378"/>
      </w:pPr>
      <w:rPr>
        <w:rFonts w:hint="default"/>
        <w:lang w:val="es-ES" w:eastAsia="en-US" w:bidi="ar-SA"/>
      </w:rPr>
    </w:lvl>
    <w:lvl w:ilvl="5">
      <w:start w:val="0"/>
      <w:numFmt w:val="bullet"/>
      <w:lvlText w:val="•"/>
      <w:lvlJc w:val="left"/>
      <w:pPr>
        <w:ind w:left="6307" w:hanging="378"/>
      </w:pPr>
      <w:rPr>
        <w:rFonts w:hint="default"/>
        <w:lang w:val="es-ES" w:eastAsia="en-US" w:bidi="ar-SA"/>
      </w:rPr>
    </w:lvl>
    <w:lvl w:ilvl="6">
      <w:start w:val="0"/>
      <w:numFmt w:val="bullet"/>
      <w:lvlText w:val="•"/>
      <w:lvlJc w:val="left"/>
      <w:pPr>
        <w:ind w:left="7257" w:hanging="378"/>
      </w:pPr>
      <w:rPr>
        <w:rFonts w:hint="default"/>
        <w:lang w:val="es-ES" w:eastAsia="en-US" w:bidi="ar-SA"/>
      </w:rPr>
    </w:lvl>
    <w:lvl w:ilvl="7">
      <w:start w:val="0"/>
      <w:numFmt w:val="bullet"/>
      <w:lvlText w:val="•"/>
      <w:lvlJc w:val="left"/>
      <w:pPr>
        <w:ind w:left="8206" w:hanging="378"/>
      </w:pPr>
      <w:rPr>
        <w:rFonts w:hint="default"/>
        <w:lang w:val="es-ES" w:eastAsia="en-US" w:bidi="ar-SA"/>
      </w:rPr>
    </w:lvl>
    <w:lvl w:ilvl="8">
      <w:start w:val="0"/>
      <w:numFmt w:val="bullet"/>
      <w:lvlText w:val="•"/>
      <w:lvlJc w:val="left"/>
      <w:pPr>
        <w:ind w:left="9156" w:hanging="378"/>
      </w:pPr>
      <w:rPr>
        <w:rFonts w:hint="default"/>
        <w:lang w:val="es-ES" w:eastAsia="en-US" w:bidi="ar-SA"/>
      </w:rPr>
    </w:lvl>
  </w:abstractNum>
  <w:abstractNum w:abstractNumId="16">
    <w:multiLevelType w:val="hybridMultilevel"/>
    <w:lvl w:ilvl="0">
      <w:start w:val="1"/>
      <w:numFmt w:val="decimal"/>
      <w:lvlText w:val="%1."/>
      <w:lvlJc w:val="left"/>
      <w:pPr>
        <w:ind w:left="1559" w:hanging="367"/>
        <w:jc w:val="left"/>
      </w:pPr>
      <w:rPr>
        <w:rFonts w:hint="default" w:ascii="Arial MT" w:hAnsi="Arial MT" w:eastAsia="Arial MT" w:cs="Arial MT"/>
        <w:b w:val="0"/>
        <w:bCs w:val="0"/>
        <w:i w:val="0"/>
        <w:iCs w:val="0"/>
        <w:spacing w:val="0"/>
        <w:w w:val="100"/>
        <w:sz w:val="20"/>
        <w:szCs w:val="20"/>
        <w:lang w:val="es-ES" w:eastAsia="en-US" w:bidi="ar-SA"/>
      </w:rPr>
    </w:lvl>
    <w:lvl w:ilvl="1">
      <w:start w:val="0"/>
      <w:numFmt w:val="bullet"/>
      <w:lvlText w:val="•"/>
      <w:lvlJc w:val="left"/>
      <w:pPr>
        <w:ind w:left="2509" w:hanging="367"/>
      </w:pPr>
      <w:rPr>
        <w:rFonts w:hint="default"/>
        <w:lang w:val="es-ES" w:eastAsia="en-US" w:bidi="ar-SA"/>
      </w:rPr>
    </w:lvl>
    <w:lvl w:ilvl="2">
      <w:start w:val="0"/>
      <w:numFmt w:val="bullet"/>
      <w:lvlText w:val="•"/>
      <w:lvlJc w:val="left"/>
      <w:pPr>
        <w:ind w:left="3459" w:hanging="367"/>
      </w:pPr>
      <w:rPr>
        <w:rFonts w:hint="default"/>
        <w:lang w:val="es-ES" w:eastAsia="en-US" w:bidi="ar-SA"/>
      </w:rPr>
    </w:lvl>
    <w:lvl w:ilvl="3">
      <w:start w:val="0"/>
      <w:numFmt w:val="bullet"/>
      <w:lvlText w:val="•"/>
      <w:lvlJc w:val="left"/>
      <w:pPr>
        <w:ind w:left="4408" w:hanging="367"/>
      </w:pPr>
      <w:rPr>
        <w:rFonts w:hint="default"/>
        <w:lang w:val="es-ES" w:eastAsia="en-US" w:bidi="ar-SA"/>
      </w:rPr>
    </w:lvl>
    <w:lvl w:ilvl="4">
      <w:start w:val="0"/>
      <w:numFmt w:val="bullet"/>
      <w:lvlText w:val="•"/>
      <w:lvlJc w:val="left"/>
      <w:pPr>
        <w:ind w:left="5358" w:hanging="367"/>
      </w:pPr>
      <w:rPr>
        <w:rFonts w:hint="default"/>
        <w:lang w:val="es-ES" w:eastAsia="en-US" w:bidi="ar-SA"/>
      </w:rPr>
    </w:lvl>
    <w:lvl w:ilvl="5">
      <w:start w:val="0"/>
      <w:numFmt w:val="bullet"/>
      <w:lvlText w:val="•"/>
      <w:lvlJc w:val="left"/>
      <w:pPr>
        <w:ind w:left="6307" w:hanging="367"/>
      </w:pPr>
      <w:rPr>
        <w:rFonts w:hint="default"/>
        <w:lang w:val="es-ES" w:eastAsia="en-US" w:bidi="ar-SA"/>
      </w:rPr>
    </w:lvl>
    <w:lvl w:ilvl="6">
      <w:start w:val="0"/>
      <w:numFmt w:val="bullet"/>
      <w:lvlText w:val="•"/>
      <w:lvlJc w:val="left"/>
      <w:pPr>
        <w:ind w:left="7257" w:hanging="367"/>
      </w:pPr>
      <w:rPr>
        <w:rFonts w:hint="default"/>
        <w:lang w:val="es-ES" w:eastAsia="en-US" w:bidi="ar-SA"/>
      </w:rPr>
    </w:lvl>
    <w:lvl w:ilvl="7">
      <w:start w:val="0"/>
      <w:numFmt w:val="bullet"/>
      <w:lvlText w:val="•"/>
      <w:lvlJc w:val="left"/>
      <w:pPr>
        <w:ind w:left="8206" w:hanging="367"/>
      </w:pPr>
      <w:rPr>
        <w:rFonts w:hint="default"/>
        <w:lang w:val="es-ES" w:eastAsia="en-US" w:bidi="ar-SA"/>
      </w:rPr>
    </w:lvl>
    <w:lvl w:ilvl="8">
      <w:start w:val="0"/>
      <w:numFmt w:val="bullet"/>
      <w:lvlText w:val="•"/>
      <w:lvlJc w:val="left"/>
      <w:pPr>
        <w:ind w:left="9156" w:hanging="367"/>
      </w:pPr>
      <w:rPr>
        <w:rFonts w:hint="default"/>
        <w:lang w:val="es-ES" w:eastAsia="en-US" w:bidi="ar-SA"/>
      </w:rPr>
    </w:lvl>
  </w:abstractNum>
  <w:abstractNum w:abstractNumId="15">
    <w:multiLevelType w:val="hybridMultilevel"/>
    <w:lvl w:ilvl="0">
      <w:start w:val="1"/>
      <w:numFmt w:val="decimal"/>
      <w:lvlText w:val="%1."/>
      <w:lvlJc w:val="left"/>
      <w:pPr>
        <w:ind w:left="1559" w:hanging="367"/>
        <w:jc w:val="left"/>
      </w:pPr>
      <w:rPr>
        <w:rFonts w:hint="default" w:ascii="Arial MT" w:hAnsi="Arial MT" w:eastAsia="Arial MT" w:cs="Arial MT"/>
        <w:b w:val="0"/>
        <w:bCs w:val="0"/>
        <w:i w:val="0"/>
        <w:iCs w:val="0"/>
        <w:spacing w:val="0"/>
        <w:w w:val="100"/>
        <w:sz w:val="20"/>
        <w:szCs w:val="20"/>
        <w:lang w:val="es-ES" w:eastAsia="en-US" w:bidi="ar-SA"/>
      </w:rPr>
    </w:lvl>
    <w:lvl w:ilvl="1">
      <w:start w:val="1"/>
      <w:numFmt w:val="lowerLetter"/>
      <w:lvlText w:val="%2)"/>
      <w:lvlJc w:val="left"/>
      <w:pPr>
        <w:ind w:left="2277" w:hanging="378"/>
        <w:jc w:val="left"/>
      </w:pPr>
      <w:rPr>
        <w:rFonts w:hint="default" w:ascii="Arial MT" w:hAnsi="Arial MT" w:eastAsia="Arial MT" w:cs="Arial MT"/>
        <w:b w:val="0"/>
        <w:bCs w:val="0"/>
        <w:i w:val="0"/>
        <w:iCs w:val="0"/>
        <w:spacing w:val="0"/>
        <w:w w:val="100"/>
        <w:sz w:val="20"/>
        <w:szCs w:val="20"/>
        <w:lang w:val="es-ES" w:eastAsia="en-US" w:bidi="ar-SA"/>
      </w:rPr>
    </w:lvl>
    <w:lvl w:ilvl="2">
      <w:start w:val="1"/>
      <w:numFmt w:val="decimal"/>
      <w:lvlText w:val="%3."/>
      <w:lvlJc w:val="left"/>
      <w:pPr>
        <w:ind w:left="2067" w:hanging="168"/>
        <w:jc w:val="left"/>
      </w:pPr>
      <w:rPr>
        <w:rFonts w:hint="default" w:ascii="Arial MT" w:hAnsi="Arial MT" w:eastAsia="Arial MT" w:cs="Arial MT"/>
        <w:b w:val="0"/>
        <w:bCs w:val="0"/>
        <w:i w:val="0"/>
        <w:iCs w:val="0"/>
        <w:spacing w:val="-1"/>
        <w:w w:val="97"/>
        <w:sz w:val="18"/>
        <w:szCs w:val="18"/>
        <w:lang w:val="es-ES" w:eastAsia="en-US" w:bidi="ar-SA"/>
      </w:rPr>
    </w:lvl>
    <w:lvl w:ilvl="3">
      <w:start w:val="0"/>
      <w:numFmt w:val="bullet"/>
      <w:lvlText w:val="•"/>
      <w:lvlJc w:val="left"/>
      <w:pPr>
        <w:ind w:left="3376" w:hanging="168"/>
      </w:pPr>
      <w:rPr>
        <w:rFonts w:hint="default"/>
        <w:lang w:val="es-ES" w:eastAsia="en-US" w:bidi="ar-SA"/>
      </w:rPr>
    </w:lvl>
    <w:lvl w:ilvl="4">
      <w:start w:val="0"/>
      <w:numFmt w:val="bullet"/>
      <w:lvlText w:val="•"/>
      <w:lvlJc w:val="left"/>
      <w:pPr>
        <w:ind w:left="4473" w:hanging="168"/>
      </w:pPr>
      <w:rPr>
        <w:rFonts w:hint="default"/>
        <w:lang w:val="es-ES" w:eastAsia="en-US" w:bidi="ar-SA"/>
      </w:rPr>
    </w:lvl>
    <w:lvl w:ilvl="5">
      <w:start w:val="0"/>
      <w:numFmt w:val="bullet"/>
      <w:lvlText w:val="•"/>
      <w:lvlJc w:val="left"/>
      <w:pPr>
        <w:ind w:left="5570" w:hanging="168"/>
      </w:pPr>
      <w:rPr>
        <w:rFonts w:hint="default"/>
        <w:lang w:val="es-ES" w:eastAsia="en-US" w:bidi="ar-SA"/>
      </w:rPr>
    </w:lvl>
    <w:lvl w:ilvl="6">
      <w:start w:val="0"/>
      <w:numFmt w:val="bullet"/>
      <w:lvlText w:val="•"/>
      <w:lvlJc w:val="left"/>
      <w:pPr>
        <w:ind w:left="6667" w:hanging="168"/>
      </w:pPr>
      <w:rPr>
        <w:rFonts w:hint="default"/>
        <w:lang w:val="es-ES" w:eastAsia="en-US" w:bidi="ar-SA"/>
      </w:rPr>
    </w:lvl>
    <w:lvl w:ilvl="7">
      <w:start w:val="0"/>
      <w:numFmt w:val="bullet"/>
      <w:lvlText w:val="•"/>
      <w:lvlJc w:val="left"/>
      <w:pPr>
        <w:ind w:left="7764" w:hanging="168"/>
      </w:pPr>
      <w:rPr>
        <w:rFonts w:hint="default"/>
        <w:lang w:val="es-ES" w:eastAsia="en-US" w:bidi="ar-SA"/>
      </w:rPr>
    </w:lvl>
    <w:lvl w:ilvl="8">
      <w:start w:val="0"/>
      <w:numFmt w:val="bullet"/>
      <w:lvlText w:val="•"/>
      <w:lvlJc w:val="left"/>
      <w:pPr>
        <w:ind w:left="8861" w:hanging="168"/>
      </w:pPr>
      <w:rPr>
        <w:rFonts w:hint="default"/>
        <w:lang w:val="es-ES" w:eastAsia="en-US" w:bidi="ar-SA"/>
      </w:rPr>
    </w:lvl>
  </w:abstractNum>
  <w:abstractNum w:abstractNumId="14">
    <w:multiLevelType w:val="hybridMultilevel"/>
    <w:lvl w:ilvl="0">
      <w:start w:val="1"/>
      <w:numFmt w:val="decimal"/>
      <w:lvlText w:val="%1."/>
      <w:lvlJc w:val="left"/>
      <w:pPr>
        <w:ind w:left="1559" w:hanging="367"/>
        <w:jc w:val="left"/>
      </w:pPr>
      <w:rPr>
        <w:rFonts w:hint="default" w:ascii="Arial MT" w:hAnsi="Arial MT" w:eastAsia="Arial MT" w:cs="Arial MT"/>
        <w:b w:val="0"/>
        <w:bCs w:val="0"/>
        <w:i w:val="0"/>
        <w:iCs w:val="0"/>
        <w:spacing w:val="0"/>
        <w:w w:val="100"/>
        <w:sz w:val="20"/>
        <w:szCs w:val="20"/>
        <w:lang w:val="es-ES" w:eastAsia="en-US" w:bidi="ar-SA"/>
      </w:rPr>
    </w:lvl>
    <w:lvl w:ilvl="1">
      <w:start w:val="1"/>
      <w:numFmt w:val="lowerLetter"/>
      <w:lvlText w:val="%2)"/>
      <w:lvlJc w:val="left"/>
      <w:pPr>
        <w:ind w:left="1559" w:hanging="378"/>
        <w:jc w:val="left"/>
      </w:pPr>
      <w:rPr>
        <w:rFonts w:hint="default" w:ascii="Arial MT" w:hAnsi="Arial MT" w:eastAsia="Arial MT" w:cs="Arial MT"/>
        <w:b w:val="0"/>
        <w:bCs w:val="0"/>
        <w:i w:val="0"/>
        <w:iCs w:val="0"/>
        <w:spacing w:val="0"/>
        <w:w w:val="100"/>
        <w:sz w:val="20"/>
        <w:szCs w:val="20"/>
        <w:lang w:val="es-ES" w:eastAsia="en-US" w:bidi="ar-SA"/>
      </w:rPr>
    </w:lvl>
    <w:lvl w:ilvl="2">
      <w:start w:val="0"/>
      <w:numFmt w:val="bullet"/>
      <w:lvlText w:val="•"/>
      <w:lvlJc w:val="left"/>
      <w:pPr>
        <w:ind w:left="3255" w:hanging="378"/>
      </w:pPr>
      <w:rPr>
        <w:rFonts w:hint="default"/>
        <w:lang w:val="es-ES" w:eastAsia="en-US" w:bidi="ar-SA"/>
      </w:rPr>
    </w:lvl>
    <w:lvl w:ilvl="3">
      <w:start w:val="0"/>
      <w:numFmt w:val="bullet"/>
      <w:lvlText w:val="•"/>
      <w:lvlJc w:val="left"/>
      <w:pPr>
        <w:ind w:left="4230" w:hanging="378"/>
      </w:pPr>
      <w:rPr>
        <w:rFonts w:hint="default"/>
        <w:lang w:val="es-ES" w:eastAsia="en-US" w:bidi="ar-SA"/>
      </w:rPr>
    </w:lvl>
    <w:lvl w:ilvl="4">
      <w:start w:val="0"/>
      <w:numFmt w:val="bullet"/>
      <w:lvlText w:val="•"/>
      <w:lvlJc w:val="left"/>
      <w:pPr>
        <w:ind w:left="5205" w:hanging="378"/>
      </w:pPr>
      <w:rPr>
        <w:rFonts w:hint="default"/>
        <w:lang w:val="es-ES" w:eastAsia="en-US" w:bidi="ar-SA"/>
      </w:rPr>
    </w:lvl>
    <w:lvl w:ilvl="5">
      <w:start w:val="0"/>
      <w:numFmt w:val="bullet"/>
      <w:lvlText w:val="•"/>
      <w:lvlJc w:val="left"/>
      <w:pPr>
        <w:ind w:left="6180" w:hanging="378"/>
      </w:pPr>
      <w:rPr>
        <w:rFonts w:hint="default"/>
        <w:lang w:val="es-ES" w:eastAsia="en-US" w:bidi="ar-SA"/>
      </w:rPr>
    </w:lvl>
    <w:lvl w:ilvl="6">
      <w:start w:val="0"/>
      <w:numFmt w:val="bullet"/>
      <w:lvlText w:val="•"/>
      <w:lvlJc w:val="left"/>
      <w:pPr>
        <w:ind w:left="7155" w:hanging="378"/>
      </w:pPr>
      <w:rPr>
        <w:rFonts w:hint="default"/>
        <w:lang w:val="es-ES" w:eastAsia="en-US" w:bidi="ar-SA"/>
      </w:rPr>
    </w:lvl>
    <w:lvl w:ilvl="7">
      <w:start w:val="0"/>
      <w:numFmt w:val="bullet"/>
      <w:lvlText w:val="•"/>
      <w:lvlJc w:val="left"/>
      <w:pPr>
        <w:ind w:left="8130" w:hanging="378"/>
      </w:pPr>
      <w:rPr>
        <w:rFonts w:hint="default"/>
        <w:lang w:val="es-ES" w:eastAsia="en-US" w:bidi="ar-SA"/>
      </w:rPr>
    </w:lvl>
    <w:lvl w:ilvl="8">
      <w:start w:val="0"/>
      <w:numFmt w:val="bullet"/>
      <w:lvlText w:val="•"/>
      <w:lvlJc w:val="left"/>
      <w:pPr>
        <w:ind w:left="9105" w:hanging="378"/>
      </w:pPr>
      <w:rPr>
        <w:rFonts w:hint="default"/>
        <w:lang w:val="es-ES" w:eastAsia="en-US" w:bidi="ar-SA"/>
      </w:rPr>
    </w:lvl>
  </w:abstractNum>
  <w:abstractNum w:abstractNumId="13">
    <w:multiLevelType w:val="hybridMultilevel"/>
    <w:lvl w:ilvl="0">
      <w:start w:val="1"/>
      <w:numFmt w:val="decimal"/>
      <w:lvlText w:val="%1."/>
      <w:lvlJc w:val="left"/>
      <w:pPr>
        <w:ind w:left="1559" w:hanging="367"/>
        <w:jc w:val="left"/>
      </w:pPr>
      <w:rPr>
        <w:rFonts w:hint="default" w:ascii="Arial MT" w:hAnsi="Arial MT" w:eastAsia="Arial MT" w:cs="Arial MT"/>
        <w:b w:val="0"/>
        <w:bCs w:val="0"/>
        <w:i w:val="0"/>
        <w:iCs w:val="0"/>
        <w:spacing w:val="0"/>
        <w:w w:val="100"/>
        <w:sz w:val="20"/>
        <w:szCs w:val="20"/>
        <w:lang w:val="es-ES" w:eastAsia="en-US" w:bidi="ar-SA"/>
      </w:rPr>
    </w:lvl>
    <w:lvl w:ilvl="1">
      <w:start w:val="0"/>
      <w:numFmt w:val="bullet"/>
      <w:lvlText w:val="•"/>
      <w:lvlJc w:val="left"/>
      <w:pPr>
        <w:ind w:left="2509" w:hanging="367"/>
      </w:pPr>
      <w:rPr>
        <w:rFonts w:hint="default"/>
        <w:lang w:val="es-ES" w:eastAsia="en-US" w:bidi="ar-SA"/>
      </w:rPr>
    </w:lvl>
    <w:lvl w:ilvl="2">
      <w:start w:val="0"/>
      <w:numFmt w:val="bullet"/>
      <w:lvlText w:val="•"/>
      <w:lvlJc w:val="left"/>
      <w:pPr>
        <w:ind w:left="3459" w:hanging="367"/>
      </w:pPr>
      <w:rPr>
        <w:rFonts w:hint="default"/>
        <w:lang w:val="es-ES" w:eastAsia="en-US" w:bidi="ar-SA"/>
      </w:rPr>
    </w:lvl>
    <w:lvl w:ilvl="3">
      <w:start w:val="0"/>
      <w:numFmt w:val="bullet"/>
      <w:lvlText w:val="•"/>
      <w:lvlJc w:val="left"/>
      <w:pPr>
        <w:ind w:left="4408" w:hanging="367"/>
      </w:pPr>
      <w:rPr>
        <w:rFonts w:hint="default"/>
        <w:lang w:val="es-ES" w:eastAsia="en-US" w:bidi="ar-SA"/>
      </w:rPr>
    </w:lvl>
    <w:lvl w:ilvl="4">
      <w:start w:val="0"/>
      <w:numFmt w:val="bullet"/>
      <w:lvlText w:val="•"/>
      <w:lvlJc w:val="left"/>
      <w:pPr>
        <w:ind w:left="5358" w:hanging="367"/>
      </w:pPr>
      <w:rPr>
        <w:rFonts w:hint="default"/>
        <w:lang w:val="es-ES" w:eastAsia="en-US" w:bidi="ar-SA"/>
      </w:rPr>
    </w:lvl>
    <w:lvl w:ilvl="5">
      <w:start w:val="0"/>
      <w:numFmt w:val="bullet"/>
      <w:lvlText w:val="•"/>
      <w:lvlJc w:val="left"/>
      <w:pPr>
        <w:ind w:left="6307" w:hanging="367"/>
      </w:pPr>
      <w:rPr>
        <w:rFonts w:hint="default"/>
        <w:lang w:val="es-ES" w:eastAsia="en-US" w:bidi="ar-SA"/>
      </w:rPr>
    </w:lvl>
    <w:lvl w:ilvl="6">
      <w:start w:val="0"/>
      <w:numFmt w:val="bullet"/>
      <w:lvlText w:val="•"/>
      <w:lvlJc w:val="left"/>
      <w:pPr>
        <w:ind w:left="7257" w:hanging="367"/>
      </w:pPr>
      <w:rPr>
        <w:rFonts w:hint="default"/>
        <w:lang w:val="es-ES" w:eastAsia="en-US" w:bidi="ar-SA"/>
      </w:rPr>
    </w:lvl>
    <w:lvl w:ilvl="7">
      <w:start w:val="0"/>
      <w:numFmt w:val="bullet"/>
      <w:lvlText w:val="•"/>
      <w:lvlJc w:val="left"/>
      <w:pPr>
        <w:ind w:left="8206" w:hanging="367"/>
      </w:pPr>
      <w:rPr>
        <w:rFonts w:hint="default"/>
        <w:lang w:val="es-ES" w:eastAsia="en-US" w:bidi="ar-SA"/>
      </w:rPr>
    </w:lvl>
    <w:lvl w:ilvl="8">
      <w:start w:val="0"/>
      <w:numFmt w:val="bullet"/>
      <w:lvlText w:val="•"/>
      <w:lvlJc w:val="left"/>
      <w:pPr>
        <w:ind w:left="9156" w:hanging="367"/>
      </w:pPr>
      <w:rPr>
        <w:rFonts w:hint="default"/>
        <w:lang w:val="es-ES" w:eastAsia="en-US" w:bidi="ar-SA"/>
      </w:rPr>
    </w:lvl>
  </w:abstractNum>
  <w:abstractNum w:abstractNumId="12">
    <w:multiLevelType w:val="hybridMultilevel"/>
    <w:lvl w:ilvl="0">
      <w:start w:val="1"/>
      <w:numFmt w:val="decimal"/>
      <w:lvlText w:val="%1."/>
      <w:lvlJc w:val="left"/>
      <w:pPr>
        <w:ind w:left="1559" w:hanging="367"/>
        <w:jc w:val="left"/>
      </w:pPr>
      <w:rPr>
        <w:rFonts w:hint="default" w:ascii="Arial MT" w:hAnsi="Arial MT" w:eastAsia="Arial MT" w:cs="Arial MT"/>
        <w:b w:val="0"/>
        <w:bCs w:val="0"/>
        <w:i w:val="0"/>
        <w:iCs w:val="0"/>
        <w:spacing w:val="0"/>
        <w:w w:val="100"/>
        <w:sz w:val="20"/>
        <w:szCs w:val="20"/>
        <w:lang w:val="es-ES" w:eastAsia="en-US" w:bidi="ar-SA"/>
      </w:rPr>
    </w:lvl>
    <w:lvl w:ilvl="1">
      <w:start w:val="0"/>
      <w:numFmt w:val="bullet"/>
      <w:lvlText w:val="•"/>
      <w:lvlJc w:val="left"/>
      <w:pPr>
        <w:ind w:left="2509" w:hanging="367"/>
      </w:pPr>
      <w:rPr>
        <w:rFonts w:hint="default"/>
        <w:lang w:val="es-ES" w:eastAsia="en-US" w:bidi="ar-SA"/>
      </w:rPr>
    </w:lvl>
    <w:lvl w:ilvl="2">
      <w:start w:val="0"/>
      <w:numFmt w:val="bullet"/>
      <w:lvlText w:val="•"/>
      <w:lvlJc w:val="left"/>
      <w:pPr>
        <w:ind w:left="3459" w:hanging="367"/>
      </w:pPr>
      <w:rPr>
        <w:rFonts w:hint="default"/>
        <w:lang w:val="es-ES" w:eastAsia="en-US" w:bidi="ar-SA"/>
      </w:rPr>
    </w:lvl>
    <w:lvl w:ilvl="3">
      <w:start w:val="0"/>
      <w:numFmt w:val="bullet"/>
      <w:lvlText w:val="•"/>
      <w:lvlJc w:val="left"/>
      <w:pPr>
        <w:ind w:left="4408" w:hanging="367"/>
      </w:pPr>
      <w:rPr>
        <w:rFonts w:hint="default"/>
        <w:lang w:val="es-ES" w:eastAsia="en-US" w:bidi="ar-SA"/>
      </w:rPr>
    </w:lvl>
    <w:lvl w:ilvl="4">
      <w:start w:val="0"/>
      <w:numFmt w:val="bullet"/>
      <w:lvlText w:val="•"/>
      <w:lvlJc w:val="left"/>
      <w:pPr>
        <w:ind w:left="5358" w:hanging="367"/>
      </w:pPr>
      <w:rPr>
        <w:rFonts w:hint="default"/>
        <w:lang w:val="es-ES" w:eastAsia="en-US" w:bidi="ar-SA"/>
      </w:rPr>
    </w:lvl>
    <w:lvl w:ilvl="5">
      <w:start w:val="0"/>
      <w:numFmt w:val="bullet"/>
      <w:lvlText w:val="•"/>
      <w:lvlJc w:val="left"/>
      <w:pPr>
        <w:ind w:left="6307" w:hanging="367"/>
      </w:pPr>
      <w:rPr>
        <w:rFonts w:hint="default"/>
        <w:lang w:val="es-ES" w:eastAsia="en-US" w:bidi="ar-SA"/>
      </w:rPr>
    </w:lvl>
    <w:lvl w:ilvl="6">
      <w:start w:val="0"/>
      <w:numFmt w:val="bullet"/>
      <w:lvlText w:val="•"/>
      <w:lvlJc w:val="left"/>
      <w:pPr>
        <w:ind w:left="7257" w:hanging="367"/>
      </w:pPr>
      <w:rPr>
        <w:rFonts w:hint="default"/>
        <w:lang w:val="es-ES" w:eastAsia="en-US" w:bidi="ar-SA"/>
      </w:rPr>
    </w:lvl>
    <w:lvl w:ilvl="7">
      <w:start w:val="0"/>
      <w:numFmt w:val="bullet"/>
      <w:lvlText w:val="•"/>
      <w:lvlJc w:val="left"/>
      <w:pPr>
        <w:ind w:left="8206" w:hanging="367"/>
      </w:pPr>
      <w:rPr>
        <w:rFonts w:hint="default"/>
        <w:lang w:val="es-ES" w:eastAsia="en-US" w:bidi="ar-SA"/>
      </w:rPr>
    </w:lvl>
    <w:lvl w:ilvl="8">
      <w:start w:val="0"/>
      <w:numFmt w:val="bullet"/>
      <w:lvlText w:val="•"/>
      <w:lvlJc w:val="left"/>
      <w:pPr>
        <w:ind w:left="9156" w:hanging="367"/>
      </w:pPr>
      <w:rPr>
        <w:rFonts w:hint="default"/>
        <w:lang w:val="es-ES" w:eastAsia="en-US" w:bidi="ar-SA"/>
      </w:rPr>
    </w:lvl>
  </w:abstractNum>
  <w:abstractNum w:abstractNumId="11">
    <w:multiLevelType w:val="hybridMultilevel"/>
    <w:lvl w:ilvl="0">
      <w:start w:val="1"/>
      <w:numFmt w:val="decimal"/>
      <w:lvlText w:val="%1."/>
      <w:lvlJc w:val="left"/>
      <w:pPr>
        <w:ind w:left="1559" w:hanging="367"/>
        <w:jc w:val="left"/>
      </w:pPr>
      <w:rPr>
        <w:rFonts w:hint="default" w:ascii="Arial MT" w:hAnsi="Arial MT" w:eastAsia="Arial MT" w:cs="Arial MT"/>
        <w:b w:val="0"/>
        <w:bCs w:val="0"/>
        <w:i w:val="0"/>
        <w:iCs w:val="0"/>
        <w:spacing w:val="0"/>
        <w:w w:val="100"/>
        <w:sz w:val="20"/>
        <w:szCs w:val="20"/>
        <w:lang w:val="es-ES" w:eastAsia="en-US" w:bidi="ar-SA"/>
      </w:rPr>
    </w:lvl>
    <w:lvl w:ilvl="1">
      <w:start w:val="1"/>
      <w:numFmt w:val="lowerLetter"/>
      <w:lvlText w:val="%2)"/>
      <w:lvlJc w:val="left"/>
      <w:pPr>
        <w:ind w:left="1559" w:hanging="378"/>
        <w:jc w:val="left"/>
      </w:pPr>
      <w:rPr>
        <w:rFonts w:hint="default" w:ascii="Arial MT" w:hAnsi="Arial MT" w:eastAsia="Arial MT" w:cs="Arial MT"/>
        <w:b w:val="0"/>
        <w:bCs w:val="0"/>
        <w:i w:val="0"/>
        <w:iCs w:val="0"/>
        <w:spacing w:val="0"/>
        <w:w w:val="100"/>
        <w:sz w:val="20"/>
        <w:szCs w:val="20"/>
        <w:lang w:val="es-ES" w:eastAsia="en-US" w:bidi="ar-SA"/>
      </w:rPr>
    </w:lvl>
    <w:lvl w:ilvl="2">
      <w:start w:val="1"/>
      <w:numFmt w:val="decimal"/>
      <w:lvlText w:val="%3."/>
      <w:lvlJc w:val="left"/>
      <w:pPr>
        <w:ind w:left="1559" w:hanging="168"/>
        <w:jc w:val="left"/>
      </w:pPr>
      <w:rPr>
        <w:rFonts w:hint="default" w:ascii="Arial MT" w:hAnsi="Arial MT" w:eastAsia="Arial MT" w:cs="Arial MT"/>
        <w:b w:val="0"/>
        <w:bCs w:val="0"/>
        <w:i w:val="0"/>
        <w:iCs w:val="0"/>
        <w:spacing w:val="-1"/>
        <w:w w:val="97"/>
        <w:sz w:val="18"/>
        <w:szCs w:val="18"/>
        <w:lang w:val="es-ES" w:eastAsia="en-US" w:bidi="ar-SA"/>
      </w:rPr>
    </w:lvl>
    <w:lvl w:ilvl="3">
      <w:start w:val="0"/>
      <w:numFmt w:val="bullet"/>
      <w:lvlText w:val="•"/>
      <w:lvlJc w:val="left"/>
      <w:pPr>
        <w:ind w:left="4408" w:hanging="168"/>
      </w:pPr>
      <w:rPr>
        <w:rFonts w:hint="default"/>
        <w:lang w:val="es-ES" w:eastAsia="en-US" w:bidi="ar-SA"/>
      </w:rPr>
    </w:lvl>
    <w:lvl w:ilvl="4">
      <w:start w:val="0"/>
      <w:numFmt w:val="bullet"/>
      <w:lvlText w:val="•"/>
      <w:lvlJc w:val="left"/>
      <w:pPr>
        <w:ind w:left="5358" w:hanging="168"/>
      </w:pPr>
      <w:rPr>
        <w:rFonts w:hint="default"/>
        <w:lang w:val="es-ES" w:eastAsia="en-US" w:bidi="ar-SA"/>
      </w:rPr>
    </w:lvl>
    <w:lvl w:ilvl="5">
      <w:start w:val="0"/>
      <w:numFmt w:val="bullet"/>
      <w:lvlText w:val="•"/>
      <w:lvlJc w:val="left"/>
      <w:pPr>
        <w:ind w:left="6307" w:hanging="168"/>
      </w:pPr>
      <w:rPr>
        <w:rFonts w:hint="default"/>
        <w:lang w:val="es-ES" w:eastAsia="en-US" w:bidi="ar-SA"/>
      </w:rPr>
    </w:lvl>
    <w:lvl w:ilvl="6">
      <w:start w:val="0"/>
      <w:numFmt w:val="bullet"/>
      <w:lvlText w:val="•"/>
      <w:lvlJc w:val="left"/>
      <w:pPr>
        <w:ind w:left="7257" w:hanging="168"/>
      </w:pPr>
      <w:rPr>
        <w:rFonts w:hint="default"/>
        <w:lang w:val="es-ES" w:eastAsia="en-US" w:bidi="ar-SA"/>
      </w:rPr>
    </w:lvl>
    <w:lvl w:ilvl="7">
      <w:start w:val="0"/>
      <w:numFmt w:val="bullet"/>
      <w:lvlText w:val="•"/>
      <w:lvlJc w:val="left"/>
      <w:pPr>
        <w:ind w:left="8206" w:hanging="168"/>
      </w:pPr>
      <w:rPr>
        <w:rFonts w:hint="default"/>
        <w:lang w:val="es-ES" w:eastAsia="en-US" w:bidi="ar-SA"/>
      </w:rPr>
    </w:lvl>
    <w:lvl w:ilvl="8">
      <w:start w:val="0"/>
      <w:numFmt w:val="bullet"/>
      <w:lvlText w:val="•"/>
      <w:lvlJc w:val="left"/>
      <w:pPr>
        <w:ind w:left="9156" w:hanging="168"/>
      </w:pPr>
      <w:rPr>
        <w:rFonts w:hint="default"/>
        <w:lang w:val="es-ES" w:eastAsia="en-US" w:bidi="ar-SA"/>
      </w:rPr>
    </w:lvl>
  </w:abstractNum>
  <w:abstractNum w:abstractNumId="10">
    <w:multiLevelType w:val="hybridMultilevel"/>
    <w:lvl w:ilvl="0">
      <w:start w:val="1"/>
      <w:numFmt w:val="decimal"/>
      <w:lvlText w:val="%1."/>
      <w:lvlJc w:val="left"/>
      <w:pPr>
        <w:ind w:left="1559" w:hanging="367"/>
        <w:jc w:val="left"/>
      </w:pPr>
      <w:rPr>
        <w:rFonts w:hint="default" w:ascii="Arial MT" w:hAnsi="Arial MT" w:eastAsia="Arial MT" w:cs="Arial MT"/>
        <w:b w:val="0"/>
        <w:bCs w:val="0"/>
        <w:i w:val="0"/>
        <w:iCs w:val="0"/>
        <w:spacing w:val="0"/>
        <w:w w:val="100"/>
        <w:sz w:val="20"/>
        <w:szCs w:val="20"/>
        <w:lang w:val="es-ES" w:eastAsia="en-US" w:bidi="ar-SA"/>
      </w:rPr>
    </w:lvl>
    <w:lvl w:ilvl="1">
      <w:start w:val="0"/>
      <w:numFmt w:val="bullet"/>
      <w:lvlText w:val="•"/>
      <w:lvlJc w:val="left"/>
      <w:pPr>
        <w:ind w:left="2509" w:hanging="367"/>
      </w:pPr>
      <w:rPr>
        <w:rFonts w:hint="default"/>
        <w:lang w:val="es-ES" w:eastAsia="en-US" w:bidi="ar-SA"/>
      </w:rPr>
    </w:lvl>
    <w:lvl w:ilvl="2">
      <w:start w:val="0"/>
      <w:numFmt w:val="bullet"/>
      <w:lvlText w:val="•"/>
      <w:lvlJc w:val="left"/>
      <w:pPr>
        <w:ind w:left="3459" w:hanging="367"/>
      </w:pPr>
      <w:rPr>
        <w:rFonts w:hint="default"/>
        <w:lang w:val="es-ES" w:eastAsia="en-US" w:bidi="ar-SA"/>
      </w:rPr>
    </w:lvl>
    <w:lvl w:ilvl="3">
      <w:start w:val="0"/>
      <w:numFmt w:val="bullet"/>
      <w:lvlText w:val="•"/>
      <w:lvlJc w:val="left"/>
      <w:pPr>
        <w:ind w:left="4408" w:hanging="367"/>
      </w:pPr>
      <w:rPr>
        <w:rFonts w:hint="default"/>
        <w:lang w:val="es-ES" w:eastAsia="en-US" w:bidi="ar-SA"/>
      </w:rPr>
    </w:lvl>
    <w:lvl w:ilvl="4">
      <w:start w:val="0"/>
      <w:numFmt w:val="bullet"/>
      <w:lvlText w:val="•"/>
      <w:lvlJc w:val="left"/>
      <w:pPr>
        <w:ind w:left="5358" w:hanging="367"/>
      </w:pPr>
      <w:rPr>
        <w:rFonts w:hint="default"/>
        <w:lang w:val="es-ES" w:eastAsia="en-US" w:bidi="ar-SA"/>
      </w:rPr>
    </w:lvl>
    <w:lvl w:ilvl="5">
      <w:start w:val="0"/>
      <w:numFmt w:val="bullet"/>
      <w:lvlText w:val="•"/>
      <w:lvlJc w:val="left"/>
      <w:pPr>
        <w:ind w:left="6307" w:hanging="367"/>
      </w:pPr>
      <w:rPr>
        <w:rFonts w:hint="default"/>
        <w:lang w:val="es-ES" w:eastAsia="en-US" w:bidi="ar-SA"/>
      </w:rPr>
    </w:lvl>
    <w:lvl w:ilvl="6">
      <w:start w:val="0"/>
      <w:numFmt w:val="bullet"/>
      <w:lvlText w:val="•"/>
      <w:lvlJc w:val="left"/>
      <w:pPr>
        <w:ind w:left="7257" w:hanging="367"/>
      </w:pPr>
      <w:rPr>
        <w:rFonts w:hint="default"/>
        <w:lang w:val="es-ES" w:eastAsia="en-US" w:bidi="ar-SA"/>
      </w:rPr>
    </w:lvl>
    <w:lvl w:ilvl="7">
      <w:start w:val="0"/>
      <w:numFmt w:val="bullet"/>
      <w:lvlText w:val="•"/>
      <w:lvlJc w:val="left"/>
      <w:pPr>
        <w:ind w:left="8206" w:hanging="367"/>
      </w:pPr>
      <w:rPr>
        <w:rFonts w:hint="default"/>
        <w:lang w:val="es-ES" w:eastAsia="en-US" w:bidi="ar-SA"/>
      </w:rPr>
    </w:lvl>
    <w:lvl w:ilvl="8">
      <w:start w:val="0"/>
      <w:numFmt w:val="bullet"/>
      <w:lvlText w:val="•"/>
      <w:lvlJc w:val="left"/>
      <w:pPr>
        <w:ind w:left="9156" w:hanging="367"/>
      </w:pPr>
      <w:rPr>
        <w:rFonts w:hint="default"/>
        <w:lang w:val="es-ES" w:eastAsia="en-US" w:bidi="ar-SA"/>
      </w:rPr>
    </w:lvl>
  </w:abstractNum>
  <w:abstractNum w:abstractNumId="9">
    <w:multiLevelType w:val="hybridMultilevel"/>
    <w:lvl w:ilvl="0">
      <w:start w:val="1"/>
      <w:numFmt w:val="decimal"/>
      <w:lvlText w:val="%1."/>
      <w:lvlJc w:val="left"/>
      <w:pPr>
        <w:ind w:left="1559" w:hanging="367"/>
        <w:jc w:val="left"/>
      </w:pPr>
      <w:rPr>
        <w:rFonts w:hint="default" w:ascii="Arial MT" w:hAnsi="Arial MT" w:eastAsia="Arial MT" w:cs="Arial MT"/>
        <w:b w:val="0"/>
        <w:bCs w:val="0"/>
        <w:i w:val="0"/>
        <w:iCs w:val="0"/>
        <w:spacing w:val="0"/>
        <w:w w:val="100"/>
        <w:sz w:val="20"/>
        <w:szCs w:val="20"/>
        <w:lang w:val="es-ES" w:eastAsia="en-US" w:bidi="ar-SA"/>
      </w:rPr>
    </w:lvl>
    <w:lvl w:ilvl="1">
      <w:start w:val="1"/>
      <w:numFmt w:val="lowerLetter"/>
      <w:lvlText w:val="%2)"/>
      <w:lvlJc w:val="left"/>
      <w:pPr>
        <w:ind w:left="1559" w:hanging="378"/>
        <w:jc w:val="left"/>
      </w:pPr>
      <w:rPr>
        <w:rFonts w:hint="default" w:ascii="Arial MT" w:hAnsi="Arial MT" w:eastAsia="Arial MT" w:cs="Arial MT"/>
        <w:b w:val="0"/>
        <w:bCs w:val="0"/>
        <w:i w:val="0"/>
        <w:iCs w:val="0"/>
        <w:spacing w:val="0"/>
        <w:w w:val="100"/>
        <w:sz w:val="20"/>
        <w:szCs w:val="20"/>
        <w:lang w:val="es-ES" w:eastAsia="en-US" w:bidi="ar-SA"/>
      </w:rPr>
    </w:lvl>
    <w:lvl w:ilvl="2">
      <w:start w:val="0"/>
      <w:numFmt w:val="bullet"/>
      <w:lvlText w:val="•"/>
      <w:lvlJc w:val="left"/>
      <w:pPr>
        <w:ind w:left="3459" w:hanging="378"/>
      </w:pPr>
      <w:rPr>
        <w:rFonts w:hint="default"/>
        <w:lang w:val="es-ES" w:eastAsia="en-US" w:bidi="ar-SA"/>
      </w:rPr>
    </w:lvl>
    <w:lvl w:ilvl="3">
      <w:start w:val="0"/>
      <w:numFmt w:val="bullet"/>
      <w:lvlText w:val="•"/>
      <w:lvlJc w:val="left"/>
      <w:pPr>
        <w:ind w:left="4408" w:hanging="378"/>
      </w:pPr>
      <w:rPr>
        <w:rFonts w:hint="default"/>
        <w:lang w:val="es-ES" w:eastAsia="en-US" w:bidi="ar-SA"/>
      </w:rPr>
    </w:lvl>
    <w:lvl w:ilvl="4">
      <w:start w:val="0"/>
      <w:numFmt w:val="bullet"/>
      <w:lvlText w:val="•"/>
      <w:lvlJc w:val="left"/>
      <w:pPr>
        <w:ind w:left="5358" w:hanging="378"/>
      </w:pPr>
      <w:rPr>
        <w:rFonts w:hint="default"/>
        <w:lang w:val="es-ES" w:eastAsia="en-US" w:bidi="ar-SA"/>
      </w:rPr>
    </w:lvl>
    <w:lvl w:ilvl="5">
      <w:start w:val="0"/>
      <w:numFmt w:val="bullet"/>
      <w:lvlText w:val="•"/>
      <w:lvlJc w:val="left"/>
      <w:pPr>
        <w:ind w:left="6307" w:hanging="378"/>
      </w:pPr>
      <w:rPr>
        <w:rFonts w:hint="default"/>
        <w:lang w:val="es-ES" w:eastAsia="en-US" w:bidi="ar-SA"/>
      </w:rPr>
    </w:lvl>
    <w:lvl w:ilvl="6">
      <w:start w:val="0"/>
      <w:numFmt w:val="bullet"/>
      <w:lvlText w:val="•"/>
      <w:lvlJc w:val="left"/>
      <w:pPr>
        <w:ind w:left="7257" w:hanging="378"/>
      </w:pPr>
      <w:rPr>
        <w:rFonts w:hint="default"/>
        <w:lang w:val="es-ES" w:eastAsia="en-US" w:bidi="ar-SA"/>
      </w:rPr>
    </w:lvl>
    <w:lvl w:ilvl="7">
      <w:start w:val="0"/>
      <w:numFmt w:val="bullet"/>
      <w:lvlText w:val="•"/>
      <w:lvlJc w:val="left"/>
      <w:pPr>
        <w:ind w:left="8206" w:hanging="378"/>
      </w:pPr>
      <w:rPr>
        <w:rFonts w:hint="default"/>
        <w:lang w:val="es-ES" w:eastAsia="en-US" w:bidi="ar-SA"/>
      </w:rPr>
    </w:lvl>
    <w:lvl w:ilvl="8">
      <w:start w:val="0"/>
      <w:numFmt w:val="bullet"/>
      <w:lvlText w:val="•"/>
      <w:lvlJc w:val="left"/>
      <w:pPr>
        <w:ind w:left="9156" w:hanging="378"/>
      </w:pPr>
      <w:rPr>
        <w:rFonts w:hint="default"/>
        <w:lang w:val="es-ES" w:eastAsia="en-US" w:bidi="ar-SA"/>
      </w:rPr>
    </w:lvl>
  </w:abstractNum>
  <w:abstractNum w:abstractNumId="8">
    <w:multiLevelType w:val="hybridMultilevel"/>
    <w:lvl w:ilvl="0">
      <w:start w:val="1"/>
      <w:numFmt w:val="decimal"/>
      <w:lvlText w:val="%1."/>
      <w:lvlJc w:val="left"/>
      <w:pPr>
        <w:ind w:left="1559" w:hanging="367"/>
        <w:jc w:val="left"/>
      </w:pPr>
      <w:rPr>
        <w:rFonts w:hint="default" w:ascii="Arial MT" w:hAnsi="Arial MT" w:eastAsia="Arial MT" w:cs="Arial MT"/>
        <w:b w:val="0"/>
        <w:bCs w:val="0"/>
        <w:i w:val="0"/>
        <w:iCs w:val="0"/>
        <w:spacing w:val="0"/>
        <w:w w:val="100"/>
        <w:sz w:val="20"/>
        <w:szCs w:val="20"/>
        <w:lang w:val="es-ES" w:eastAsia="en-US" w:bidi="ar-SA"/>
      </w:rPr>
    </w:lvl>
    <w:lvl w:ilvl="1">
      <w:start w:val="1"/>
      <w:numFmt w:val="lowerLetter"/>
      <w:lvlText w:val="%2)"/>
      <w:lvlJc w:val="left"/>
      <w:pPr>
        <w:ind w:left="2277" w:hanging="378"/>
        <w:jc w:val="left"/>
      </w:pPr>
      <w:rPr>
        <w:rFonts w:hint="default" w:ascii="Arial MT" w:hAnsi="Arial MT" w:eastAsia="Arial MT" w:cs="Arial MT"/>
        <w:b w:val="0"/>
        <w:bCs w:val="0"/>
        <w:i w:val="0"/>
        <w:iCs w:val="0"/>
        <w:spacing w:val="0"/>
        <w:w w:val="100"/>
        <w:sz w:val="20"/>
        <w:szCs w:val="20"/>
        <w:lang w:val="es-ES" w:eastAsia="en-US" w:bidi="ar-SA"/>
      </w:rPr>
    </w:lvl>
    <w:lvl w:ilvl="2">
      <w:start w:val="0"/>
      <w:numFmt w:val="bullet"/>
      <w:lvlText w:val="•"/>
      <w:lvlJc w:val="left"/>
      <w:pPr>
        <w:ind w:left="3255" w:hanging="378"/>
      </w:pPr>
      <w:rPr>
        <w:rFonts w:hint="default"/>
        <w:lang w:val="es-ES" w:eastAsia="en-US" w:bidi="ar-SA"/>
      </w:rPr>
    </w:lvl>
    <w:lvl w:ilvl="3">
      <w:start w:val="0"/>
      <w:numFmt w:val="bullet"/>
      <w:lvlText w:val="•"/>
      <w:lvlJc w:val="left"/>
      <w:pPr>
        <w:ind w:left="4230" w:hanging="378"/>
      </w:pPr>
      <w:rPr>
        <w:rFonts w:hint="default"/>
        <w:lang w:val="es-ES" w:eastAsia="en-US" w:bidi="ar-SA"/>
      </w:rPr>
    </w:lvl>
    <w:lvl w:ilvl="4">
      <w:start w:val="0"/>
      <w:numFmt w:val="bullet"/>
      <w:lvlText w:val="•"/>
      <w:lvlJc w:val="left"/>
      <w:pPr>
        <w:ind w:left="5205" w:hanging="378"/>
      </w:pPr>
      <w:rPr>
        <w:rFonts w:hint="default"/>
        <w:lang w:val="es-ES" w:eastAsia="en-US" w:bidi="ar-SA"/>
      </w:rPr>
    </w:lvl>
    <w:lvl w:ilvl="5">
      <w:start w:val="0"/>
      <w:numFmt w:val="bullet"/>
      <w:lvlText w:val="•"/>
      <w:lvlJc w:val="left"/>
      <w:pPr>
        <w:ind w:left="6180" w:hanging="378"/>
      </w:pPr>
      <w:rPr>
        <w:rFonts w:hint="default"/>
        <w:lang w:val="es-ES" w:eastAsia="en-US" w:bidi="ar-SA"/>
      </w:rPr>
    </w:lvl>
    <w:lvl w:ilvl="6">
      <w:start w:val="0"/>
      <w:numFmt w:val="bullet"/>
      <w:lvlText w:val="•"/>
      <w:lvlJc w:val="left"/>
      <w:pPr>
        <w:ind w:left="7155" w:hanging="378"/>
      </w:pPr>
      <w:rPr>
        <w:rFonts w:hint="default"/>
        <w:lang w:val="es-ES" w:eastAsia="en-US" w:bidi="ar-SA"/>
      </w:rPr>
    </w:lvl>
    <w:lvl w:ilvl="7">
      <w:start w:val="0"/>
      <w:numFmt w:val="bullet"/>
      <w:lvlText w:val="•"/>
      <w:lvlJc w:val="left"/>
      <w:pPr>
        <w:ind w:left="8130" w:hanging="378"/>
      </w:pPr>
      <w:rPr>
        <w:rFonts w:hint="default"/>
        <w:lang w:val="es-ES" w:eastAsia="en-US" w:bidi="ar-SA"/>
      </w:rPr>
    </w:lvl>
    <w:lvl w:ilvl="8">
      <w:start w:val="0"/>
      <w:numFmt w:val="bullet"/>
      <w:lvlText w:val="•"/>
      <w:lvlJc w:val="left"/>
      <w:pPr>
        <w:ind w:left="9105" w:hanging="378"/>
      </w:pPr>
      <w:rPr>
        <w:rFonts w:hint="default"/>
        <w:lang w:val="es-ES" w:eastAsia="en-US" w:bidi="ar-SA"/>
      </w:rPr>
    </w:lvl>
  </w:abstractNum>
  <w:abstractNum w:abstractNumId="7">
    <w:multiLevelType w:val="hybridMultilevel"/>
    <w:lvl w:ilvl="0">
      <w:start w:val="1"/>
      <w:numFmt w:val="decimal"/>
      <w:lvlText w:val="%1."/>
      <w:lvlJc w:val="left"/>
      <w:pPr>
        <w:ind w:left="1559" w:hanging="367"/>
        <w:jc w:val="left"/>
      </w:pPr>
      <w:rPr>
        <w:rFonts w:hint="default" w:ascii="Arial MT" w:hAnsi="Arial MT" w:eastAsia="Arial MT" w:cs="Arial MT"/>
        <w:b w:val="0"/>
        <w:bCs w:val="0"/>
        <w:i w:val="0"/>
        <w:iCs w:val="0"/>
        <w:spacing w:val="0"/>
        <w:w w:val="100"/>
        <w:sz w:val="20"/>
        <w:szCs w:val="20"/>
        <w:lang w:val="es-ES" w:eastAsia="en-US" w:bidi="ar-SA"/>
      </w:rPr>
    </w:lvl>
    <w:lvl w:ilvl="1">
      <w:start w:val="0"/>
      <w:numFmt w:val="bullet"/>
      <w:lvlText w:val="•"/>
      <w:lvlJc w:val="left"/>
      <w:pPr>
        <w:ind w:left="2509" w:hanging="367"/>
      </w:pPr>
      <w:rPr>
        <w:rFonts w:hint="default"/>
        <w:lang w:val="es-ES" w:eastAsia="en-US" w:bidi="ar-SA"/>
      </w:rPr>
    </w:lvl>
    <w:lvl w:ilvl="2">
      <w:start w:val="0"/>
      <w:numFmt w:val="bullet"/>
      <w:lvlText w:val="•"/>
      <w:lvlJc w:val="left"/>
      <w:pPr>
        <w:ind w:left="3459" w:hanging="367"/>
      </w:pPr>
      <w:rPr>
        <w:rFonts w:hint="default"/>
        <w:lang w:val="es-ES" w:eastAsia="en-US" w:bidi="ar-SA"/>
      </w:rPr>
    </w:lvl>
    <w:lvl w:ilvl="3">
      <w:start w:val="0"/>
      <w:numFmt w:val="bullet"/>
      <w:lvlText w:val="•"/>
      <w:lvlJc w:val="left"/>
      <w:pPr>
        <w:ind w:left="4408" w:hanging="367"/>
      </w:pPr>
      <w:rPr>
        <w:rFonts w:hint="default"/>
        <w:lang w:val="es-ES" w:eastAsia="en-US" w:bidi="ar-SA"/>
      </w:rPr>
    </w:lvl>
    <w:lvl w:ilvl="4">
      <w:start w:val="0"/>
      <w:numFmt w:val="bullet"/>
      <w:lvlText w:val="•"/>
      <w:lvlJc w:val="left"/>
      <w:pPr>
        <w:ind w:left="5358" w:hanging="367"/>
      </w:pPr>
      <w:rPr>
        <w:rFonts w:hint="default"/>
        <w:lang w:val="es-ES" w:eastAsia="en-US" w:bidi="ar-SA"/>
      </w:rPr>
    </w:lvl>
    <w:lvl w:ilvl="5">
      <w:start w:val="0"/>
      <w:numFmt w:val="bullet"/>
      <w:lvlText w:val="•"/>
      <w:lvlJc w:val="left"/>
      <w:pPr>
        <w:ind w:left="6307" w:hanging="367"/>
      </w:pPr>
      <w:rPr>
        <w:rFonts w:hint="default"/>
        <w:lang w:val="es-ES" w:eastAsia="en-US" w:bidi="ar-SA"/>
      </w:rPr>
    </w:lvl>
    <w:lvl w:ilvl="6">
      <w:start w:val="0"/>
      <w:numFmt w:val="bullet"/>
      <w:lvlText w:val="•"/>
      <w:lvlJc w:val="left"/>
      <w:pPr>
        <w:ind w:left="7257" w:hanging="367"/>
      </w:pPr>
      <w:rPr>
        <w:rFonts w:hint="default"/>
        <w:lang w:val="es-ES" w:eastAsia="en-US" w:bidi="ar-SA"/>
      </w:rPr>
    </w:lvl>
    <w:lvl w:ilvl="7">
      <w:start w:val="0"/>
      <w:numFmt w:val="bullet"/>
      <w:lvlText w:val="•"/>
      <w:lvlJc w:val="left"/>
      <w:pPr>
        <w:ind w:left="8206" w:hanging="367"/>
      </w:pPr>
      <w:rPr>
        <w:rFonts w:hint="default"/>
        <w:lang w:val="es-ES" w:eastAsia="en-US" w:bidi="ar-SA"/>
      </w:rPr>
    </w:lvl>
    <w:lvl w:ilvl="8">
      <w:start w:val="0"/>
      <w:numFmt w:val="bullet"/>
      <w:lvlText w:val="•"/>
      <w:lvlJc w:val="left"/>
      <w:pPr>
        <w:ind w:left="9156" w:hanging="367"/>
      </w:pPr>
      <w:rPr>
        <w:rFonts w:hint="default"/>
        <w:lang w:val="es-ES" w:eastAsia="en-US" w:bidi="ar-SA"/>
      </w:rPr>
    </w:lvl>
  </w:abstractNum>
  <w:abstractNum w:abstractNumId="6">
    <w:multiLevelType w:val="hybridMultilevel"/>
    <w:lvl w:ilvl="0">
      <w:start w:val="1"/>
      <w:numFmt w:val="decimal"/>
      <w:lvlText w:val="%1."/>
      <w:lvlJc w:val="left"/>
      <w:pPr>
        <w:ind w:left="1559" w:hanging="367"/>
        <w:jc w:val="left"/>
      </w:pPr>
      <w:rPr>
        <w:rFonts w:hint="default" w:ascii="Arial MT" w:hAnsi="Arial MT" w:eastAsia="Arial MT" w:cs="Arial MT"/>
        <w:b w:val="0"/>
        <w:bCs w:val="0"/>
        <w:i w:val="0"/>
        <w:iCs w:val="0"/>
        <w:spacing w:val="0"/>
        <w:w w:val="100"/>
        <w:sz w:val="20"/>
        <w:szCs w:val="20"/>
        <w:lang w:val="es-ES" w:eastAsia="en-US" w:bidi="ar-SA"/>
      </w:rPr>
    </w:lvl>
    <w:lvl w:ilvl="1">
      <w:start w:val="1"/>
      <w:numFmt w:val="lowerLetter"/>
      <w:lvlText w:val="%2)"/>
      <w:lvlJc w:val="left"/>
      <w:pPr>
        <w:ind w:left="1559" w:hanging="378"/>
        <w:jc w:val="left"/>
      </w:pPr>
      <w:rPr>
        <w:rFonts w:hint="default" w:ascii="Arial MT" w:hAnsi="Arial MT" w:eastAsia="Arial MT" w:cs="Arial MT"/>
        <w:b w:val="0"/>
        <w:bCs w:val="0"/>
        <w:i w:val="0"/>
        <w:iCs w:val="0"/>
        <w:spacing w:val="0"/>
        <w:w w:val="100"/>
        <w:sz w:val="20"/>
        <w:szCs w:val="20"/>
        <w:lang w:val="es-ES" w:eastAsia="en-US" w:bidi="ar-SA"/>
      </w:rPr>
    </w:lvl>
    <w:lvl w:ilvl="2">
      <w:start w:val="0"/>
      <w:numFmt w:val="bullet"/>
      <w:lvlText w:val="•"/>
      <w:lvlJc w:val="left"/>
      <w:pPr>
        <w:ind w:left="3459" w:hanging="378"/>
      </w:pPr>
      <w:rPr>
        <w:rFonts w:hint="default"/>
        <w:lang w:val="es-ES" w:eastAsia="en-US" w:bidi="ar-SA"/>
      </w:rPr>
    </w:lvl>
    <w:lvl w:ilvl="3">
      <w:start w:val="0"/>
      <w:numFmt w:val="bullet"/>
      <w:lvlText w:val="•"/>
      <w:lvlJc w:val="left"/>
      <w:pPr>
        <w:ind w:left="4408" w:hanging="378"/>
      </w:pPr>
      <w:rPr>
        <w:rFonts w:hint="default"/>
        <w:lang w:val="es-ES" w:eastAsia="en-US" w:bidi="ar-SA"/>
      </w:rPr>
    </w:lvl>
    <w:lvl w:ilvl="4">
      <w:start w:val="0"/>
      <w:numFmt w:val="bullet"/>
      <w:lvlText w:val="•"/>
      <w:lvlJc w:val="left"/>
      <w:pPr>
        <w:ind w:left="5358" w:hanging="378"/>
      </w:pPr>
      <w:rPr>
        <w:rFonts w:hint="default"/>
        <w:lang w:val="es-ES" w:eastAsia="en-US" w:bidi="ar-SA"/>
      </w:rPr>
    </w:lvl>
    <w:lvl w:ilvl="5">
      <w:start w:val="0"/>
      <w:numFmt w:val="bullet"/>
      <w:lvlText w:val="•"/>
      <w:lvlJc w:val="left"/>
      <w:pPr>
        <w:ind w:left="6307" w:hanging="378"/>
      </w:pPr>
      <w:rPr>
        <w:rFonts w:hint="default"/>
        <w:lang w:val="es-ES" w:eastAsia="en-US" w:bidi="ar-SA"/>
      </w:rPr>
    </w:lvl>
    <w:lvl w:ilvl="6">
      <w:start w:val="0"/>
      <w:numFmt w:val="bullet"/>
      <w:lvlText w:val="•"/>
      <w:lvlJc w:val="left"/>
      <w:pPr>
        <w:ind w:left="7257" w:hanging="378"/>
      </w:pPr>
      <w:rPr>
        <w:rFonts w:hint="default"/>
        <w:lang w:val="es-ES" w:eastAsia="en-US" w:bidi="ar-SA"/>
      </w:rPr>
    </w:lvl>
    <w:lvl w:ilvl="7">
      <w:start w:val="0"/>
      <w:numFmt w:val="bullet"/>
      <w:lvlText w:val="•"/>
      <w:lvlJc w:val="left"/>
      <w:pPr>
        <w:ind w:left="8206" w:hanging="378"/>
      </w:pPr>
      <w:rPr>
        <w:rFonts w:hint="default"/>
        <w:lang w:val="es-ES" w:eastAsia="en-US" w:bidi="ar-SA"/>
      </w:rPr>
    </w:lvl>
    <w:lvl w:ilvl="8">
      <w:start w:val="0"/>
      <w:numFmt w:val="bullet"/>
      <w:lvlText w:val="•"/>
      <w:lvlJc w:val="left"/>
      <w:pPr>
        <w:ind w:left="9156" w:hanging="378"/>
      </w:pPr>
      <w:rPr>
        <w:rFonts w:hint="default"/>
        <w:lang w:val="es-ES" w:eastAsia="en-US" w:bidi="ar-SA"/>
      </w:rPr>
    </w:lvl>
  </w:abstractNum>
  <w:abstractNum w:abstractNumId="5">
    <w:multiLevelType w:val="hybridMultilevel"/>
    <w:lvl w:ilvl="0">
      <w:start w:val="1"/>
      <w:numFmt w:val="decimal"/>
      <w:lvlText w:val="%1."/>
      <w:lvlJc w:val="left"/>
      <w:pPr>
        <w:ind w:left="1559" w:hanging="367"/>
        <w:jc w:val="left"/>
      </w:pPr>
      <w:rPr>
        <w:rFonts w:hint="default" w:ascii="Arial MT" w:hAnsi="Arial MT" w:eastAsia="Arial MT" w:cs="Arial MT"/>
        <w:b w:val="0"/>
        <w:bCs w:val="0"/>
        <w:i w:val="0"/>
        <w:iCs w:val="0"/>
        <w:spacing w:val="0"/>
        <w:w w:val="100"/>
        <w:sz w:val="20"/>
        <w:szCs w:val="20"/>
        <w:lang w:val="es-ES" w:eastAsia="en-US" w:bidi="ar-SA"/>
      </w:rPr>
    </w:lvl>
    <w:lvl w:ilvl="1">
      <w:start w:val="0"/>
      <w:numFmt w:val="bullet"/>
      <w:lvlText w:val="•"/>
      <w:lvlJc w:val="left"/>
      <w:pPr>
        <w:ind w:left="2509" w:hanging="367"/>
      </w:pPr>
      <w:rPr>
        <w:rFonts w:hint="default"/>
        <w:lang w:val="es-ES" w:eastAsia="en-US" w:bidi="ar-SA"/>
      </w:rPr>
    </w:lvl>
    <w:lvl w:ilvl="2">
      <w:start w:val="0"/>
      <w:numFmt w:val="bullet"/>
      <w:lvlText w:val="•"/>
      <w:lvlJc w:val="left"/>
      <w:pPr>
        <w:ind w:left="3459" w:hanging="367"/>
      </w:pPr>
      <w:rPr>
        <w:rFonts w:hint="default"/>
        <w:lang w:val="es-ES" w:eastAsia="en-US" w:bidi="ar-SA"/>
      </w:rPr>
    </w:lvl>
    <w:lvl w:ilvl="3">
      <w:start w:val="0"/>
      <w:numFmt w:val="bullet"/>
      <w:lvlText w:val="•"/>
      <w:lvlJc w:val="left"/>
      <w:pPr>
        <w:ind w:left="4408" w:hanging="367"/>
      </w:pPr>
      <w:rPr>
        <w:rFonts w:hint="default"/>
        <w:lang w:val="es-ES" w:eastAsia="en-US" w:bidi="ar-SA"/>
      </w:rPr>
    </w:lvl>
    <w:lvl w:ilvl="4">
      <w:start w:val="0"/>
      <w:numFmt w:val="bullet"/>
      <w:lvlText w:val="•"/>
      <w:lvlJc w:val="left"/>
      <w:pPr>
        <w:ind w:left="5358" w:hanging="367"/>
      </w:pPr>
      <w:rPr>
        <w:rFonts w:hint="default"/>
        <w:lang w:val="es-ES" w:eastAsia="en-US" w:bidi="ar-SA"/>
      </w:rPr>
    </w:lvl>
    <w:lvl w:ilvl="5">
      <w:start w:val="0"/>
      <w:numFmt w:val="bullet"/>
      <w:lvlText w:val="•"/>
      <w:lvlJc w:val="left"/>
      <w:pPr>
        <w:ind w:left="6307" w:hanging="367"/>
      </w:pPr>
      <w:rPr>
        <w:rFonts w:hint="default"/>
        <w:lang w:val="es-ES" w:eastAsia="en-US" w:bidi="ar-SA"/>
      </w:rPr>
    </w:lvl>
    <w:lvl w:ilvl="6">
      <w:start w:val="0"/>
      <w:numFmt w:val="bullet"/>
      <w:lvlText w:val="•"/>
      <w:lvlJc w:val="left"/>
      <w:pPr>
        <w:ind w:left="7257" w:hanging="367"/>
      </w:pPr>
      <w:rPr>
        <w:rFonts w:hint="default"/>
        <w:lang w:val="es-ES" w:eastAsia="en-US" w:bidi="ar-SA"/>
      </w:rPr>
    </w:lvl>
    <w:lvl w:ilvl="7">
      <w:start w:val="0"/>
      <w:numFmt w:val="bullet"/>
      <w:lvlText w:val="•"/>
      <w:lvlJc w:val="left"/>
      <w:pPr>
        <w:ind w:left="8206" w:hanging="367"/>
      </w:pPr>
      <w:rPr>
        <w:rFonts w:hint="default"/>
        <w:lang w:val="es-ES" w:eastAsia="en-US" w:bidi="ar-SA"/>
      </w:rPr>
    </w:lvl>
    <w:lvl w:ilvl="8">
      <w:start w:val="0"/>
      <w:numFmt w:val="bullet"/>
      <w:lvlText w:val="•"/>
      <w:lvlJc w:val="left"/>
      <w:pPr>
        <w:ind w:left="9156" w:hanging="367"/>
      </w:pPr>
      <w:rPr>
        <w:rFonts w:hint="default"/>
        <w:lang w:val="es-ES" w:eastAsia="en-US" w:bidi="ar-SA"/>
      </w:rPr>
    </w:lvl>
  </w:abstractNum>
  <w:abstractNum w:abstractNumId="4">
    <w:multiLevelType w:val="hybridMultilevel"/>
    <w:lvl w:ilvl="0">
      <w:start w:val="1"/>
      <w:numFmt w:val="decimal"/>
      <w:lvlText w:val="%1."/>
      <w:lvlJc w:val="left"/>
      <w:pPr>
        <w:ind w:left="1559" w:hanging="367"/>
        <w:jc w:val="left"/>
      </w:pPr>
      <w:rPr>
        <w:rFonts w:hint="default" w:ascii="Arial MT" w:hAnsi="Arial MT" w:eastAsia="Arial MT" w:cs="Arial MT"/>
        <w:b w:val="0"/>
        <w:bCs w:val="0"/>
        <w:i w:val="0"/>
        <w:iCs w:val="0"/>
        <w:spacing w:val="0"/>
        <w:w w:val="100"/>
        <w:sz w:val="20"/>
        <w:szCs w:val="20"/>
        <w:lang w:val="es-ES" w:eastAsia="en-US" w:bidi="ar-SA"/>
      </w:rPr>
    </w:lvl>
    <w:lvl w:ilvl="1">
      <w:start w:val="1"/>
      <w:numFmt w:val="lowerLetter"/>
      <w:lvlText w:val="%2)"/>
      <w:lvlJc w:val="left"/>
      <w:pPr>
        <w:ind w:left="1559" w:hanging="378"/>
        <w:jc w:val="left"/>
      </w:pPr>
      <w:rPr>
        <w:rFonts w:hint="default" w:ascii="Arial MT" w:hAnsi="Arial MT" w:eastAsia="Arial MT" w:cs="Arial MT"/>
        <w:b w:val="0"/>
        <w:bCs w:val="0"/>
        <w:i w:val="0"/>
        <w:iCs w:val="0"/>
        <w:spacing w:val="0"/>
        <w:w w:val="100"/>
        <w:sz w:val="20"/>
        <w:szCs w:val="20"/>
        <w:lang w:val="es-ES" w:eastAsia="en-US" w:bidi="ar-SA"/>
      </w:rPr>
    </w:lvl>
    <w:lvl w:ilvl="2">
      <w:start w:val="0"/>
      <w:numFmt w:val="bullet"/>
      <w:lvlText w:val="•"/>
      <w:lvlJc w:val="left"/>
      <w:pPr>
        <w:ind w:left="3459" w:hanging="378"/>
      </w:pPr>
      <w:rPr>
        <w:rFonts w:hint="default"/>
        <w:lang w:val="es-ES" w:eastAsia="en-US" w:bidi="ar-SA"/>
      </w:rPr>
    </w:lvl>
    <w:lvl w:ilvl="3">
      <w:start w:val="0"/>
      <w:numFmt w:val="bullet"/>
      <w:lvlText w:val="•"/>
      <w:lvlJc w:val="left"/>
      <w:pPr>
        <w:ind w:left="4408" w:hanging="378"/>
      </w:pPr>
      <w:rPr>
        <w:rFonts w:hint="default"/>
        <w:lang w:val="es-ES" w:eastAsia="en-US" w:bidi="ar-SA"/>
      </w:rPr>
    </w:lvl>
    <w:lvl w:ilvl="4">
      <w:start w:val="0"/>
      <w:numFmt w:val="bullet"/>
      <w:lvlText w:val="•"/>
      <w:lvlJc w:val="left"/>
      <w:pPr>
        <w:ind w:left="5358" w:hanging="378"/>
      </w:pPr>
      <w:rPr>
        <w:rFonts w:hint="default"/>
        <w:lang w:val="es-ES" w:eastAsia="en-US" w:bidi="ar-SA"/>
      </w:rPr>
    </w:lvl>
    <w:lvl w:ilvl="5">
      <w:start w:val="0"/>
      <w:numFmt w:val="bullet"/>
      <w:lvlText w:val="•"/>
      <w:lvlJc w:val="left"/>
      <w:pPr>
        <w:ind w:left="6307" w:hanging="378"/>
      </w:pPr>
      <w:rPr>
        <w:rFonts w:hint="default"/>
        <w:lang w:val="es-ES" w:eastAsia="en-US" w:bidi="ar-SA"/>
      </w:rPr>
    </w:lvl>
    <w:lvl w:ilvl="6">
      <w:start w:val="0"/>
      <w:numFmt w:val="bullet"/>
      <w:lvlText w:val="•"/>
      <w:lvlJc w:val="left"/>
      <w:pPr>
        <w:ind w:left="7257" w:hanging="378"/>
      </w:pPr>
      <w:rPr>
        <w:rFonts w:hint="default"/>
        <w:lang w:val="es-ES" w:eastAsia="en-US" w:bidi="ar-SA"/>
      </w:rPr>
    </w:lvl>
    <w:lvl w:ilvl="7">
      <w:start w:val="0"/>
      <w:numFmt w:val="bullet"/>
      <w:lvlText w:val="•"/>
      <w:lvlJc w:val="left"/>
      <w:pPr>
        <w:ind w:left="8206" w:hanging="378"/>
      </w:pPr>
      <w:rPr>
        <w:rFonts w:hint="default"/>
        <w:lang w:val="es-ES" w:eastAsia="en-US" w:bidi="ar-SA"/>
      </w:rPr>
    </w:lvl>
    <w:lvl w:ilvl="8">
      <w:start w:val="0"/>
      <w:numFmt w:val="bullet"/>
      <w:lvlText w:val="•"/>
      <w:lvlJc w:val="left"/>
      <w:pPr>
        <w:ind w:left="9156" w:hanging="378"/>
      </w:pPr>
      <w:rPr>
        <w:rFonts w:hint="default"/>
        <w:lang w:val="es-ES" w:eastAsia="en-US" w:bidi="ar-SA"/>
      </w:rPr>
    </w:lvl>
  </w:abstractNum>
  <w:abstractNum w:abstractNumId="3">
    <w:multiLevelType w:val="hybridMultilevel"/>
    <w:lvl w:ilvl="0">
      <w:start w:val="1"/>
      <w:numFmt w:val="decimal"/>
      <w:lvlText w:val="%1."/>
      <w:lvlJc w:val="left"/>
      <w:pPr>
        <w:ind w:left="1559" w:hanging="367"/>
        <w:jc w:val="left"/>
      </w:pPr>
      <w:rPr>
        <w:rFonts w:hint="default" w:ascii="Arial MT" w:hAnsi="Arial MT" w:eastAsia="Arial MT" w:cs="Arial MT"/>
        <w:b w:val="0"/>
        <w:bCs w:val="0"/>
        <w:i w:val="0"/>
        <w:iCs w:val="0"/>
        <w:spacing w:val="0"/>
        <w:w w:val="100"/>
        <w:sz w:val="20"/>
        <w:szCs w:val="20"/>
        <w:lang w:val="es-ES" w:eastAsia="en-US" w:bidi="ar-SA"/>
      </w:rPr>
    </w:lvl>
    <w:lvl w:ilvl="1">
      <w:start w:val="0"/>
      <w:numFmt w:val="bullet"/>
      <w:lvlText w:val="•"/>
      <w:lvlJc w:val="left"/>
      <w:pPr>
        <w:ind w:left="2509" w:hanging="367"/>
      </w:pPr>
      <w:rPr>
        <w:rFonts w:hint="default"/>
        <w:lang w:val="es-ES" w:eastAsia="en-US" w:bidi="ar-SA"/>
      </w:rPr>
    </w:lvl>
    <w:lvl w:ilvl="2">
      <w:start w:val="0"/>
      <w:numFmt w:val="bullet"/>
      <w:lvlText w:val="•"/>
      <w:lvlJc w:val="left"/>
      <w:pPr>
        <w:ind w:left="3459" w:hanging="367"/>
      </w:pPr>
      <w:rPr>
        <w:rFonts w:hint="default"/>
        <w:lang w:val="es-ES" w:eastAsia="en-US" w:bidi="ar-SA"/>
      </w:rPr>
    </w:lvl>
    <w:lvl w:ilvl="3">
      <w:start w:val="0"/>
      <w:numFmt w:val="bullet"/>
      <w:lvlText w:val="•"/>
      <w:lvlJc w:val="left"/>
      <w:pPr>
        <w:ind w:left="4408" w:hanging="367"/>
      </w:pPr>
      <w:rPr>
        <w:rFonts w:hint="default"/>
        <w:lang w:val="es-ES" w:eastAsia="en-US" w:bidi="ar-SA"/>
      </w:rPr>
    </w:lvl>
    <w:lvl w:ilvl="4">
      <w:start w:val="0"/>
      <w:numFmt w:val="bullet"/>
      <w:lvlText w:val="•"/>
      <w:lvlJc w:val="left"/>
      <w:pPr>
        <w:ind w:left="5358" w:hanging="367"/>
      </w:pPr>
      <w:rPr>
        <w:rFonts w:hint="default"/>
        <w:lang w:val="es-ES" w:eastAsia="en-US" w:bidi="ar-SA"/>
      </w:rPr>
    </w:lvl>
    <w:lvl w:ilvl="5">
      <w:start w:val="0"/>
      <w:numFmt w:val="bullet"/>
      <w:lvlText w:val="•"/>
      <w:lvlJc w:val="left"/>
      <w:pPr>
        <w:ind w:left="6307" w:hanging="367"/>
      </w:pPr>
      <w:rPr>
        <w:rFonts w:hint="default"/>
        <w:lang w:val="es-ES" w:eastAsia="en-US" w:bidi="ar-SA"/>
      </w:rPr>
    </w:lvl>
    <w:lvl w:ilvl="6">
      <w:start w:val="0"/>
      <w:numFmt w:val="bullet"/>
      <w:lvlText w:val="•"/>
      <w:lvlJc w:val="left"/>
      <w:pPr>
        <w:ind w:left="7257" w:hanging="367"/>
      </w:pPr>
      <w:rPr>
        <w:rFonts w:hint="default"/>
        <w:lang w:val="es-ES" w:eastAsia="en-US" w:bidi="ar-SA"/>
      </w:rPr>
    </w:lvl>
    <w:lvl w:ilvl="7">
      <w:start w:val="0"/>
      <w:numFmt w:val="bullet"/>
      <w:lvlText w:val="•"/>
      <w:lvlJc w:val="left"/>
      <w:pPr>
        <w:ind w:left="8206" w:hanging="367"/>
      </w:pPr>
      <w:rPr>
        <w:rFonts w:hint="default"/>
        <w:lang w:val="es-ES" w:eastAsia="en-US" w:bidi="ar-SA"/>
      </w:rPr>
    </w:lvl>
    <w:lvl w:ilvl="8">
      <w:start w:val="0"/>
      <w:numFmt w:val="bullet"/>
      <w:lvlText w:val="•"/>
      <w:lvlJc w:val="left"/>
      <w:pPr>
        <w:ind w:left="9156" w:hanging="367"/>
      </w:pPr>
      <w:rPr>
        <w:rFonts w:hint="default"/>
        <w:lang w:val="es-ES" w:eastAsia="en-US" w:bidi="ar-SA"/>
      </w:rPr>
    </w:lvl>
  </w:abstractNum>
  <w:abstractNum w:abstractNumId="2">
    <w:multiLevelType w:val="hybridMultilevel"/>
    <w:lvl w:ilvl="0">
      <w:start w:val="1"/>
      <w:numFmt w:val="decimal"/>
      <w:lvlText w:val="%1."/>
      <w:lvlJc w:val="left"/>
      <w:pPr>
        <w:ind w:left="1559" w:hanging="367"/>
        <w:jc w:val="left"/>
      </w:pPr>
      <w:rPr>
        <w:rFonts w:hint="default" w:ascii="Arial MT" w:hAnsi="Arial MT" w:eastAsia="Arial MT" w:cs="Arial MT"/>
        <w:b w:val="0"/>
        <w:bCs w:val="0"/>
        <w:i w:val="0"/>
        <w:iCs w:val="0"/>
        <w:spacing w:val="0"/>
        <w:w w:val="100"/>
        <w:sz w:val="20"/>
        <w:szCs w:val="20"/>
        <w:lang w:val="es-ES" w:eastAsia="en-US" w:bidi="ar-SA"/>
      </w:rPr>
    </w:lvl>
    <w:lvl w:ilvl="1">
      <w:start w:val="1"/>
      <w:numFmt w:val="lowerLetter"/>
      <w:lvlText w:val="%2)"/>
      <w:lvlJc w:val="left"/>
      <w:pPr>
        <w:ind w:left="1559" w:hanging="378"/>
        <w:jc w:val="left"/>
      </w:pPr>
      <w:rPr>
        <w:rFonts w:hint="default" w:ascii="Arial MT" w:hAnsi="Arial MT" w:eastAsia="Arial MT" w:cs="Arial MT"/>
        <w:b w:val="0"/>
        <w:bCs w:val="0"/>
        <w:i w:val="0"/>
        <w:iCs w:val="0"/>
        <w:spacing w:val="0"/>
        <w:w w:val="100"/>
        <w:sz w:val="20"/>
        <w:szCs w:val="20"/>
        <w:lang w:val="es-ES" w:eastAsia="en-US" w:bidi="ar-SA"/>
      </w:rPr>
    </w:lvl>
    <w:lvl w:ilvl="2">
      <w:start w:val="0"/>
      <w:numFmt w:val="bullet"/>
      <w:lvlText w:val="•"/>
      <w:lvlJc w:val="left"/>
      <w:pPr>
        <w:ind w:left="3459" w:hanging="378"/>
      </w:pPr>
      <w:rPr>
        <w:rFonts w:hint="default"/>
        <w:lang w:val="es-ES" w:eastAsia="en-US" w:bidi="ar-SA"/>
      </w:rPr>
    </w:lvl>
    <w:lvl w:ilvl="3">
      <w:start w:val="0"/>
      <w:numFmt w:val="bullet"/>
      <w:lvlText w:val="•"/>
      <w:lvlJc w:val="left"/>
      <w:pPr>
        <w:ind w:left="4408" w:hanging="378"/>
      </w:pPr>
      <w:rPr>
        <w:rFonts w:hint="default"/>
        <w:lang w:val="es-ES" w:eastAsia="en-US" w:bidi="ar-SA"/>
      </w:rPr>
    </w:lvl>
    <w:lvl w:ilvl="4">
      <w:start w:val="0"/>
      <w:numFmt w:val="bullet"/>
      <w:lvlText w:val="•"/>
      <w:lvlJc w:val="left"/>
      <w:pPr>
        <w:ind w:left="5358" w:hanging="378"/>
      </w:pPr>
      <w:rPr>
        <w:rFonts w:hint="default"/>
        <w:lang w:val="es-ES" w:eastAsia="en-US" w:bidi="ar-SA"/>
      </w:rPr>
    </w:lvl>
    <w:lvl w:ilvl="5">
      <w:start w:val="0"/>
      <w:numFmt w:val="bullet"/>
      <w:lvlText w:val="•"/>
      <w:lvlJc w:val="left"/>
      <w:pPr>
        <w:ind w:left="6307" w:hanging="378"/>
      </w:pPr>
      <w:rPr>
        <w:rFonts w:hint="default"/>
        <w:lang w:val="es-ES" w:eastAsia="en-US" w:bidi="ar-SA"/>
      </w:rPr>
    </w:lvl>
    <w:lvl w:ilvl="6">
      <w:start w:val="0"/>
      <w:numFmt w:val="bullet"/>
      <w:lvlText w:val="•"/>
      <w:lvlJc w:val="left"/>
      <w:pPr>
        <w:ind w:left="7257" w:hanging="378"/>
      </w:pPr>
      <w:rPr>
        <w:rFonts w:hint="default"/>
        <w:lang w:val="es-ES" w:eastAsia="en-US" w:bidi="ar-SA"/>
      </w:rPr>
    </w:lvl>
    <w:lvl w:ilvl="7">
      <w:start w:val="0"/>
      <w:numFmt w:val="bullet"/>
      <w:lvlText w:val="•"/>
      <w:lvlJc w:val="left"/>
      <w:pPr>
        <w:ind w:left="8206" w:hanging="378"/>
      </w:pPr>
      <w:rPr>
        <w:rFonts w:hint="default"/>
        <w:lang w:val="es-ES" w:eastAsia="en-US" w:bidi="ar-SA"/>
      </w:rPr>
    </w:lvl>
    <w:lvl w:ilvl="8">
      <w:start w:val="0"/>
      <w:numFmt w:val="bullet"/>
      <w:lvlText w:val="•"/>
      <w:lvlJc w:val="left"/>
      <w:pPr>
        <w:ind w:left="9156" w:hanging="378"/>
      </w:pPr>
      <w:rPr>
        <w:rFonts w:hint="default"/>
        <w:lang w:val="es-ES" w:eastAsia="en-US" w:bidi="ar-SA"/>
      </w:rPr>
    </w:lvl>
  </w:abstractNum>
  <w:abstractNum w:abstractNumId="1">
    <w:multiLevelType w:val="hybridMultilevel"/>
    <w:lvl w:ilvl="0">
      <w:start w:val="1"/>
      <w:numFmt w:val="decimal"/>
      <w:lvlText w:val="%1."/>
      <w:lvlJc w:val="left"/>
      <w:pPr>
        <w:ind w:left="1559" w:hanging="367"/>
        <w:jc w:val="left"/>
      </w:pPr>
      <w:rPr>
        <w:rFonts w:hint="default" w:ascii="Arial MT" w:hAnsi="Arial MT" w:eastAsia="Arial MT" w:cs="Arial MT"/>
        <w:b w:val="0"/>
        <w:bCs w:val="0"/>
        <w:i w:val="0"/>
        <w:iCs w:val="0"/>
        <w:spacing w:val="0"/>
        <w:w w:val="100"/>
        <w:sz w:val="20"/>
        <w:szCs w:val="20"/>
        <w:lang w:val="es-ES" w:eastAsia="en-US" w:bidi="ar-SA"/>
      </w:rPr>
    </w:lvl>
    <w:lvl w:ilvl="1">
      <w:start w:val="1"/>
      <w:numFmt w:val="lowerLetter"/>
      <w:lvlText w:val="%2)"/>
      <w:lvlJc w:val="left"/>
      <w:pPr>
        <w:ind w:left="1559" w:hanging="378"/>
        <w:jc w:val="left"/>
      </w:pPr>
      <w:rPr>
        <w:rFonts w:hint="default" w:ascii="Arial MT" w:hAnsi="Arial MT" w:eastAsia="Arial MT" w:cs="Arial MT"/>
        <w:b w:val="0"/>
        <w:bCs w:val="0"/>
        <w:i w:val="0"/>
        <w:iCs w:val="0"/>
        <w:spacing w:val="0"/>
        <w:w w:val="100"/>
        <w:sz w:val="20"/>
        <w:szCs w:val="20"/>
        <w:lang w:val="es-ES" w:eastAsia="en-US" w:bidi="ar-SA"/>
      </w:rPr>
    </w:lvl>
    <w:lvl w:ilvl="2">
      <w:start w:val="1"/>
      <w:numFmt w:val="decimal"/>
      <w:lvlText w:val="%3."/>
      <w:lvlJc w:val="left"/>
      <w:pPr>
        <w:ind w:left="1559" w:hanging="168"/>
        <w:jc w:val="left"/>
      </w:pPr>
      <w:rPr>
        <w:rFonts w:hint="default" w:ascii="Arial MT" w:hAnsi="Arial MT" w:eastAsia="Arial MT" w:cs="Arial MT"/>
        <w:b w:val="0"/>
        <w:bCs w:val="0"/>
        <w:i w:val="0"/>
        <w:iCs w:val="0"/>
        <w:spacing w:val="-1"/>
        <w:w w:val="94"/>
        <w:sz w:val="18"/>
        <w:szCs w:val="18"/>
        <w:lang w:val="es-ES" w:eastAsia="en-US" w:bidi="ar-SA"/>
      </w:rPr>
    </w:lvl>
    <w:lvl w:ilvl="3">
      <w:start w:val="0"/>
      <w:numFmt w:val="bullet"/>
      <w:lvlText w:val="•"/>
      <w:lvlJc w:val="left"/>
      <w:pPr>
        <w:ind w:left="4408" w:hanging="168"/>
      </w:pPr>
      <w:rPr>
        <w:rFonts w:hint="default"/>
        <w:lang w:val="es-ES" w:eastAsia="en-US" w:bidi="ar-SA"/>
      </w:rPr>
    </w:lvl>
    <w:lvl w:ilvl="4">
      <w:start w:val="0"/>
      <w:numFmt w:val="bullet"/>
      <w:lvlText w:val="•"/>
      <w:lvlJc w:val="left"/>
      <w:pPr>
        <w:ind w:left="5358" w:hanging="168"/>
      </w:pPr>
      <w:rPr>
        <w:rFonts w:hint="default"/>
        <w:lang w:val="es-ES" w:eastAsia="en-US" w:bidi="ar-SA"/>
      </w:rPr>
    </w:lvl>
    <w:lvl w:ilvl="5">
      <w:start w:val="0"/>
      <w:numFmt w:val="bullet"/>
      <w:lvlText w:val="•"/>
      <w:lvlJc w:val="left"/>
      <w:pPr>
        <w:ind w:left="6307" w:hanging="168"/>
      </w:pPr>
      <w:rPr>
        <w:rFonts w:hint="default"/>
        <w:lang w:val="es-ES" w:eastAsia="en-US" w:bidi="ar-SA"/>
      </w:rPr>
    </w:lvl>
    <w:lvl w:ilvl="6">
      <w:start w:val="0"/>
      <w:numFmt w:val="bullet"/>
      <w:lvlText w:val="•"/>
      <w:lvlJc w:val="left"/>
      <w:pPr>
        <w:ind w:left="7257" w:hanging="168"/>
      </w:pPr>
      <w:rPr>
        <w:rFonts w:hint="default"/>
        <w:lang w:val="es-ES" w:eastAsia="en-US" w:bidi="ar-SA"/>
      </w:rPr>
    </w:lvl>
    <w:lvl w:ilvl="7">
      <w:start w:val="0"/>
      <w:numFmt w:val="bullet"/>
      <w:lvlText w:val="•"/>
      <w:lvlJc w:val="left"/>
      <w:pPr>
        <w:ind w:left="8206" w:hanging="168"/>
      </w:pPr>
      <w:rPr>
        <w:rFonts w:hint="default"/>
        <w:lang w:val="es-ES" w:eastAsia="en-US" w:bidi="ar-SA"/>
      </w:rPr>
    </w:lvl>
    <w:lvl w:ilvl="8">
      <w:start w:val="0"/>
      <w:numFmt w:val="bullet"/>
      <w:lvlText w:val="•"/>
      <w:lvlJc w:val="left"/>
      <w:pPr>
        <w:ind w:left="9156" w:hanging="168"/>
      </w:pPr>
      <w:rPr>
        <w:rFonts w:hint="default"/>
        <w:lang w:val="es-ES" w:eastAsia="en-US" w:bidi="ar-SA"/>
      </w:rPr>
    </w:lvl>
  </w:abstractNum>
  <w:abstractNum w:abstractNumId="0">
    <w:multiLevelType w:val="hybridMultilevel"/>
    <w:lvl w:ilvl="0">
      <w:start w:val="1"/>
      <w:numFmt w:val="decimal"/>
      <w:lvlText w:val="%1."/>
      <w:lvlJc w:val="left"/>
      <w:pPr>
        <w:ind w:left="1559" w:hanging="367"/>
        <w:jc w:val="left"/>
      </w:pPr>
      <w:rPr>
        <w:rFonts w:hint="default" w:ascii="Arial MT" w:hAnsi="Arial MT" w:eastAsia="Arial MT" w:cs="Arial MT"/>
        <w:b w:val="0"/>
        <w:bCs w:val="0"/>
        <w:i w:val="0"/>
        <w:iCs w:val="0"/>
        <w:spacing w:val="0"/>
        <w:w w:val="100"/>
        <w:sz w:val="20"/>
        <w:szCs w:val="20"/>
        <w:lang w:val="es-ES" w:eastAsia="en-US" w:bidi="ar-SA"/>
      </w:rPr>
    </w:lvl>
    <w:lvl w:ilvl="1">
      <w:start w:val="0"/>
      <w:numFmt w:val="bullet"/>
      <w:lvlText w:val="•"/>
      <w:lvlJc w:val="left"/>
      <w:pPr>
        <w:ind w:left="2509" w:hanging="367"/>
      </w:pPr>
      <w:rPr>
        <w:rFonts w:hint="default"/>
        <w:lang w:val="es-ES" w:eastAsia="en-US" w:bidi="ar-SA"/>
      </w:rPr>
    </w:lvl>
    <w:lvl w:ilvl="2">
      <w:start w:val="0"/>
      <w:numFmt w:val="bullet"/>
      <w:lvlText w:val="•"/>
      <w:lvlJc w:val="left"/>
      <w:pPr>
        <w:ind w:left="3459" w:hanging="367"/>
      </w:pPr>
      <w:rPr>
        <w:rFonts w:hint="default"/>
        <w:lang w:val="es-ES" w:eastAsia="en-US" w:bidi="ar-SA"/>
      </w:rPr>
    </w:lvl>
    <w:lvl w:ilvl="3">
      <w:start w:val="0"/>
      <w:numFmt w:val="bullet"/>
      <w:lvlText w:val="•"/>
      <w:lvlJc w:val="left"/>
      <w:pPr>
        <w:ind w:left="4408" w:hanging="367"/>
      </w:pPr>
      <w:rPr>
        <w:rFonts w:hint="default"/>
        <w:lang w:val="es-ES" w:eastAsia="en-US" w:bidi="ar-SA"/>
      </w:rPr>
    </w:lvl>
    <w:lvl w:ilvl="4">
      <w:start w:val="0"/>
      <w:numFmt w:val="bullet"/>
      <w:lvlText w:val="•"/>
      <w:lvlJc w:val="left"/>
      <w:pPr>
        <w:ind w:left="5358" w:hanging="367"/>
      </w:pPr>
      <w:rPr>
        <w:rFonts w:hint="default"/>
        <w:lang w:val="es-ES" w:eastAsia="en-US" w:bidi="ar-SA"/>
      </w:rPr>
    </w:lvl>
    <w:lvl w:ilvl="5">
      <w:start w:val="0"/>
      <w:numFmt w:val="bullet"/>
      <w:lvlText w:val="•"/>
      <w:lvlJc w:val="left"/>
      <w:pPr>
        <w:ind w:left="6307" w:hanging="367"/>
      </w:pPr>
      <w:rPr>
        <w:rFonts w:hint="default"/>
        <w:lang w:val="es-ES" w:eastAsia="en-US" w:bidi="ar-SA"/>
      </w:rPr>
    </w:lvl>
    <w:lvl w:ilvl="6">
      <w:start w:val="0"/>
      <w:numFmt w:val="bullet"/>
      <w:lvlText w:val="•"/>
      <w:lvlJc w:val="left"/>
      <w:pPr>
        <w:ind w:left="7257" w:hanging="367"/>
      </w:pPr>
      <w:rPr>
        <w:rFonts w:hint="default"/>
        <w:lang w:val="es-ES" w:eastAsia="en-US" w:bidi="ar-SA"/>
      </w:rPr>
    </w:lvl>
    <w:lvl w:ilvl="7">
      <w:start w:val="0"/>
      <w:numFmt w:val="bullet"/>
      <w:lvlText w:val="•"/>
      <w:lvlJc w:val="left"/>
      <w:pPr>
        <w:ind w:left="8206" w:hanging="367"/>
      </w:pPr>
      <w:rPr>
        <w:rFonts w:hint="default"/>
        <w:lang w:val="es-ES" w:eastAsia="en-US" w:bidi="ar-SA"/>
      </w:rPr>
    </w:lvl>
    <w:lvl w:ilvl="8">
      <w:start w:val="0"/>
      <w:numFmt w:val="bullet"/>
      <w:lvlText w:val="•"/>
      <w:lvlJc w:val="left"/>
      <w:pPr>
        <w:ind w:left="9156" w:hanging="367"/>
      </w:pPr>
      <w:rPr>
        <w:rFonts w:hint="default"/>
        <w:lang w:val="es-ES" w:eastAsia="en-US" w:bidi="ar-SA"/>
      </w:rPr>
    </w:lvl>
  </w:abstractNum>
  <w:num w:numId="54">
    <w:abstractNumId w:val="53"/>
  </w:num>
  <w:num w:numId="53">
    <w:abstractNumId w:val="52"/>
  </w:num>
  <w:num w:numId="52">
    <w:abstractNumId w:val="51"/>
  </w:num>
  <w:num w:numId="51">
    <w:abstractNumId w:val="50"/>
  </w:num>
  <w:num w:numId="50">
    <w:abstractNumId w:val="49"/>
  </w:num>
  <w:num w:numId="49">
    <w:abstractNumId w:val="48"/>
  </w:num>
  <w:num w:numId="48">
    <w:abstractNumId w:val="47"/>
  </w:num>
  <w:num w:numId="47">
    <w:abstractNumId w:val="46"/>
  </w:num>
  <w:num w:numId="46">
    <w:abstractNumId w:val="45"/>
  </w:num>
  <w:num w:numId="45">
    <w:abstractNumId w:val="44"/>
  </w:num>
  <w:num w:numId="44">
    <w:abstractNumId w:val="43"/>
  </w:num>
  <w:num w:numId="43">
    <w:abstractNumId w:val="42"/>
  </w:num>
  <w:num w:numId="42">
    <w:abstractNumId w:val="41"/>
  </w:num>
  <w:num w:numId="41">
    <w:abstractNumId w:val="40"/>
  </w:num>
  <w:num w:numId="40">
    <w:abstractNumId w:val="39"/>
  </w:num>
  <w:num w:numId="39">
    <w:abstractNumId w:val="38"/>
  </w:num>
  <w:num w:numId="38">
    <w:abstractNumId w:val="37"/>
  </w:num>
  <w:num w:numId="37">
    <w:abstractNumId w:val="36"/>
  </w:num>
  <w:num w:numId="36">
    <w:abstractNumId w:val="35"/>
  </w:num>
  <w:num w:numId="35">
    <w:abstractNumId w:val="34"/>
  </w:num>
  <w:num w:numId="34">
    <w:abstractNumId w:val="33"/>
  </w:num>
  <w:num w:numId="33">
    <w:abstractNumId w:val="32"/>
  </w:num>
  <w:num w:numId="32">
    <w:abstractNumId w:val="31"/>
  </w:num>
  <w:num w:numId="31">
    <w:abstractNumId w:val="30"/>
  </w:num>
  <w:num w:numId="30">
    <w:abstractNumId w:val="29"/>
  </w:num>
  <w:num w:numId="29">
    <w:abstractNumId w:val="28"/>
  </w:num>
  <w:num w:numId="28">
    <w:abstractNumId w:val="27"/>
  </w:num>
  <w:num w:numId="27">
    <w:abstractNumId w:val="26"/>
  </w:num>
  <w:num w:numId="26">
    <w:abstractNumId w:val="25"/>
  </w:num>
  <w:num w:numId="25">
    <w:abstractNumId w:val="24"/>
  </w:num>
  <w:num w:numId="24">
    <w:abstractNumId w:val="23"/>
  </w:num>
  <w:num w:numId="23">
    <w:abstractNumId w:val="22"/>
  </w:num>
  <w:num w:numId="22">
    <w:abstractNumId w:val="21"/>
  </w: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evenAndOddHeaders/>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MT" w:hAnsi="Arial MT" w:eastAsia="Arial MT" w:cs="Arial MT"/>
      <w:lang w:val="es-ES" w:eastAsia="en-US" w:bidi="ar-SA"/>
    </w:rPr>
  </w:style>
  <w:style w:styleId="BodyText" w:type="paragraph">
    <w:name w:val="Body Text"/>
    <w:basedOn w:val="Normal"/>
    <w:uiPriority w:val="1"/>
    <w:qFormat/>
    <w:pPr>
      <w:ind w:left="1559" w:firstLine="340"/>
      <w:jc w:val="both"/>
    </w:pPr>
    <w:rPr>
      <w:rFonts w:ascii="Arial MT" w:hAnsi="Arial MT" w:eastAsia="Arial MT" w:cs="Arial MT"/>
      <w:sz w:val="20"/>
      <w:szCs w:val="20"/>
      <w:lang w:val="es-ES" w:eastAsia="en-US" w:bidi="ar-SA"/>
    </w:rPr>
  </w:style>
  <w:style w:styleId="Heading1" w:type="paragraph">
    <w:name w:val="Heading 1"/>
    <w:basedOn w:val="Normal"/>
    <w:uiPriority w:val="1"/>
    <w:qFormat/>
    <w:pPr>
      <w:spacing w:before="13"/>
      <w:ind w:left="20"/>
      <w:outlineLvl w:val="1"/>
    </w:pPr>
    <w:rPr>
      <w:rFonts w:ascii="Arial" w:hAnsi="Arial" w:eastAsia="Arial" w:cs="Arial"/>
      <w:b/>
      <w:bCs/>
      <w:sz w:val="20"/>
      <w:szCs w:val="20"/>
      <w:lang w:val="es-ES" w:eastAsia="en-US" w:bidi="ar-SA"/>
    </w:rPr>
  </w:style>
  <w:style w:styleId="ListParagraph" w:type="paragraph">
    <w:name w:val="List Paragraph"/>
    <w:basedOn w:val="Normal"/>
    <w:uiPriority w:val="1"/>
    <w:qFormat/>
    <w:pPr>
      <w:spacing w:before="2"/>
      <w:ind w:left="1559" w:right="1557" w:firstLine="340"/>
      <w:jc w:val="both"/>
    </w:pPr>
    <w:rPr>
      <w:rFonts w:ascii="Arial MT" w:hAnsi="Arial MT" w:eastAsia="Arial MT" w:cs="Arial MT"/>
      <w:lang w:val="es-ES" w:eastAsia="en-US" w:bidi="ar-SA"/>
    </w:rPr>
  </w:style>
  <w:style w:styleId="TableParagraph" w:type="paragraph">
    <w:name w:val="Table Paragraph"/>
    <w:basedOn w:val="Normal"/>
    <w:uiPriority w:val="1"/>
    <w:qFormat/>
    <w:pPr/>
    <w:rPr>
      <w:lang w:val="es-E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hyperlink" Target="http://www.boe.es/" TargetMode="External"/><Relationship Id="rId8" Type="http://schemas.openxmlformats.org/officeDocument/2006/relationships/header" Target="header3.xml"/><Relationship Id="rId9" Type="http://schemas.openxmlformats.org/officeDocument/2006/relationships/header" Target="header4.xml"/><Relationship Id="rId10" Type="http://schemas.openxmlformats.org/officeDocument/2006/relationships/header" Target="header5.xml"/><Relationship Id="rId11" Type="http://schemas.openxmlformats.org/officeDocument/2006/relationships/header" Target="header6.xml"/><Relationship Id="rId12" Type="http://schemas.openxmlformats.org/officeDocument/2006/relationships/header" Target="header7.xml"/><Relationship Id="rId13" Type="http://schemas.openxmlformats.org/officeDocument/2006/relationships/header" Target="header8.xml"/><Relationship Id="rId14" Type="http://schemas.openxmlformats.org/officeDocument/2006/relationships/header" Target="header9.xml"/><Relationship Id="rId15" Type="http://schemas.openxmlformats.org/officeDocument/2006/relationships/header" Target="header10.xml"/><Relationship Id="rId16" Type="http://schemas.openxmlformats.org/officeDocument/2006/relationships/header" Target="header11.xml"/><Relationship Id="rId17" Type="http://schemas.openxmlformats.org/officeDocument/2006/relationships/header" Target="header12.xml"/><Relationship Id="rId18" Type="http://schemas.openxmlformats.org/officeDocument/2006/relationships/header" Target="header13.xml"/><Relationship Id="rId19" Type="http://schemas.openxmlformats.org/officeDocument/2006/relationships/header" Target="header14.xml"/><Relationship Id="rId20" Type="http://schemas.openxmlformats.org/officeDocument/2006/relationships/header" Target="header15.xml"/><Relationship Id="rId21" Type="http://schemas.openxmlformats.org/officeDocument/2006/relationships/header" Target="header16.xml"/><Relationship Id="rId22" Type="http://schemas.openxmlformats.org/officeDocument/2006/relationships/header" Target="header17.xml"/><Relationship Id="rId23" Type="http://schemas.openxmlformats.org/officeDocument/2006/relationships/header" Target="header18.xml"/><Relationship Id="rId24" Type="http://schemas.openxmlformats.org/officeDocument/2006/relationships/header" Target="header19.xml"/><Relationship Id="rId25" Type="http://schemas.openxmlformats.org/officeDocument/2006/relationships/header" Target="header20.xml"/><Relationship Id="rId26" Type="http://schemas.openxmlformats.org/officeDocument/2006/relationships/header" Target="header21.xml"/><Relationship Id="rId27" Type="http://schemas.openxmlformats.org/officeDocument/2006/relationships/header" Target="header22.xml"/><Relationship Id="rId28" Type="http://schemas.openxmlformats.org/officeDocument/2006/relationships/header" Target="header23.xml"/><Relationship Id="rId29" Type="http://schemas.openxmlformats.org/officeDocument/2006/relationships/header" Target="header24.xml"/><Relationship Id="rId30" Type="http://schemas.openxmlformats.org/officeDocument/2006/relationships/header" Target="header25.xml"/><Relationship Id="rId31" Type="http://schemas.openxmlformats.org/officeDocument/2006/relationships/header" Target="header26.xml"/><Relationship Id="rId32" Type="http://schemas.openxmlformats.org/officeDocument/2006/relationships/header" Target="header27.xml"/><Relationship Id="rId33" Type="http://schemas.openxmlformats.org/officeDocument/2006/relationships/header" Target="header28.xml"/><Relationship Id="rId34" Type="http://schemas.openxmlformats.org/officeDocument/2006/relationships/header" Target="header29.xml"/><Relationship Id="rId35" Type="http://schemas.openxmlformats.org/officeDocument/2006/relationships/header" Target="header30.xml"/><Relationship Id="rId36" Type="http://schemas.openxmlformats.org/officeDocument/2006/relationships/header" Target="header31.xml"/><Relationship Id="rId37" Type="http://schemas.openxmlformats.org/officeDocument/2006/relationships/header" Target="header32.xml"/><Relationship Id="rId38" Type="http://schemas.openxmlformats.org/officeDocument/2006/relationships/header" Target="header33.xml"/><Relationship Id="rId39" Type="http://schemas.openxmlformats.org/officeDocument/2006/relationships/header" Target="header34.xml"/><Relationship Id="rId40" Type="http://schemas.openxmlformats.org/officeDocument/2006/relationships/header" Target="header35.xml"/><Relationship Id="rId41" Type="http://schemas.openxmlformats.org/officeDocument/2006/relationships/header" Target="header36.xml"/><Relationship Id="rId42" Type="http://schemas.openxmlformats.org/officeDocument/2006/relationships/header" Target="header37.xml"/><Relationship Id="rId43" Type="http://schemas.openxmlformats.org/officeDocument/2006/relationships/header" Target="header38.xml"/><Relationship Id="rId44" Type="http://schemas.openxmlformats.org/officeDocument/2006/relationships/header" Target="header39.xml"/><Relationship Id="rId45" Type="http://schemas.openxmlformats.org/officeDocument/2006/relationships/header" Target="header40.xml"/><Relationship Id="rId46" Type="http://schemas.openxmlformats.org/officeDocument/2006/relationships/header" Target="header41.xml"/><Relationship Id="rId47" Type="http://schemas.openxmlformats.org/officeDocument/2006/relationships/header" Target="header42.xml"/><Relationship Id="rId48" Type="http://schemas.openxmlformats.org/officeDocument/2006/relationships/header" Target="header43.xml"/><Relationship Id="rId49" Type="http://schemas.openxmlformats.org/officeDocument/2006/relationships/header" Target="header44.xml"/><Relationship Id="rId50" Type="http://schemas.openxmlformats.org/officeDocument/2006/relationships/header" Target="header45.xml"/><Relationship Id="rId51" Type="http://schemas.openxmlformats.org/officeDocument/2006/relationships/header" Target="header46.xml"/><Relationship Id="rId52" Type="http://schemas.openxmlformats.org/officeDocument/2006/relationships/header" Target="header47.xml"/><Relationship Id="rId53" Type="http://schemas.openxmlformats.org/officeDocument/2006/relationships/header" Target="header48.xml"/><Relationship Id="rId54"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_rels/header10.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_rels/header1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_rels/header12.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_rels/header13.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_rels/header14.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_rels/header15.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_rels/header16.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_rels/header17.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_rels/header18.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_rels/header19.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_rels/header20.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_rels/header2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_rels/header22.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_rels/header23.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_rels/header24.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_rels/header25.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_rels/header26.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_rels/header27.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_rels/header28.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_rels/header29.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_rels/header30.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_rels/header3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_rels/header32.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_rels/header33.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_rels/header34.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_rels/header35.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_rels/header36.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_rels/header37.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_rels/header38.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_rels/header39.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_rels/header40.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_rels/header4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_rels/header42.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_rels/header43.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_rels/header44.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_rels/header45.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_rels/header46.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_rels/header47.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_rels/header48.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_rels/header7.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_rels/header8.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_rels/header9.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JEFATURA DEL ESTADO</dc:creator>
  <cp:keywords>LEY 2/2023 de 20/02/2023;JEFATURA DEL ESTADO;BOE-A-2023-4513;BOE 44 de 2023;4513;21/02/2023</cp:keywords>
  <dc:subject>BOE-A-2023-4513</dc:subject>
  <dc:title>Disposición 4513 del BOE núm. 44 de 2023</dc:title>
  <dcterms:created xsi:type="dcterms:W3CDTF">2025-11-25T10:19:59Z</dcterms:created>
  <dcterms:modified xsi:type="dcterms:W3CDTF">2025-11-25T10:19:59Z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2023-02-20T00:00:00Z</vt:filetime>
  </property>
  <property fmtid="{D5CDD505-2E9C-101B-9397-08002B2CF9AE}" pid="3" name="Creator">
    <vt:lpwstr>eBOE</vt:lpwstr>
  </property>
  <property fmtid="{D5CDD505-2E9C-101B-9397-08002B2CF9AE}" pid="4" name="LastSaved">
    <vt:filetime>2025-11-25T00:00:00Z</vt:filetime>
  </property>
  <property fmtid="{D5CDD505-2E9C-101B-9397-08002B2CF9AE}" pid="5" name="Producer">
    <vt:lpwstr>Antenna House PDF Output Library 6.6.1477 (Linux64)</vt:lpwstr>
  </property>
</Properties>
</file>